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67" w:rsidRPr="00A82309" w:rsidRDefault="00DB3C67" w:rsidP="00F55893">
      <w:pPr>
        <w:spacing w:line="360" w:lineRule="auto"/>
        <w:rPr>
          <w:rFonts w:cs="Times New Roman"/>
          <w:sz w:val="28"/>
          <w:szCs w:val="28"/>
        </w:rPr>
      </w:pPr>
      <w:bookmarkStart w:id="0" w:name="_Toc402694261"/>
      <w:bookmarkStart w:id="1" w:name="_Toc402694737"/>
      <w:bookmarkStart w:id="2" w:name="_GoBack"/>
      <w:bookmarkEnd w:id="2"/>
    </w:p>
    <w:p w:rsidR="00DB3C67" w:rsidRPr="00A82309" w:rsidRDefault="00DB3C67" w:rsidP="00F55893">
      <w:pPr>
        <w:spacing w:line="360" w:lineRule="auto"/>
        <w:jc w:val="center"/>
        <w:rPr>
          <w:rFonts w:cs="Times New Roman"/>
          <w:b/>
          <w:sz w:val="28"/>
          <w:szCs w:val="28"/>
        </w:rPr>
      </w:pPr>
      <w:r w:rsidRPr="00A82309">
        <w:rPr>
          <w:rFonts w:cs="Times New Roman"/>
          <w:b/>
          <w:sz w:val="28"/>
          <w:szCs w:val="28"/>
        </w:rPr>
        <w:t>THE CONTRIBUTION OF APPRAISAL PRACTICES TO THE PERFORMANCE OF ACADEMIC STAFF AT ALL SAINTS UNIVERSITY LANGO</w:t>
      </w:r>
      <w:r w:rsidR="0084240F" w:rsidRPr="00A82309">
        <w:rPr>
          <w:rFonts w:cs="Times New Roman"/>
          <w:b/>
          <w:sz w:val="28"/>
          <w:szCs w:val="28"/>
        </w:rPr>
        <w:t>, UGANDA</w:t>
      </w:r>
    </w:p>
    <w:p w:rsidR="00DB3C67" w:rsidRPr="00A82309" w:rsidRDefault="00DB3C67" w:rsidP="00F55893">
      <w:pPr>
        <w:spacing w:line="360" w:lineRule="auto"/>
        <w:jc w:val="center"/>
        <w:rPr>
          <w:rFonts w:cs="Times New Roman"/>
          <w:b/>
          <w:szCs w:val="24"/>
        </w:rPr>
      </w:pPr>
    </w:p>
    <w:p w:rsidR="00DB3C67" w:rsidRPr="00A82309" w:rsidRDefault="00DB3C67" w:rsidP="00F55893">
      <w:pPr>
        <w:spacing w:line="360" w:lineRule="auto"/>
        <w:jc w:val="center"/>
        <w:rPr>
          <w:rFonts w:cs="Times New Roman"/>
          <w:b/>
          <w:szCs w:val="24"/>
        </w:rPr>
      </w:pPr>
    </w:p>
    <w:p w:rsidR="00DB3C67" w:rsidRPr="00A82309" w:rsidRDefault="00DB3C67" w:rsidP="00F55893">
      <w:pPr>
        <w:spacing w:line="360" w:lineRule="auto"/>
        <w:jc w:val="center"/>
        <w:rPr>
          <w:rFonts w:cs="Times New Roman"/>
          <w:b/>
          <w:szCs w:val="24"/>
        </w:rPr>
      </w:pPr>
    </w:p>
    <w:p w:rsidR="00DB3C67" w:rsidRPr="00A82309" w:rsidRDefault="00DB3C67" w:rsidP="00F55893">
      <w:pPr>
        <w:spacing w:line="360" w:lineRule="auto"/>
        <w:jc w:val="center"/>
        <w:rPr>
          <w:rFonts w:cs="Times New Roman"/>
          <w:b/>
          <w:szCs w:val="24"/>
        </w:rPr>
      </w:pPr>
    </w:p>
    <w:p w:rsidR="00F55893" w:rsidRPr="00A82309" w:rsidRDefault="00F55893" w:rsidP="00F55893">
      <w:pPr>
        <w:spacing w:line="360" w:lineRule="auto"/>
        <w:jc w:val="center"/>
        <w:rPr>
          <w:rFonts w:cs="Times New Roman"/>
          <w:b/>
          <w:szCs w:val="24"/>
        </w:rPr>
      </w:pPr>
    </w:p>
    <w:p w:rsidR="00F55893" w:rsidRPr="00A82309" w:rsidRDefault="00F55893" w:rsidP="00F55893">
      <w:pPr>
        <w:spacing w:line="360" w:lineRule="auto"/>
        <w:jc w:val="center"/>
        <w:rPr>
          <w:rFonts w:cs="Times New Roman"/>
          <w:b/>
          <w:szCs w:val="24"/>
        </w:rPr>
      </w:pPr>
    </w:p>
    <w:p w:rsidR="00DB3C67" w:rsidRPr="00A82309" w:rsidRDefault="00DB3C67" w:rsidP="00F55893">
      <w:pPr>
        <w:spacing w:line="360" w:lineRule="auto"/>
        <w:jc w:val="center"/>
        <w:rPr>
          <w:rFonts w:cs="Times New Roman"/>
          <w:b/>
          <w:szCs w:val="24"/>
        </w:rPr>
      </w:pPr>
    </w:p>
    <w:p w:rsidR="00DB3C67" w:rsidRPr="00A82309" w:rsidRDefault="00DB3C67" w:rsidP="00F55893">
      <w:pPr>
        <w:spacing w:line="360" w:lineRule="auto"/>
        <w:jc w:val="center"/>
        <w:rPr>
          <w:rFonts w:cs="Times New Roman"/>
          <w:b/>
          <w:szCs w:val="24"/>
        </w:rPr>
      </w:pPr>
      <w:r w:rsidRPr="00A82309">
        <w:rPr>
          <w:rFonts w:cs="Times New Roman"/>
          <w:b/>
          <w:szCs w:val="24"/>
        </w:rPr>
        <w:t>BY</w:t>
      </w:r>
    </w:p>
    <w:p w:rsidR="00DB3C67" w:rsidRPr="00A82309" w:rsidRDefault="00DB3C67" w:rsidP="00F55893">
      <w:pPr>
        <w:spacing w:line="360" w:lineRule="auto"/>
        <w:jc w:val="center"/>
        <w:rPr>
          <w:rFonts w:cs="Times New Roman"/>
          <w:b/>
          <w:szCs w:val="24"/>
        </w:rPr>
      </w:pPr>
    </w:p>
    <w:p w:rsidR="00F55893" w:rsidRPr="00A82309" w:rsidRDefault="00F55893" w:rsidP="00F55893">
      <w:pPr>
        <w:spacing w:line="360" w:lineRule="auto"/>
        <w:jc w:val="center"/>
        <w:rPr>
          <w:rFonts w:cs="Times New Roman"/>
          <w:b/>
          <w:szCs w:val="24"/>
        </w:rPr>
      </w:pPr>
    </w:p>
    <w:p w:rsidR="00F55893" w:rsidRPr="00A82309" w:rsidRDefault="00F55893" w:rsidP="00F55893">
      <w:pPr>
        <w:spacing w:line="360" w:lineRule="auto"/>
        <w:jc w:val="center"/>
        <w:rPr>
          <w:rFonts w:cs="Times New Roman"/>
          <w:b/>
          <w:szCs w:val="24"/>
        </w:rPr>
      </w:pPr>
    </w:p>
    <w:p w:rsidR="00DB3C67" w:rsidRPr="00A82309" w:rsidRDefault="00DB3C67" w:rsidP="00F55893">
      <w:pPr>
        <w:spacing w:line="360" w:lineRule="auto"/>
        <w:jc w:val="center"/>
        <w:rPr>
          <w:rFonts w:cs="Times New Roman"/>
          <w:b/>
          <w:szCs w:val="24"/>
        </w:rPr>
      </w:pPr>
    </w:p>
    <w:p w:rsidR="00DB3C67" w:rsidRPr="00A82309" w:rsidRDefault="00DB3C67" w:rsidP="00F55893">
      <w:pPr>
        <w:spacing w:line="360" w:lineRule="auto"/>
        <w:jc w:val="center"/>
        <w:rPr>
          <w:rFonts w:cs="Times New Roman"/>
          <w:b/>
          <w:szCs w:val="24"/>
        </w:rPr>
      </w:pPr>
      <w:r w:rsidRPr="00A82309">
        <w:rPr>
          <w:rFonts w:cs="Times New Roman"/>
          <w:b/>
          <w:szCs w:val="24"/>
        </w:rPr>
        <w:t>ALFRED OJOK</w:t>
      </w:r>
    </w:p>
    <w:p w:rsidR="00DB3C67" w:rsidRPr="00A82309" w:rsidRDefault="00DB3C67" w:rsidP="00F55893">
      <w:pPr>
        <w:spacing w:line="360" w:lineRule="auto"/>
        <w:jc w:val="center"/>
        <w:rPr>
          <w:rFonts w:cs="Times New Roman"/>
          <w:b/>
          <w:szCs w:val="24"/>
        </w:rPr>
      </w:pPr>
      <w:r w:rsidRPr="00A82309">
        <w:rPr>
          <w:rFonts w:cs="Times New Roman"/>
          <w:b/>
          <w:szCs w:val="24"/>
        </w:rPr>
        <w:t>13/MMSHELM/32/035</w:t>
      </w:r>
    </w:p>
    <w:p w:rsidR="00DB3C67" w:rsidRPr="00A82309" w:rsidRDefault="00DB3C67" w:rsidP="00F55893">
      <w:pPr>
        <w:spacing w:line="360" w:lineRule="auto"/>
        <w:jc w:val="center"/>
        <w:rPr>
          <w:rFonts w:cs="Times New Roman"/>
          <w:b/>
          <w:szCs w:val="24"/>
        </w:rPr>
      </w:pPr>
    </w:p>
    <w:p w:rsidR="000A6498" w:rsidRPr="00A82309" w:rsidRDefault="000A6498" w:rsidP="00F55893">
      <w:pPr>
        <w:spacing w:line="360" w:lineRule="auto"/>
        <w:jc w:val="center"/>
        <w:rPr>
          <w:rFonts w:cs="Times New Roman"/>
          <w:b/>
          <w:szCs w:val="24"/>
        </w:rPr>
      </w:pPr>
    </w:p>
    <w:p w:rsidR="00DB3C67" w:rsidRPr="00A82309" w:rsidRDefault="00DB3C67" w:rsidP="00F55893">
      <w:pPr>
        <w:tabs>
          <w:tab w:val="left" w:pos="3420"/>
        </w:tabs>
        <w:spacing w:line="360" w:lineRule="auto"/>
        <w:jc w:val="center"/>
        <w:rPr>
          <w:rFonts w:cs="Times New Roman"/>
          <w:b/>
          <w:szCs w:val="24"/>
        </w:rPr>
      </w:pPr>
    </w:p>
    <w:p w:rsidR="00DB3C67" w:rsidRPr="00A82309" w:rsidRDefault="00DB3C67" w:rsidP="00F55893">
      <w:pPr>
        <w:tabs>
          <w:tab w:val="left" w:pos="3420"/>
        </w:tabs>
        <w:spacing w:line="360" w:lineRule="auto"/>
        <w:jc w:val="center"/>
        <w:rPr>
          <w:rFonts w:cs="Times New Roman"/>
          <w:b/>
          <w:szCs w:val="24"/>
        </w:rPr>
      </w:pPr>
    </w:p>
    <w:p w:rsidR="00F55893" w:rsidRPr="00A82309" w:rsidRDefault="00F55893" w:rsidP="00F55893">
      <w:pPr>
        <w:tabs>
          <w:tab w:val="left" w:pos="3420"/>
        </w:tabs>
        <w:spacing w:line="360" w:lineRule="auto"/>
        <w:jc w:val="center"/>
        <w:rPr>
          <w:rFonts w:cs="Times New Roman"/>
          <w:b/>
          <w:szCs w:val="24"/>
        </w:rPr>
      </w:pPr>
    </w:p>
    <w:p w:rsidR="00DB3C67" w:rsidRPr="00A82309" w:rsidRDefault="00DB3C67" w:rsidP="00F55893">
      <w:pPr>
        <w:spacing w:line="360" w:lineRule="auto"/>
        <w:jc w:val="center"/>
        <w:rPr>
          <w:rFonts w:eastAsia="MS Mincho" w:cs="Times New Roman"/>
          <w:b/>
          <w:szCs w:val="24"/>
        </w:rPr>
      </w:pPr>
      <w:r w:rsidRPr="00A82309">
        <w:rPr>
          <w:rFonts w:eastAsia="MS Mincho" w:cs="Times New Roman"/>
          <w:b/>
          <w:szCs w:val="24"/>
        </w:rPr>
        <w:t>A DISSERTATION SUBMITTED TO THE SCHOOL OF MANAGEMENT SCIENCE IN PARTIAL FULFILMENT OF THE REQUIREMENTS FOR THE AWARD OF A MASTER’S DEGREE IN MANAGEMENT STUDIES (HIGHER EDUCATION LEADERSHIP AND MANAGEMENT) OF UGANDA MANAGEMENT INSTITUTE</w:t>
      </w:r>
    </w:p>
    <w:p w:rsidR="00DB3C67" w:rsidRPr="00A82309" w:rsidRDefault="00DB3C67" w:rsidP="00F55893">
      <w:pPr>
        <w:tabs>
          <w:tab w:val="left" w:pos="3420"/>
        </w:tabs>
        <w:spacing w:line="360" w:lineRule="auto"/>
        <w:jc w:val="center"/>
        <w:rPr>
          <w:rFonts w:cs="Times New Roman"/>
          <w:b/>
          <w:szCs w:val="24"/>
        </w:rPr>
      </w:pPr>
    </w:p>
    <w:p w:rsidR="00DB3C67" w:rsidRPr="00A82309" w:rsidRDefault="00DB3C67" w:rsidP="00F55893">
      <w:pPr>
        <w:tabs>
          <w:tab w:val="left" w:pos="3420"/>
        </w:tabs>
        <w:spacing w:line="360" w:lineRule="auto"/>
        <w:jc w:val="center"/>
        <w:rPr>
          <w:rFonts w:cs="Times New Roman"/>
          <w:b/>
          <w:szCs w:val="24"/>
        </w:rPr>
      </w:pPr>
    </w:p>
    <w:p w:rsidR="003B57F9" w:rsidRPr="00A82309" w:rsidRDefault="003B57F9" w:rsidP="00F55893">
      <w:pPr>
        <w:tabs>
          <w:tab w:val="left" w:pos="3420"/>
        </w:tabs>
        <w:spacing w:line="360" w:lineRule="auto"/>
        <w:jc w:val="center"/>
        <w:rPr>
          <w:rFonts w:cs="Times New Roman"/>
          <w:b/>
          <w:szCs w:val="24"/>
        </w:rPr>
      </w:pPr>
    </w:p>
    <w:p w:rsidR="00DB3C67" w:rsidRPr="00A82309" w:rsidRDefault="00DB3C67" w:rsidP="00F55893">
      <w:pPr>
        <w:tabs>
          <w:tab w:val="left" w:pos="3420"/>
        </w:tabs>
        <w:spacing w:line="360" w:lineRule="auto"/>
        <w:rPr>
          <w:rFonts w:cs="Times New Roman"/>
          <w:b/>
          <w:szCs w:val="24"/>
        </w:rPr>
      </w:pPr>
    </w:p>
    <w:p w:rsidR="00DB3C67" w:rsidRPr="00A82309" w:rsidRDefault="00D4322D" w:rsidP="00F55893">
      <w:pPr>
        <w:tabs>
          <w:tab w:val="left" w:pos="3420"/>
        </w:tabs>
        <w:spacing w:line="360" w:lineRule="auto"/>
        <w:jc w:val="center"/>
        <w:rPr>
          <w:rFonts w:cs="Times New Roman"/>
          <w:b/>
          <w:szCs w:val="24"/>
        </w:rPr>
        <w:sectPr w:rsidR="00DB3C67" w:rsidRPr="00A82309" w:rsidSect="000A6498">
          <w:footerReference w:type="default" r:id="rId9"/>
          <w:type w:val="continuous"/>
          <w:pgSz w:w="11907" w:h="16839" w:code="9"/>
          <w:pgMar w:top="1440" w:right="1440" w:bottom="1440" w:left="1440" w:header="720" w:footer="720" w:gutter="0"/>
          <w:pgNumType w:start="1"/>
          <w:cols w:space="720"/>
          <w:titlePg/>
          <w:docGrid w:linePitch="360"/>
        </w:sectPr>
      </w:pPr>
      <w:r w:rsidRPr="00A82309">
        <w:rPr>
          <w:rFonts w:cs="Times New Roman"/>
          <w:b/>
          <w:szCs w:val="24"/>
        </w:rPr>
        <w:t>JANUARY 2016</w:t>
      </w:r>
    </w:p>
    <w:p w:rsidR="00DB3C67" w:rsidRPr="00A82309" w:rsidRDefault="00DB3C67" w:rsidP="00182B7B">
      <w:pPr>
        <w:pStyle w:val="Heading1"/>
        <w:rPr>
          <w:lang w:eastAsia="ja-JP"/>
        </w:rPr>
      </w:pPr>
      <w:bookmarkStart w:id="3" w:name="_Toc409721114"/>
      <w:bookmarkStart w:id="4" w:name="_Toc440390007"/>
      <w:r w:rsidRPr="00A82309">
        <w:lastRenderedPageBreak/>
        <w:t>DECLARATION</w:t>
      </w:r>
      <w:bookmarkEnd w:id="3"/>
      <w:bookmarkEnd w:id="4"/>
    </w:p>
    <w:p w:rsidR="00DB3C67" w:rsidRPr="00A82309" w:rsidRDefault="00DB3C67" w:rsidP="00182B7B">
      <w:pPr>
        <w:rPr>
          <w:rFonts w:cs="Times New Roman"/>
          <w:szCs w:val="24"/>
          <w:lang w:eastAsia="ja-JP"/>
        </w:rPr>
      </w:pPr>
      <w:r w:rsidRPr="00A82309">
        <w:rPr>
          <w:rFonts w:cs="Times New Roman"/>
          <w:szCs w:val="24"/>
          <w:lang w:eastAsia="ja-JP"/>
        </w:rPr>
        <w:t>I hereby declare that this research is my original work and has not been published or submitted for any other degree award to any university or institution of higher learning before.</w:t>
      </w:r>
    </w:p>
    <w:p w:rsidR="00DB3C67" w:rsidRPr="00A82309" w:rsidRDefault="00DB3C67" w:rsidP="00182B7B">
      <w:pPr>
        <w:rPr>
          <w:rFonts w:cs="Times New Roman"/>
          <w:szCs w:val="24"/>
          <w:lang w:eastAsia="ja-JP"/>
        </w:rPr>
      </w:pPr>
    </w:p>
    <w:p w:rsidR="00DB3C67" w:rsidRPr="00A82309" w:rsidRDefault="00EF2DD8" w:rsidP="00182B7B">
      <w:pPr>
        <w:rPr>
          <w:rFonts w:cs="Times New Roman"/>
          <w:szCs w:val="24"/>
          <w:lang w:eastAsia="ja-JP"/>
        </w:rPr>
      </w:pPr>
      <w:r w:rsidRPr="00A82309">
        <w:rPr>
          <w:rFonts w:cs="Times New Roman"/>
          <w:szCs w:val="24"/>
          <w:lang w:eastAsia="ja-JP"/>
        </w:rPr>
        <w:t>Signature   …………………………………….             Date ………………………………</w:t>
      </w:r>
    </w:p>
    <w:p w:rsidR="00DB3C67" w:rsidRPr="00A82309" w:rsidRDefault="00DB3C67" w:rsidP="00182B7B">
      <w:pPr>
        <w:rPr>
          <w:rFonts w:cs="Times New Roman"/>
          <w:b/>
          <w:szCs w:val="24"/>
          <w:lang w:eastAsia="ja-JP"/>
        </w:rPr>
      </w:pPr>
      <w:r w:rsidRPr="00A82309">
        <w:rPr>
          <w:rFonts w:cs="Times New Roman"/>
          <w:b/>
          <w:szCs w:val="24"/>
          <w:lang w:eastAsia="ja-JP"/>
        </w:rPr>
        <w:t>Alfred Ojok</w:t>
      </w:r>
    </w:p>
    <w:p w:rsidR="00DB3C67" w:rsidRPr="00A82309" w:rsidRDefault="00DB3C67" w:rsidP="00182B7B">
      <w:pPr>
        <w:rPr>
          <w:rFonts w:cs="Times New Roman"/>
          <w:b/>
          <w:szCs w:val="24"/>
          <w:lang w:eastAsia="ja-JP"/>
        </w:rPr>
      </w:pPr>
      <w:r w:rsidRPr="00A82309">
        <w:rPr>
          <w:rFonts w:cs="Times New Roman"/>
          <w:b/>
          <w:szCs w:val="24"/>
        </w:rPr>
        <w:t>13/MMSHELM/32/035</w:t>
      </w: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ind w:firstLine="720"/>
        <w:rPr>
          <w:rFonts w:cs="Times New Roman"/>
          <w:szCs w:val="24"/>
          <w:lang w:eastAsia="ja-JP"/>
        </w:rPr>
      </w:pPr>
    </w:p>
    <w:p w:rsidR="00F55893" w:rsidRPr="00A82309" w:rsidRDefault="00F55893" w:rsidP="00182B7B">
      <w:pPr>
        <w:ind w:firstLine="720"/>
        <w:rPr>
          <w:rFonts w:cs="Times New Roman"/>
          <w:szCs w:val="24"/>
          <w:lang w:eastAsia="ja-JP"/>
        </w:rPr>
      </w:pPr>
    </w:p>
    <w:p w:rsidR="00F55893" w:rsidRPr="00A82309" w:rsidRDefault="00F55893" w:rsidP="00182B7B">
      <w:pPr>
        <w:ind w:firstLine="720"/>
        <w:rPr>
          <w:rFonts w:cs="Times New Roman"/>
          <w:szCs w:val="24"/>
          <w:lang w:eastAsia="ja-JP"/>
        </w:rPr>
      </w:pPr>
    </w:p>
    <w:p w:rsidR="00F55893" w:rsidRPr="00A82309" w:rsidRDefault="00F55893" w:rsidP="00182B7B">
      <w:pPr>
        <w:ind w:firstLine="720"/>
        <w:rPr>
          <w:rFonts w:cs="Times New Roman"/>
          <w:szCs w:val="24"/>
          <w:lang w:eastAsia="ja-JP"/>
        </w:rPr>
      </w:pPr>
    </w:p>
    <w:p w:rsidR="00F55893" w:rsidRPr="00A82309" w:rsidRDefault="00F55893" w:rsidP="00182B7B">
      <w:pPr>
        <w:ind w:firstLine="720"/>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A92257" w:rsidRPr="00A82309" w:rsidRDefault="00A92257" w:rsidP="00182B7B">
      <w:pPr>
        <w:rPr>
          <w:rFonts w:cs="Times New Roman"/>
          <w:szCs w:val="24"/>
          <w:lang w:eastAsia="ja-JP"/>
        </w:rPr>
      </w:pPr>
    </w:p>
    <w:p w:rsidR="00A92257" w:rsidRPr="00A82309" w:rsidRDefault="00A92257" w:rsidP="00182B7B">
      <w:pPr>
        <w:rPr>
          <w:rFonts w:cs="Times New Roman"/>
          <w:szCs w:val="24"/>
          <w:lang w:eastAsia="ja-JP"/>
        </w:rPr>
      </w:pPr>
    </w:p>
    <w:p w:rsidR="00DB3C67" w:rsidRPr="00A82309" w:rsidRDefault="00DB3C67" w:rsidP="00182B7B">
      <w:pPr>
        <w:pStyle w:val="Heading1"/>
      </w:pPr>
      <w:bookmarkStart w:id="5" w:name="_Toc409721115"/>
      <w:bookmarkStart w:id="6" w:name="_Toc440390008"/>
      <w:r w:rsidRPr="00A82309">
        <w:lastRenderedPageBreak/>
        <w:t>APPROVAL</w:t>
      </w:r>
      <w:bookmarkEnd w:id="5"/>
      <w:bookmarkEnd w:id="6"/>
    </w:p>
    <w:p w:rsidR="00DB3C67" w:rsidRPr="00A82309" w:rsidRDefault="00DB3C67" w:rsidP="00182B7B">
      <w:pPr>
        <w:rPr>
          <w:rFonts w:cs="Times New Roman"/>
          <w:szCs w:val="24"/>
          <w:lang w:eastAsia="ja-JP"/>
        </w:rPr>
      </w:pPr>
      <w:r w:rsidRPr="00A82309">
        <w:rPr>
          <w:rFonts w:cs="Times New Roman"/>
          <w:szCs w:val="24"/>
          <w:lang w:eastAsia="ja-JP"/>
        </w:rPr>
        <w:t>This dissertation has been submitted with my approval as Uganda Management Institute supervisor.</w:t>
      </w: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r w:rsidRPr="00A82309">
        <w:rPr>
          <w:rFonts w:cs="Times New Roman"/>
          <w:szCs w:val="24"/>
          <w:lang w:eastAsia="ja-JP"/>
        </w:rPr>
        <w:t>Signed</w:t>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r>
      <w:r w:rsidRPr="00A82309">
        <w:rPr>
          <w:rFonts w:cs="Times New Roman"/>
          <w:szCs w:val="24"/>
          <w:lang w:eastAsia="ja-JP"/>
        </w:rPr>
        <w:softHyphen/>
        <w:t xml:space="preserve"> ………………………………………….         Date …………………………………..</w:t>
      </w:r>
    </w:p>
    <w:p w:rsidR="00DB3C67" w:rsidRPr="00A82309" w:rsidRDefault="00DB3C67" w:rsidP="00182B7B">
      <w:pPr>
        <w:rPr>
          <w:rFonts w:cs="Times New Roman"/>
          <w:szCs w:val="24"/>
          <w:lang w:eastAsia="ja-JP"/>
        </w:rPr>
      </w:pPr>
      <w:r w:rsidRPr="00A82309">
        <w:rPr>
          <w:rFonts w:cs="Times New Roman"/>
          <w:b/>
          <w:szCs w:val="24"/>
        </w:rPr>
        <w:t>Dr Florence Bakibinga Sajjabi (Mrs.)</w:t>
      </w:r>
    </w:p>
    <w:p w:rsidR="00DB3C67" w:rsidRPr="00A82309" w:rsidRDefault="00DB3C67" w:rsidP="00182B7B">
      <w:pPr>
        <w:rPr>
          <w:rFonts w:cs="Times New Roman"/>
          <w:b/>
          <w:szCs w:val="24"/>
          <w:lang w:eastAsia="ja-JP"/>
        </w:rPr>
      </w:pPr>
      <w:r w:rsidRPr="00A82309">
        <w:rPr>
          <w:rFonts w:cs="Times New Roman"/>
          <w:szCs w:val="24"/>
          <w:lang w:eastAsia="ja-JP"/>
        </w:rPr>
        <w:t xml:space="preserve">                   </w:t>
      </w:r>
      <w:r w:rsidRPr="00A82309">
        <w:rPr>
          <w:rFonts w:cs="Times New Roman"/>
          <w:b/>
          <w:szCs w:val="24"/>
          <w:lang w:eastAsia="ja-JP"/>
        </w:rPr>
        <w:t>Supervisor</w:t>
      </w:r>
    </w:p>
    <w:p w:rsidR="00DB3C67" w:rsidRPr="00A82309" w:rsidRDefault="00DB3C67" w:rsidP="00182B7B">
      <w:pPr>
        <w:rPr>
          <w:rFonts w:cs="Times New Roman"/>
          <w:b/>
          <w:szCs w:val="24"/>
          <w:lang w:eastAsia="ja-JP"/>
        </w:rPr>
      </w:pPr>
    </w:p>
    <w:p w:rsidR="00DB3C67" w:rsidRPr="00A82309" w:rsidRDefault="00DB3C67" w:rsidP="00182B7B">
      <w:pPr>
        <w:rPr>
          <w:rFonts w:cs="Times New Roman"/>
          <w:szCs w:val="24"/>
          <w:lang w:eastAsia="ja-JP"/>
        </w:rPr>
      </w:pPr>
      <w:r w:rsidRPr="00A82309">
        <w:rPr>
          <w:rFonts w:cs="Times New Roman"/>
          <w:szCs w:val="24"/>
          <w:lang w:eastAsia="ja-JP"/>
        </w:rPr>
        <w:t xml:space="preserve">Signed ……………………………………….......      </w:t>
      </w:r>
      <w:r w:rsidR="000A6498" w:rsidRPr="00A82309">
        <w:rPr>
          <w:rFonts w:cs="Times New Roman"/>
          <w:szCs w:val="24"/>
          <w:lang w:eastAsia="ja-JP"/>
        </w:rPr>
        <w:t>Date   …………………………</w:t>
      </w:r>
      <w:r w:rsidRPr="00A82309">
        <w:rPr>
          <w:rFonts w:cs="Times New Roman"/>
          <w:szCs w:val="24"/>
          <w:lang w:eastAsia="ja-JP"/>
        </w:rPr>
        <w:t>……....</w:t>
      </w:r>
    </w:p>
    <w:p w:rsidR="00DB3C67" w:rsidRPr="00A82309" w:rsidRDefault="00DB3C67" w:rsidP="00182B7B">
      <w:pPr>
        <w:rPr>
          <w:rFonts w:cs="Times New Roman"/>
          <w:szCs w:val="24"/>
          <w:lang w:eastAsia="ja-JP"/>
        </w:rPr>
      </w:pPr>
      <w:r w:rsidRPr="00A82309">
        <w:rPr>
          <w:rFonts w:cs="Times New Roman"/>
          <w:b/>
          <w:szCs w:val="24"/>
        </w:rPr>
        <w:t>Dr Maria</w:t>
      </w:r>
      <w:r w:rsidRPr="00A82309">
        <w:rPr>
          <w:rFonts w:cs="Times New Roman"/>
          <w:szCs w:val="24"/>
        </w:rPr>
        <w:t xml:space="preserve"> </w:t>
      </w:r>
      <w:r w:rsidRPr="00A82309">
        <w:rPr>
          <w:rFonts w:cs="Times New Roman"/>
          <w:b/>
          <w:szCs w:val="24"/>
        </w:rPr>
        <w:t>Kaguhangire Barifaijo</w:t>
      </w:r>
    </w:p>
    <w:p w:rsidR="00DB3C67" w:rsidRPr="00A82309" w:rsidRDefault="00DB3C67" w:rsidP="00182B7B">
      <w:pPr>
        <w:rPr>
          <w:rFonts w:cs="Times New Roman"/>
          <w:szCs w:val="24"/>
          <w:lang w:eastAsia="ja-JP"/>
        </w:rPr>
      </w:pPr>
      <w:r w:rsidRPr="00A82309">
        <w:rPr>
          <w:rFonts w:cs="Times New Roman"/>
          <w:b/>
          <w:szCs w:val="24"/>
          <w:lang w:eastAsia="ja-JP"/>
        </w:rPr>
        <w:t xml:space="preserve">                   Supervisor</w:t>
      </w:r>
    </w:p>
    <w:p w:rsidR="00DB3C67" w:rsidRPr="00A82309" w:rsidRDefault="00DB3C67" w:rsidP="00182B7B">
      <w:pPr>
        <w:rPr>
          <w:rFonts w:cs="Times New Roman"/>
          <w:szCs w:val="24"/>
          <w:lang w:eastAsia="ja-JP"/>
        </w:rPr>
      </w:pPr>
    </w:p>
    <w:p w:rsidR="00DB3C67" w:rsidRPr="00A82309" w:rsidRDefault="00DB3C67" w:rsidP="00182B7B">
      <w:pPr>
        <w:pStyle w:val="Heading1"/>
        <w:rPr>
          <w:rFonts w:eastAsiaTheme="minorHAnsi"/>
          <w:lang w:eastAsia="ja-JP"/>
        </w:rPr>
      </w:pPr>
      <w:bookmarkStart w:id="7" w:name="_Toc409721116"/>
    </w:p>
    <w:p w:rsidR="00DB3C67" w:rsidRPr="00A82309" w:rsidRDefault="00DB3C67" w:rsidP="00182B7B">
      <w:pPr>
        <w:rPr>
          <w:rFonts w:cs="Times New Roman"/>
          <w:szCs w:val="24"/>
          <w:lang w:eastAsia="ja-JP"/>
        </w:rPr>
      </w:pPr>
    </w:p>
    <w:p w:rsidR="00DB3C67" w:rsidRPr="00A82309" w:rsidRDefault="00DB3C67" w:rsidP="00182B7B">
      <w:pPr>
        <w:pStyle w:val="Heading1"/>
        <w:rPr>
          <w:rFonts w:eastAsiaTheme="minorHAnsi"/>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F55893" w:rsidRPr="00A82309" w:rsidRDefault="00F55893" w:rsidP="00182B7B">
      <w:pPr>
        <w:rPr>
          <w:rFonts w:cs="Times New Roman"/>
          <w:szCs w:val="24"/>
          <w:lang w:eastAsia="ja-JP"/>
        </w:rPr>
      </w:pPr>
    </w:p>
    <w:p w:rsidR="00F55893" w:rsidRPr="00A82309" w:rsidRDefault="00F55893" w:rsidP="00182B7B">
      <w:pPr>
        <w:rPr>
          <w:rFonts w:cs="Times New Roman"/>
          <w:szCs w:val="24"/>
          <w:lang w:eastAsia="ja-JP"/>
        </w:rPr>
      </w:pPr>
    </w:p>
    <w:p w:rsidR="00F55893" w:rsidRPr="00A82309" w:rsidRDefault="00F55893" w:rsidP="00182B7B">
      <w:pPr>
        <w:rPr>
          <w:rFonts w:cs="Times New Roman"/>
          <w:szCs w:val="24"/>
          <w:lang w:eastAsia="ja-JP"/>
        </w:rPr>
      </w:pPr>
    </w:p>
    <w:p w:rsidR="00F55893" w:rsidRPr="00A82309" w:rsidRDefault="00F55893" w:rsidP="00182B7B">
      <w:pPr>
        <w:rPr>
          <w:rFonts w:cs="Times New Roman"/>
          <w:szCs w:val="24"/>
          <w:lang w:eastAsia="ja-JP"/>
        </w:rPr>
      </w:pPr>
    </w:p>
    <w:p w:rsidR="00F55893" w:rsidRPr="00A82309" w:rsidRDefault="00F55893" w:rsidP="00182B7B">
      <w:pPr>
        <w:rPr>
          <w:rFonts w:cs="Times New Roman"/>
          <w:szCs w:val="24"/>
          <w:lang w:eastAsia="ja-JP"/>
        </w:rPr>
      </w:pPr>
    </w:p>
    <w:p w:rsidR="00A92257" w:rsidRPr="00A82309" w:rsidRDefault="00A9225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pStyle w:val="Heading1"/>
        <w:rPr>
          <w:lang w:eastAsia="ja-JP"/>
        </w:rPr>
      </w:pPr>
      <w:bookmarkStart w:id="8" w:name="_Toc440390009"/>
      <w:r w:rsidRPr="00A82309">
        <w:lastRenderedPageBreak/>
        <w:t>DEDICATION</w:t>
      </w:r>
      <w:bookmarkEnd w:id="7"/>
      <w:bookmarkEnd w:id="8"/>
    </w:p>
    <w:p w:rsidR="00DB3C67" w:rsidRPr="00A82309" w:rsidRDefault="00DB3C67" w:rsidP="00182B7B">
      <w:pPr>
        <w:rPr>
          <w:rFonts w:cs="Times New Roman"/>
          <w:szCs w:val="24"/>
          <w:lang w:eastAsia="ja-JP"/>
        </w:rPr>
      </w:pPr>
      <w:r w:rsidRPr="00A82309">
        <w:rPr>
          <w:rFonts w:cs="Times New Roman"/>
          <w:szCs w:val="24"/>
          <w:lang w:eastAsia="ja-JP"/>
        </w:rPr>
        <w:t>This work is dedicated to my mother Imat Aidah Onapa and my wife Collins</w:t>
      </w:r>
      <w:bookmarkStart w:id="9" w:name="_Toc409721117"/>
      <w:r w:rsidRPr="00A82309">
        <w:rPr>
          <w:rFonts w:cs="Times New Roman"/>
          <w:szCs w:val="24"/>
          <w:lang w:eastAsia="ja-JP"/>
        </w:rPr>
        <w:t xml:space="preserve"> Ojok for the support they accorded me throughout the course of study.</w:t>
      </w: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rPr>
          <w:rFonts w:cs="Times New Roman"/>
          <w:szCs w:val="24"/>
          <w:lang w:eastAsia="ja-JP"/>
        </w:rPr>
      </w:pPr>
    </w:p>
    <w:p w:rsidR="00F55893" w:rsidRPr="00A82309" w:rsidRDefault="00F55893" w:rsidP="00182B7B">
      <w:pPr>
        <w:rPr>
          <w:rFonts w:cs="Times New Roman"/>
          <w:szCs w:val="24"/>
          <w:lang w:eastAsia="ja-JP"/>
        </w:rPr>
      </w:pPr>
    </w:p>
    <w:p w:rsidR="00F55893" w:rsidRPr="00A82309" w:rsidRDefault="00F55893" w:rsidP="00182B7B">
      <w:pPr>
        <w:rPr>
          <w:rFonts w:cs="Times New Roman"/>
          <w:szCs w:val="24"/>
          <w:lang w:eastAsia="ja-JP"/>
        </w:rPr>
      </w:pPr>
    </w:p>
    <w:p w:rsidR="00F55893" w:rsidRPr="00A82309" w:rsidRDefault="00F55893" w:rsidP="00182B7B">
      <w:pPr>
        <w:rPr>
          <w:rFonts w:cs="Times New Roman"/>
          <w:szCs w:val="24"/>
          <w:lang w:eastAsia="ja-JP"/>
        </w:rPr>
      </w:pPr>
    </w:p>
    <w:p w:rsidR="00F55893" w:rsidRPr="00A82309" w:rsidRDefault="00F55893" w:rsidP="00182B7B">
      <w:pPr>
        <w:rPr>
          <w:rFonts w:cs="Times New Roman"/>
          <w:szCs w:val="24"/>
          <w:lang w:eastAsia="ja-JP"/>
        </w:rPr>
      </w:pPr>
    </w:p>
    <w:p w:rsidR="00F55893" w:rsidRPr="00A82309" w:rsidRDefault="00F55893" w:rsidP="00182B7B">
      <w:pPr>
        <w:rPr>
          <w:rFonts w:cs="Times New Roman"/>
          <w:szCs w:val="24"/>
          <w:lang w:eastAsia="ja-JP"/>
        </w:rPr>
      </w:pPr>
    </w:p>
    <w:p w:rsidR="000A6498" w:rsidRPr="00A82309" w:rsidRDefault="000A6498" w:rsidP="00182B7B">
      <w:pPr>
        <w:rPr>
          <w:rFonts w:cs="Times New Roman"/>
          <w:szCs w:val="24"/>
          <w:lang w:eastAsia="ja-JP"/>
        </w:rPr>
      </w:pPr>
    </w:p>
    <w:p w:rsidR="00DB3C67" w:rsidRPr="00A82309" w:rsidRDefault="00DB3C67" w:rsidP="00182B7B">
      <w:pPr>
        <w:rPr>
          <w:rFonts w:cs="Times New Roman"/>
          <w:szCs w:val="24"/>
          <w:lang w:eastAsia="ja-JP"/>
        </w:rPr>
      </w:pPr>
    </w:p>
    <w:p w:rsidR="00DB3C67" w:rsidRPr="00A82309" w:rsidRDefault="00DB3C67" w:rsidP="00182B7B">
      <w:pPr>
        <w:pStyle w:val="Heading1"/>
      </w:pPr>
      <w:bookmarkStart w:id="10" w:name="_Toc440390010"/>
      <w:r w:rsidRPr="00A82309">
        <w:lastRenderedPageBreak/>
        <w:t>ACKNOWLEDGEMENT</w:t>
      </w:r>
      <w:bookmarkEnd w:id="9"/>
      <w:bookmarkEnd w:id="10"/>
    </w:p>
    <w:p w:rsidR="00DB3C67" w:rsidRPr="00A82309" w:rsidRDefault="00DB3C67" w:rsidP="00182B7B">
      <w:pPr>
        <w:rPr>
          <w:rFonts w:cs="Times New Roman"/>
          <w:szCs w:val="24"/>
          <w:lang w:val="en-GB"/>
        </w:rPr>
      </w:pPr>
      <w:r w:rsidRPr="00A82309">
        <w:rPr>
          <w:rFonts w:cs="Times New Roman"/>
          <w:szCs w:val="24"/>
        </w:rPr>
        <w:t>I thank the almighty God for enabling me complete this study. At the same time I wish to acknowledge the contributions made by various individuals who played different roles towards the accomplishment of this work. My sincere thanks goes to my supervisors Dr Florence Bakibinga Sajjabi (Mrs.) and Dr Maria Kaguhangire Barifaijo</w:t>
      </w:r>
      <w:r w:rsidRPr="00A82309">
        <w:rPr>
          <w:rFonts w:cs="Times New Roman"/>
          <w:szCs w:val="24"/>
          <w:lang w:val="en-GB"/>
        </w:rPr>
        <w:t xml:space="preserve"> for their guidance and professional advice for polishing up this work.</w:t>
      </w:r>
    </w:p>
    <w:p w:rsidR="00727DE7" w:rsidRPr="00A82309" w:rsidRDefault="00727DE7" w:rsidP="00182B7B">
      <w:pPr>
        <w:rPr>
          <w:rFonts w:cs="Times New Roman"/>
          <w:szCs w:val="24"/>
          <w:lang w:eastAsia="ja-JP"/>
        </w:rPr>
      </w:pPr>
    </w:p>
    <w:p w:rsidR="00DB3C67" w:rsidRPr="00A82309" w:rsidRDefault="00DB3C67" w:rsidP="00182B7B">
      <w:pPr>
        <w:rPr>
          <w:rFonts w:cs="Times New Roman"/>
          <w:szCs w:val="24"/>
          <w:lang w:val="en-GB"/>
        </w:rPr>
      </w:pPr>
      <w:r w:rsidRPr="00A82309">
        <w:rPr>
          <w:rFonts w:cs="Times New Roman"/>
          <w:szCs w:val="24"/>
          <w:lang w:val="en-GB"/>
        </w:rPr>
        <w:t>I wish to express my sincere gratitude to my beloved children Nancy, Pekah, Solomon and Melvyn. Indeed your prayers, encouragement and accepting my disappearance from home to pursue the study cannot be appreciated enough. I hope this wonderful achievement will bring joy to our family.</w:t>
      </w:r>
    </w:p>
    <w:p w:rsidR="00727DE7" w:rsidRPr="00A82309" w:rsidRDefault="00727DE7" w:rsidP="00182B7B">
      <w:pPr>
        <w:rPr>
          <w:rFonts w:cs="Times New Roman"/>
          <w:szCs w:val="24"/>
          <w:lang w:val="en-GB"/>
        </w:rPr>
      </w:pPr>
    </w:p>
    <w:p w:rsidR="00DB3C67" w:rsidRPr="00A82309" w:rsidRDefault="00DB3C67" w:rsidP="00182B7B">
      <w:pPr>
        <w:rPr>
          <w:rFonts w:cs="Times New Roman"/>
          <w:szCs w:val="24"/>
          <w:lang w:val="en-GB"/>
        </w:rPr>
      </w:pPr>
      <w:r w:rsidRPr="00A82309">
        <w:rPr>
          <w:rFonts w:cs="Times New Roman"/>
          <w:szCs w:val="24"/>
          <w:lang w:val="en-GB"/>
        </w:rPr>
        <w:t xml:space="preserve">I wish to thank in a special way my colleagues and </w:t>
      </w:r>
      <w:r w:rsidR="00442AFF" w:rsidRPr="00A82309">
        <w:rPr>
          <w:rFonts w:cs="Times New Roman"/>
          <w:szCs w:val="24"/>
          <w:lang w:val="en-GB"/>
        </w:rPr>
        <w:t>friends who</w:t>
      </w:r>
      <w:r w:rsidRPr="00A82309">
        <w:rPr>
          <w:rFonts w:cs="Times New Roman"/>
          <w:szCs w:val="24"/>
          <w:lang w:val="en-GB"/>
        </w:rPr>
        <w:t xml:space="preserve"> were very supportive to me in the course </w:t>
      </w:r>
      <w:r w:rsidR="00442AFF" w:rsidRPr="00A82309">
        <w:rPr>
          <w:rFonts w:cs="Times New Roman"/>
          <w:szCs w:val="24"/>
          <w:lang w:val="en-GB"/>
        </w:rPr>
        <w:t>of this</w:t>
      </w:r>
      <w:r w:rsidRPr="00A82309">
        <w:rPr>
          <w:rFonts w:cs="Times New Roman"/>
          <w:szCs w:val="24"/>
          <w:lang w:val="en-GB"/>
        </w:rPr>
        <w:t xml:space="preserve"> </w:t>
      </w:r>
      <w:r w:rsidR="00A1091C" w:rsidRPr="00A82309">
        <w:rPr>
          <w:rFonts w:cs="Times New Roman"/>
          <w:szCs w:val="24"/>
          <w:lang w:val="en-GB"/>
        </w:rPr>
        <w:t>study</w:t>
      </w:r>
      <w:r w:rsidR="006D1004" w:rsidRPr="00A82309">
        <w:rPr>
          <w:rFonts w:cs="Times New Roman"/>
          <w:szCs w:val="24"/>
          <w:lang w:val="en-GB"/>
        </w:rPr>
        <w:t>;</w:t>
      </w:r>
      <w:r w:rsidR="005F4404" w:rsidRPr="00A82309">
        <w:rPr>
          <w:rFonts w:cs="Times New Roman"/>
          <w:szCs w:val="24"/>
          <w:lang w:val="en-GB"/>
        </w:rPr>
        <w:t xml:space="preserve"> Dr</w:t>
      </w:r>
      <w:r w:rsidR="00962E9B" w:rsidRPr="00A82309">
        <w:rPr>
          <w:rFonts w:cs="Times New Roman"/>
          <w:szCs w:val="24"/>
          <w:lang w:val="en-GB"/>
        </w:rPr>
        <w:t>.</w:t>
      </w:r>
      <w:r w:rsidR="005F4404" w:rsidRPr="00A82309">
        <w:rPr>
          <w:rFonts w:cs="Times New Roman"/>
          <w:szCs w:val="24"/>
          <w:lang w:val="en-GB"/>
        </w:rPr>
        <w:t xml:space="preserve"> G. Malinga,</w:t>
      </w:r>
      <w:r w:rsidR="00AF5620" w:rsidRPr="00A82309">
        <w:rPr>
          <w:rFonts w:cs="Times New Roman"/>
          <w:szCs w:val="24"/>
          <w:lang w:val="en-GB"/>
        </w:rPr>
        <w:t xml:space="preserve"> Martin Obia, Jacob Onep, L. R </w:t>
      </w:r>
      <w:r w:rsidRPr="00A82309">
        <w:rPr>
          <w:rFonts w:cs="Times New Roman"/>
          <w:szCs w:val="24"/>
          <w:lang w:val="en-GB"/>
        </w:rPr>
        <w:t>Okello, Felix Oguna,</w:t>
      </w:r>
      <w:r w:rsidR="00A1091C" w:rsidRPr="00A82309">
        <w:rPr>
          <w:rFonts w:cs="Times New Roman"/>
          <w:szCs w:val="24"/>
          <w:lang w:val="en-GB"/>
        </w:rPr>
        <w:t xml:space="preserve"> Maurine Opio,</w:t>
      </w:r>
      <w:r w:rsidRPr="00A82309">
        <w:rPr>
          <w:rFonts w:cs="Times New Roman"/>
          <w:szCs w:val="24"/>
          <w:lang w:val="en-GB"/>
        </w:rPr>
        <w:t xml:space="preserve"> J.J Ogweng, Charles Ebong, Santos Okwir Alito,</w:t>
      </w:r>
      <w:r w:rsidR="00D16F23" w:rsidRPr="00A82309">
        <w:rPr>
          <w:rFonts w:cs="Times New Roman"/>
          <w:szCs w:val="24"/>
          <w:lang w:val="en-GB"/>
        </w:rPr>
        <w:t xml:space="preserve"> </w:t>
      </w:r>
      <w:r w:rsidRPr="00A82309">
        <w:rPr>
          <w:rFonts w:cs="Times New Roman"/>
          <w:szCs w:val="24"/>
          <w:lang w:val="en-GB"/>
        </w:rPr>
        <w:t>Leo O</w:t>
      </w:r>
      <w:r w:rsidR="00AF5620" w:rsidRPr="00A82309">
        <w:rPr>
          <w:rFonts w:cs="Times New Roman"/>
          <w:szCs w:val="24"/>
          <w:lang w:val="en-GB"/>
        </w:rPr>
        <w:t>kol, and Leo Odoch</w:t>
      </w:r>
      <w:r w:rsidRPr="00A82309">
        <w:rPr>
          <w:rFonts w:cs="Times New Roman"/>
          <w:szCs w:val="24"/>
          <w:lang w:val="en-GB"/>
        </w:rPr>
        <w:t>. In fact your encouragement contributed greatly to the success of this piece of work.</w:t>
      </w:r>
    </w:p>
    <w:p w:rsidR="0020343C" w:rsidRPr="00A82309" w:rsidRDefault="0020343C" w:rsidP="00182B7B">
      <w:pPr>
        <w:rPr>
          <w:rFonts w:cs="Times New Roman"/>
          <w:szCs w:val="24"/>
          <w:lang w:val="en-GB"/>
        </w:rPr>
      </w:pPr>
    </w:p>
    <w:p w:rsidR="0020343C" w:rsidRPr="00A82309" w:rsidRDefault="0020343C" w:rsidP="00182B7B">
      <w:pPr>
        <w:rPr>
          <w:rFonts w:cs="Times New Roman"/>
          <w:szCs w:val="24"/>
          <w:lang w:val="en-GB"/>
        </w:rPr>
      </w:pPr>
      <w:r w:rsidRPr="00A82309">
        <w:rPr>
          <w:rFonts w:cs="Times New Roman"/>
          <w:szCs w:val="24"/>
          <w:lang w:val="en-GB"/>
        </w:rPr>
        <w:t xml:space="preserve">Utmost </w:t>
      </w:r>
      <w:r w:rsidR="00F312B0" w:rsidRPr="00A82309">
        <w:rPr>
          <w:rFonts w:cs="Times New Roman"/>
          <w:szCs w:val="24"/>
          <w:lang w:val="en-GB"/>
        </w:rPr>
        <w:t>appreciation</w:t>
      </w:r>
      <w:r w:rsidRPr="00A82309">
        <w:rPr>
          <w:rFonts w:cs="Times New Roman"/>
          <w:szCs w:val="24"/>
          <w:lang w:val="en-GB"/>
        </w:rPr>
        <w:t xml:space="preserve"> go</w:t>
      </w:r>
      <w:r w:rsidR="00F312B0" w:rsidRPr="00A82309">
        <w:rPr>
          <w:rFonts w:cs="Times New Roman"/>
          <w:szCs w:val="24"/>
          <w:lang w:val="en-GB"/>
        </w:rPr>
        <w:t>es</w:t>
      </w:r>
      <w:r w:rsidRPr="00A82309">
        <w:rPr>
          <w:rFonts w:cs="Times New Roman"/>
          <w:szCs w:val="24"/>
          <w:lang w:val="en-GB"/>
        </w:rPr>
        <w:t xml:space="preserve"> to </w:t>
      </w:r>
      <w:r w:rsidR="00F312B0" w:rsidRPr="00A82309">
        <w:rPr>
          <w:rFonts w:cs="Times New Roman"/>
          <w:szCs w:val="24"/>
          <w:lang w:val="en-GB"/>
        </w:rPr>
        <w:t>Daniel Ocen of Cakali Enterprises for his editorial assistance in p</w:t>
      </w:r>
      <w:r w:rsidR="005F4404" w:rsidRPr="00A82309">
        <w:rPr>
          <w:rFonts w:cs="Times New Roman"/>
          <w:szCs w:val="24"/>
          <w:lang w:val="en-GB"/>
        </w:rPr>
        <w:t xml:space="preserve">roof reading this dissertation. </w:t>
      </w:r>
      <w:r w:rsidR="00F312B0" w:rsidRPr="00A82309">
        <w:rPr>
          <w:rFonts w:cs="Times New Roman"/>
          <w:szCs w:val="24"/>
          <w:lang w:val="en-GB"/>
        </w:rPr>
        <w:t xml:space="preserve"> </w:t>
      </w:r>
    </w:p>
    <w:p w:rsidR="00727DE7" w:rsidRPr="00A82309" w:rsidRDefault="00727DE7" w:rsidP="00182B7B">
      <w:pPr>
        <w:rPr>
          <w:rFonts w:cs="Times New Roman"/>
          <w:szCs w:val="24"/>
          <w:lang w:val="en-GB"/>
        </w:rPr>
      </w:pPr>
    </w:p>
    <w:p w:rsidR="00DB3C67" w:rsidRPr="00A82309" w:rsidRDefault="00DB3C67" w:rsidP="00182B7B">
      <w:pPr>
        <w:rPr>
          <w:rFonts w:cs="Times New Roman"/>
          <w:szCs w:val="24"/>
          <w:lang w:val="en-GB"/>
        </w:rPr>
      </w:pPr>
      <w:r w:rsidRPr="00A82309">
        <w:rPr>
          <w:rFonts w:cs="Times New Roman"/>
          <w:szCs w:val="24"/>
          <w:lang w:val="en-GB"/>
        </w:rPr>
        <w:t>Lastly, I am indebted to the management of All Saints University Lango for opportunity they gave me to conduct t</w:t>
      </w:r>
      <w:r w:rsidR="005F4404" w:rsidRPr="00A82309">
        <w:rPr>
          <w:rFonts w:cs="Times New Roman"/>
          <w:szCs w:val="24"/>
          <w:lang w:val="en-GB"/>
        </w:rPr>
        <w:t xml:space="preserve">his study at their institution. </w:t>
      </w:r>
      <w:r w:rsidR="006D1004" w:rsidRPr="00A82309">
        <w:rPr>
          <w:rFonts w:cs="Times New Roman"/>
          <w:szCs w:val="24"/>
          <w:lang w:val="en-GB"/>
        </w:rPr>
        <w:t xml:space="preserve">- </w:t>
      </w:r>
      <w:r w:rsidRPr="00A82309">
        <w:rPr>
          <w:rFonts w:cs="Times New Roman"/>
          <w:szCs w:val="24"/>
          <w:lang w:val="en-GB"/>
        </w:rPr>
        <w:t xml:space="preserve">Sincere thanks also go to all the administrators, academic staff and students of ASUL who participated in this study. Actually the time you sacrificed to fill the questionnaires, attend to interviews and engage in discussions have been so great for the production of this work. </w:t>
      </w:r>
    </w:p>
    <w:p w:rsidR="00DB3C67" w:rsidRPr="00A82309" w:rsidRDefault="00DB3C67" w:rsidP="00182B7B">
      <w:pPr>
        <w:pStyle w:val="Heading1"/>
        <w:rPr>
          <w:lang w:val="en-GB"/>
        </w:rPr>
      </w:pPr>
      <w:bookmarkStart w:id="11" w:name="_Toc440390011"/>
      <w:r w:rsidRPr="00A82309">
        <w:rPr>
          <w:lang w:val="en-GB"/>
        </w:rPr>
        <w:lastRenderedPageBreak/>
        <w:t>TABLE OF CONTENTS</w:t>
      </w:r>
      <w:bookmarkEnd w:id="11"/>
    </w:p>
    <w:p w:rsidR="00DC6318" w:rsidRPr="00A82309" w:rsidRDefault="00C35922">
      <w:pPr>
        <w:pStyle w:val="TOC1"/>
        <w:tabs>
          <w:tab w:val="right" w:leader="hyphen" w:pos="9017"/>
        </w:tabs>
        <w:rPr>
          <w:rFonts w:asciiTheme="minorHAnsi" w:eastAsiaTheme="minorEastAsia" w:hAnsiTheme="minorHAnsi"/>
          <w:b w:val="0"/>
          <w:noProof/>
          <w:sz w:val="22"/>
        </w:rPr>
      </w:pPr>
      <w:r w:rsidRPr="00A82309">
        <w:rPr>
          <w:rFonts w:cs="Times New Roman"/>
          <w:szCs w:val="24"/>
        </w:rPr>
        <w:fldChar w:fldCharType="begin"/>
      </w:r>
      <w:r w:rsidR="00DB3C67" w:rsidRPr="00A82309">
        <w:rPr>
          <w:rFonts w:cs="Times New Roman"/>
          <w:szCs w:val="24"/>
        </w:rPr>
        <w:instrText xml:space="preserve"> TOC \o "1-3" \u </w:instrText>
      </w:r>
      <w:r w:rsidRPr="00A82309">
        <w:rPr>
          <w:rFonts w:cs="Times New Roman"/>
          <w:szCs w:val="24"/>
        </w:rPr>
        <w:fldChar w:fldCharType="separate"/>
      </w:r>
      <w:r w:rsidR="00DC6318" w:rsidRPr="00A82309">
        <w:rPr>
          <w:noProof/>
        </w:rPr>
        <w:t>DECLARATION</w:t>
      </w:r>
      <w:r w:rsidR="00DC6318" w:rsidRPr="00A82309">
        <w:rPr>
          <w:noProof/>
        </w:rPr>
        <w:tab/>
      </w:r>
      <w:r w:rsidRPr="00A82309">
        <w:rPr>
          <w:noProof/>
        </w:rPr>
        <w:fldChar w:fldCharType="begin"/>
      </w:r>
      <w:r w:rsidR="00DC6318" w:rsidRPr="00A82309">
        <w:rPr>
          <w:noProof/>
        </w:rPr>
        <w:instrText xml:space="preserve"> PAGEREF _Toc440390007 \h </w:instrText>
      </w:r>
      <w:r w:rsidRPr="00A82309">
        <w:rPr>
          <w:noProof/>
        </w:rPr>
      </w:r>
      <w:r w:rsidRPr="00A82309">
        <w:rPr>
          <w:noProof/>
        </w:rPr>
        <w:fldChar w:fldCharType="separate"/>
      </w:r>
      <w:r w:rsidR="00DE00DF">
        <w:rPr>
          <w:noProof/>
        </w:rPr>
        <w:t>i</w:t>
      </w:r>
      <w:r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APPROVAL</w:t>
      </w:r>
      <w:r w:rsidRPr="00A82309">
        <w:rPr>
          <w:noProof/>
        </w:rPr>
        <w:tab/>
      </w:r>
      <w:r w:rsidR="00C35922" w:rsidRPr="00A82309">
        <w:rPr>
          <w:noProof/>
        </w:rPr>
        <w:fldChar w:fldCharType="begin"/>
      </w:r>
      <w:r w:rsidRPr="00A82309">
        <w:rPr>
          <w:noProof/>
        </w:rPr>
        <w:instrText xml:space="preserve"> PAGEREF _Toc440390008 \h </w:instrText>
      </w:r>
      <w:r w:rsidR="00C35922" w:rsidRPr="00A82309">
        <w:rPr>
          <w:noProof/>
        </w:rPr>
      </w:r>
      <w:r w:rsidR="00C35922" w:rsidRPr="00A82309">
        <w:rPr>
          <w:noProof/>
        </w:rPr>
        <w:fldChar w:fldCharType="separate"/>
      </w:r>
      <w:r w:rsidR="00DE00DF">
        <w:rPr>
          <w:noProof/>
        </w:rPr>
        <w:t>ii</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DEDICATION</w:t>
      </w:r>
      <w:r w:rsidRPr="00A82309">
        <w:rPr>
          <w:noProof/>
        </w:rPr>
        <w:tab/>
      </w:r>
      <w:r w:rsidR="00C35922" w:rsidRPr="00A82309">
        <w:rPr>
          <w:noProof/>
        </w:rPr>
        <w:fldChar w:fldCharType="begin"/>
      </w:r>
      <w:r w:rsidRPr="00A82309">
        <w:rPr>
          <w:noProof/>
        </w:rPr>
        <w:instrText xml:space="preserve"> PAGEREF _Toc440390009 \h </w:instrText>
      </w:r>
      <w:r w:rsidR="00C35922" w:rsidRPr="00A82309">
        <w:rPr>
          <w:noProof/>
        </w:rPr>
      </w:r>
      <w:r w:rsidR="00C35922" w:rsidRPr="00A82309">
        <w:rPr>
          <w:noProof/>
        </w:rPr>
        <w:fldChar w:fldCharType="separate"/>
      </w:r>
      <w:r w:rsidR="00DE00DF">
        <w:rPr>
          <w:noProof/>
        </w:rPr>
        <w:t>iii</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ACKNOWLEDGEMENT</w:t>
      </w:r>
      <w:r w:rsidRPr="00A82309">
        <w:rPr>
          <w:noProof/>
        </w:rPr>
        <w:tab/>
      </w:r>
      <w:r w:rsidR="00C35922" w:rsidRPr="00A82309">
        <w:rPr>
          <w:noProof/>
        </w:rPr>
        <w:fldChar w:fldCharType="begin"/>
      </w:r>
      <w:r w:rsidRPr="00A82309">
        <w:rPr>
          <w:noProof/>
        </w:rPr>
        <w:instrText xml:space="preserve"> PAGEREF _Toc440390010 \h </w:instrText>
      </w:r>
      <w:r w:rsidR="00C35922" w:rsidRPr="00A82309">
        <w:rPr>
          <w:noProof/>
        </w:rPr>
      </w:r>
      <w:r w:rsidR="00C35922" w:rsidRPr="00A82309">
        <w:rPr>
          <w:noProof/>
        </w:rPr>
        <w:fldChar w:fldCharType="separate"/>
      </w:r>
      <w:r w:rsidR="00DE00DF">
        <w:rPr>
          <w:noProof/>
        </w:rPr>
        <w:t>iv</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lang w:val="en-GB"/>
        </w:rPr>
        <w:t>TABLE OF CONTENTS</w:t>
      </w:r>
      <w:r w:rsidRPr="00A82309">
        <w:rPr>
          <w:noProof/>
        </w:rPr>
        <w:tab/>
      </w:r>
      <w:r w:rsidR="00C35922" w:rsidRPr="00A82309">
        <w:rPr>
          <w:noProof/>
        </w:rPr>
        <w:fldChar w:fldCharType="begin"/>
      </w:r>
      <w:r w:rsidRPr="00A82309">
        <w:rPr>
          <w:noProof/>
        </w:rPr>
        <w:instrText xml:space="preserve"> PAGEREF _Toc440390011 \h </w:instrText>
      </w:r>
      <w:r w:rsidR="00C35922" w:rsidRPr="00A82309">
        <w:rPr>
          <w:noProof/>
        </w:rPr>
      </w:r>
      <w:r w:rsidR="00C35922" w:rsidRPr="00A82309">
        <w:rPr>
          <w:noProof/>
        </w:rPr>
        <w:fldChar w:fldCharType="separate"/>
      </w:r>
      <w:r w:rsidR="00DE00DF">
        <w:rPr>
          <w:noProof/>
        </w:rPr>
        <w:t>v</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LIST OF TABLES</w:t>
      </w:r>
      <w:r w:rsidRPr="00A82309">
        <w:rPr>
          <w:noProof/>
        </w:rPr>
        <w:tab/>
      </w:r>
      <w:r w:rsidR="00C35922" w:rsidRPr="00A82309">
        <w:rPr>
          <w:noProof/>
        </w:rPr>
        <w:fldChar w:fldCharType="begin"/>
      </w:r>
      <w:r w:rsidRPr="00A82309">
        <w:rPr>
          <w:noProof/>
        </w:rPr>
        <w:instrText xml:space="preserve"> PAGEREF _Toc440390012 \h </w:instrText>
      </w:r>
      <w:r w:rsidR="00C35922" w:rsidRPr="00A82309">
        <w:rPr>
          <w:noProof/>
        </w:rPr>
      </w:r>
      <w:r w:rsidR="00C35922" w:rsidRPr="00A82309">
        <w:rPr>
          <w:noProof/>
        </w:rPr>
        <w:fldChar w:fldCharType="separate"/>
      </w:r>
      <w:r w:rsidR="00DE00DF">
        <w:rPr>
          <w:noProof/>
        </w:rPr>
        <w:t>x</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LIST OF FIGURES</w:t>
      </w:r>
      <w:r w:rsidRPr="00A82309">
        <w:rPr>
          <w:noProof/>
        </w:rPr>
        <w:tab/>
      </w:r>
      <w:r w:rsidR="00C35922" w:rsidRPr="00A82309">
        <w:rPr>
          <w:noProof/>
        </w:rPr>
        <w:fldChar w:fldCharType="begin"/>
      </w:r>
      <w:r w:rsidRPr="00A82309">
        <w:rPr>
          <w:noProof/>
        </w:rPr>
        <w:instrText xml:space="preserve"> PAGEREF _Toc440390013 \h </w:instrText>
      </w:r>
      <w:r w:rsidR="00C35922" w:rsidRPr="00A82309">
        <w:rPr>
          <w:noProof/>
        </w:rPr>
      </w:r>
      <w:r w:rsidR="00C35922" w:rsidRPr="00A82309">
        <w:rPr>
          <w:noProof/>
        </w:rPr>
        <w:fldChar w:fldCharType="separate"/>
      </w:r>
      <w:r w:rsidR="00DE00DF">
        <w:rPr>
          <w:noProof/>
        </w:rPr>
        <w:t>xi</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ABBREVIATIONS AND ACRONYMS</w:t>
      </w:r>
      <w:r w:rsidRPr="00A82309">
        <w:rPr>
          <w:noProof/>
        </w:rPr>
        <w:tab/>
      </w:r>
      <w:r w:rsidR="00C35922" w:rsidRPr="00A82309">
        <w:rPr>
          <w:noProof/>
        </w:rPr>
        <w:fldChar w:fldCharType="begin"/>
      </w:r>
      <w:r w:rsidRPr="00A82309">
        <w:rPr>
          <w:noProof/>
        </w:rPr>
        <w:instrText xml:space="preserve"> PAGEREF _Toc440390014 \h </w:instrText>
      </w:r>
      <w:r w:rsidR="00C35922" w:rsidRPr="00A82309">
        <w:rPr>
          <w:noProof/>
        </w:rPr>
      </w:r>
      <w:r w:rsidR="00C35922" w:rsidRPr="00A82309">
        <w:rPr>
          <w:noProof/>
        </w:rPr>
        <w:fldChar w:fldCharType="separate"/>
      </w:r>
      <w:r w:rsidR="00DE00DF">
        <w:rPr>
          <w:noProof/>
        </w:rPr>
        <w:t>xii</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ABSTRACT</w:t>
      </w:r>
      <w:r w:rsidRPr="00A82309">
        <w:rPr>
          <w:noProof/>
        </w:rPr>
        <w:tab/>
      </w:r>
      <w:r w:rsidR="00C35922" w:rsidRPr="00A82309">
        <w:rPr>
          <w:noProof/>
        </w:rPr>
        <w:fldChar w:fldCharType="begin"/>
      </w:r>
      <w:r w:rsidRPr="00A82309">
        <w:rPr>
          <w:noProof/>
        </w:rPr>
        <w:instrText xml:space="preserve"> PAGEREF _Toc440390015 \h </w:instrText>
      </w:r>
      <w:r w:rsidR="00C35922" w:rsidRPr="00A82309">
        <w:rPr>
          <w:noProof/>
        </w:rPr>
      </w:r>
      <w:r w:rsidR="00C35922" w:rsidRPr="00A82309">
        <w:rPr>
          <w:noProof/>
        </w:rPr>
        <w:fldChar w:fldCharType="separate"/>
      </w:r>
      <w:r w:rsidR="00DE00DF">
        <w:rPr>
          <w:noProof/>
        </w:rPr>
        <w:t>xiii</w:t>
      </w:r>
      <w:r w:rsidR="00C35922" w:rsidRPr="00A82309">
        <w:rPr>
          <w:noProof/>
        </w:rPr>
        <w:fldChar w:fldCharType="end"/>
      </w:r>
    </w:p>
    <w:p w:rsidR="00DC6318" w:rsidRPr="00A82309" w:rsidRDefault="00DC6318">
      <w:pPr>
        <w:pStyle w:val="TOC1"/>
        <w:tabs>
          <w:tab w:val="right" w:leader="hyphen" w:pos="9017"/>
        </w:tabs>
        <w:rPr>
          <w:noProof/>
        </w:rPr>
      </w:pP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CHAPTER ONE</w:t>
      </w:r>
      <w:r w:rsidRPr="00A82309">
        <w:rPr>
          <w:noProof/>
        </w:rPr>
        <w:tab/>
      </w:r>
      <w:r w:rsidR="00C35922" w:rsidRPr="00A82309">
        <w:rPr>
          <w:noProof/>
        </w:rPr>
        <w:fldChar w:fldCharType="begin"/>
      </w:r>
      <w:r w:rsidRPr="00A82309">
        <w:rPr>
          <w:noProof/>
        </w:rPr>
        <w:instrText xml:space="preserve"> PAGEREF _Toc440390016 \h </w:instrText>
      </w:r>
      <w:r w:rsidR="00C35922" w:rsidRPr="00A82309">
        <w:rPr>
          <w:noProof/>
        </w:rPr>
      </w:r>
      <w:r w:rsidR="00C35922" w:rsidRPr="00A82309">
        <w:rPr>
          <w:noProof/>
        </w:rPr>
        <w:fldChar w:fldCharType="separate"/>
      </w:r>
      <w:r w:rsidR="00DE00DF">
        <w:rPr>
          <w:noProof/>
        </w:rPr>
        <w:t>1</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INTRODUCTION</w:t>
      </w:r>
      <w:r w:rsidRPr="00A82309">
        <w:rPr>
          <w:noProof/>
        </w:rPr>
        <w:tab/>
      </w:r>
      <w:r w:rsidR="00C35922" w:rsidRPr="00A82309">
        <w:rPr>
          <w:noProof/>
        </w:rPr>
        <w:fldChar w:fldCharType="begin"/>
      </w:r>
      <w:r w:rsidRPr="00A82309">
        <w:rPr>
          <w:noProof/>
        </w:rPr>
        <w:instrText xml:space="preserve"> PAGEREF _Toc440390017 \h </w:instrText>
      </w:r>
      <w:r w:rsidR="00C35922" w:rsidRPr="00A82309">
        <w:rPr>
          <w:noProof/>
        </w:rPr>
      </w:r>
      <w:r w:rsidR="00C35922" w:rsidRPr="00A82309">
        <w:rPr>
          <w:noProof/>
        </w:rPr>
        <w:fldChar w:fldCharType="separate"/>
      </w:r>
      <w:r w:rsidR="00DE00DF">
        <w:rPr>
          <w:noProof/>
        </w:rPr>
        <w:t>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1.1</w:t>
      </w:r>
      <w:r w:rsidRPr="00A82309">
        <w:rPr>
          <w:rFonts w:asciiTheme="minorHAnsi" w:eastAsiaTheme="minorEastAsia" w:hAnsiTheme="minorHAnsi"/>
          <w:noProof/>
          <w:sz w:val="22"/>
        </w:rPr>
        <w:tab/>
      </w:r>
      <w:r w:rsidRPr="00A82309">
        <w:rPr>
          <w:noProof/>
        </w:rPr>
        <w:t>Introduction</w:t>
      </w:r>
      <w:r w:rsidRPr="00A82309">
        <w:rPr>
          <w:noProof/>
        </w:rPr>
        <w:tab/>
      </w:r>
      <w:r w:rsidR="00C35922" w:rsidRPr="00A82309">
        <w:rPr>
          <w:noProof/>
        </w:rPr>
        <w:fldChar w:fldCharType="begin"/>
      </w:r>
      <w:r w:rsidRPr="00A82309">
        <w:rPr>
          <w:noProof/>
        </w:rPr>
        <w:instrText xml:space="preserve"> PAGEREF _Toc440390018 \h </w:instrText>
      </w:r>
      <w:r w:rsidR="00C35922" w:rsidRPr="00A82309">
        <w:rPr>
          <w:noProof/>
        </w:rPr>
      </w:r>
      <w:r w:rsidR="00C35922" w:rsidRPr="00A82309">
        <w:rPr>
          <w:noProof/>
        </w:rPr>
        <w:fldChar w:fldCharType="separate"/>
      </w:r>
      <w:r w:rsidR="00DE00DF">
        <w:rPr>
          <w:noProof/>
        </w:rPr>
        <w:t>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1.2</w:t>
      </w:r>
      <w:r w:rsidRPr="00A82309">
        <w:rPr>
          <w:rFonts w:asciiTheme="minorHAnsi" w:eastAsiaTheme="minorEastAsia" w:hAnsiTheme="minorHAnsi"/>
          <w:noProof/>
          <w:sz w:val="22"/>
        </w:rPr>
        <w:tab/>
      </w:r>
      <w:r w:rsidRPr="00A82309">
        <w:rPr>
          <w:noProof/>
        </w:rPr>
        <w:t>Background of the Study</w:t>
      </w:r>
      <w:r w:rsidRPr="00A82309">
        <w:rPr>
          <w:noProof/>
        </w:rPr>
        <w:tab/>
      </w:r>
      <w:r w:rsidR="00C35922" w:rsidRPr="00A82309">
        <w:rPr>
          <w:noProof/>
        </w:rPr>
        <w:fldChar w:fldCharType="begin"/>
      </w:r>
      <w:r w:rsidRPr="00A82309">
        <w:rPr>
          <w:noProof/>
        </w:rPr>
        <w:instrText xml:space="preserve"> PAGEREF _Toc440390019 \h </w:instrText>
      </w:r>
      <w:r w:rsidR="00C35922" w:rsidRPr="00A82309">
        <w:rPr>
          <w:noProof/>
        </w:rPr>
      </w:r>
      <w:r w:rsidR="00C35922" w:rsidRPr="00A82309">
        <w:rPr>
          <w:noProof/>
        </w:rPr>
        <w:fldChar w:fldCharType="separate"/>
      </w:r>
      <w:r w:rsidR="00DE00DF">
        <w:rPr>
          <w:noProof/>
        </w:rPr>
        <w:t>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1.2.1</w:t>
      </w:r>
      <w:r w:rsidRPr="00A82309">
        <w:rPr>
          <w:rFonts w:asciiTheme="minorHAnsi" w:eastAsiaTheme="minorEastAsia" w:hAnsiTheme="minorHAnsi"/>
          <w:noProof/>
          <w:sz w:val="22"/>
        </w:rPr>
        <w:tab/>
      </w:r>
      <w:r w:rsidRPr="00A82309">
        <w:rPr>
          <w:noProof/>
        </w:rPr>
        <w:t>Historical Perspective</w:t>
      </w:r>
      <w:r w:rsidRPr="00A82309">
        <w:rPr>
          <w:noProof/>
        </w:rPr>
        <w:tab/>
      </w:r>
      <w:r w:rsidR="00C35922" w:rsidRPr="00A82309">
        <w:rPr>
          <w:noProof/>
        </w:rPr>
        <w:fldChar w:fldCharType="begin"/>
      </w:r>
      <w:r w:rsidRPr="00A82309">
        <w:rPr>
          <w:noProof/>
        </w:rPr>
        <w:instrText xml:space="preserve"> PAGEREF _Toc440390020 \h </w:instrText>
      </w:r>
      <w:r w:rsidR="00C35922" w:rsidRPr="00A82309">
        <w:rPr>
          <w:noProof/>
        </w:rPr>
      </w:r>
      <w:r w:rsidR="00C35922" w:rsidRPr="00A82309">
        <w:rPr>
          <w:noProof/>
        </w:rPr>
        <w:fldChar w:fldCharType="separate"/>
      </w:r>
      <w:r w:rsidR="00DE00DF">
        <w:rPr>
          <w:noProof/>
        </w:rPr>
        <w:t>2</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1.2.2</w:t>
      </w:r>
      <w:r w:rsidRPr="00A82309">
        <w:rPr>
          <w:rFonts w:asciiTheme="minorHAnsi" w:eastAsiaTheme="minorEastAsia" w:hAnsiTheme="minorHAnsi"/>
          <w:noProof/>
          <w:sz w:val="22"/>
        </w:rPr>
        <w:tab/>
      </w:r>
      <w:r w:rsidRPr="00A82309">
        <w:rPr>
          <w:noProof/>
        </w:rPr>
        <w:t>Theoretical Perspective</w:t>
      </w:r>
      <w:r w:rsidRPr="00A82309">
        <w:rPr>
          <w:noProof/>
        </w:rPr>
        <w:tab/>
      </w:r>
      <w:r w:rsidR="00C35922" w:rsidRPr="00A82309">
        <w:rPr>
          <w:noProof/>
        </w:rPr>
        <w:fldChar w:fldCharType="begin"/>
      </w:r>
      <w:r w:rsidRPr="00A82309">
        <w:rPr>
          <w:noProof/>
        </w:rPr>
        <w:instrText xml:space="preserve"> PAGEREF _Toc440390021 \h </w:instrText>
      </w:r>
      <w:r w:rsidR="00C35922" w:rsidRPr="00A82309">
        <w:rPr>
          <w:noProof/>
        </w:rPr>
      </w:r>
      <w:r w:rsidR="00C35922" w:rsidRPr="00A82309">
        <w:rPr>
          <w:noProof/>
        </w:rPr>
        <w:fldChar w:fldCharType="separate"/>
      </w:r>
      <w:r w:rsidR="00DE00DF">
        <w:rPr>
          <w:noProof/>
        </w:rPr>
        <w:t>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1.2.3</w:t>
      </w:r>
      <w:r w:rsidRPr="00A82309">
        <w:rPr>
          <w:rFonts w:asciiTheme="minorHAnsi" w:eastAsiaTheme="minorEastAsia" w:hAnsiTheme="minorHAnsi"/>
          <w:noProof/>
          <w:sz w:val="22"/>
        </w:rPr>
        <w:tab/>
      </w:r>
      <w:r w:rsidRPr="00A82309">
        <w:rPr>
          <w:noProof/>
        </w:rPr>
        <w:t>Conceptual Perspective</w:t>
      </w:r>
      <w:r w:rsidRPr="00A82309">
        <w:rPr>
          <w:noProof/>
        </w:rPr>
        <w:tab/>
      </w:r>
      <w:r w:rsidR="00C35922" w:rsidRPr="00A82309">
        <w:rPr>
          <w:noProof/>
        </w:rPr>
        <w:fldChar w:fldCharType="begin"/>
      </w:r>
      <w:r w:rsidRPr="00A82309">
        <w:rPr>
          <w:noProof/>
        </w:rPr>
        <w:instrText xml:space="preserve"> PAGEREF _Toc440390022 \h </w:instrText>
      </w:r>
      <w:r w:rsidR="00C35922" w:rsidRPr="00A82309">
        <w:rPr>
          <w:noProof/>
        </w:rPr>
      </w:r>
      <w:r w:rsidR="00C35922" w:rsidRPr="00A82309">
        <w:rPr>
          <w:noProof/>
        </w:rPr>
        <w:fldChar w:fldCharType="separate"/>
      </w:r>
      <w:r w:rsidR="00DE00DF">
        <w:rPr>
          <w:noProof/>
        </w:rPr>
        <w:t>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1.2.4</w:t>
      </w:r>
      <w:r w:rsidRPr="00A82309">
        <w:rPr>
          <w:rFonts w:asciiTheme="minorHAnsi" w:eastAsiaTheme="minorEastAsia" w:hAnsiTheme="minorHAnsi"/>
          <w:noProof/>
          <w:sz w:val="22"/>
        </w:rPr>
        <w:tab/>
      </w:r>
      <w:r w:rsidRPr="00A82309">
        <w:rPr>
          <w:noProof/>
        </w:rPr>
        <w:t>Contextual Perspective</w:t>
      </w:r>
      <w:r w:rsidRPr="00A82309">
        <w:rPr>
          <w:noProof/>
        </w:rPr>
        <w:tab/>
      </w:r>
      <w:r w:rsidR="00C35922" w:rsidRPr="00A82309">
        <w:rPr>
          <w:noProof/>
        </w:rPr>
        <w:fldChar w:fldCharType="begin"/>
      </w:r>
      <w:r w:rsidRPr="00A82309">
        <w:rPr>
          <w:noProof/>
        </w:rPr>
        <w:instrText xml:space="preserve"> PAGEREF _Toc440390023 \h </w:instrText>
      </w:r>
      <w:r w:rsidR="00C35922" w:rsidRPr="00A82309">
        <w:rPr>
          <w:noProof/>
        </w:rPr>
      </w:r>
      <w:r w:rsidR="00C35922" w:rsidRPr="00A82309">
        <w:rPr>
          <w:noProof/>
        </w:rPr>
        <w:fldChar w:fldCharType="separate"/>
      </w:r>
      <w:r w:rsidR="00DE00DF">
        <w:rPr>
          <w:noProof/>
        </w:rPr>
        <w:t>10</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1.3</w:t>
      </w:r>
      <w:r w:rsidRPr="00A82309">
        <w:rPr>
          <w:rFonts w:asciiTheme="minorHAnsi" w:eastAsiaTheme="minorEastAsia" w:hAnsiTheme="minorHAnsi"/>
          <w:noProof/>
          <w:sz w:val="22"/>
        </w:rPr>
        <w:tab/>
      </w:r>
      <w:r w:rsidRPr="00A82309">
        <w:rPr>
          <w:noProof/>
        </w:rPr>
        <w:t>Statement of the Problem</w:t>
      </w:r>
      <w:r w:rsidRPr="00A82309">
        <w:rPr>
          <w:noProof/>
        </w:rPr>
        <w:tab/>
      </w:r>
      <w:r w:rsidR="00C35922" w:rsidRPr="00A82309">
        <w:rPr>
          <w:noProof/>
        </w:rPr>
        <w:fldChar w:fldCharType="begin"/>
      </w:r>
      <w:r w:rsidRPr="00A82309">
        <w:rPr>
          <w:noProof/>
        </w:rPr>
        <w:instrText xml:space="preserve"> PAGEREF _Toc440390024 \h </w:instrText>
      </w:r>
      <w:r w:rsidR="00C35922" w:rsidRPr="00A82309">
        <w:rPr>
          <w:noProof/>
        </w:rPr>
      </w:r>
      <w:r w:rsidR="00C35922" w:rsidRPr="00A82309">
        <w:rPr>
          <w:noProof/>
        </w:rPr>
        <w:fldChar w:fldCharType="separate"/>
      </w:r>
      <w:r w:rsidR="00DE00DF">
        <w:rPr>
          <w:noProof/>
        </w:rPr>
        <w:t>11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1.4</w:t>
      </w:r>
      <w:r w:rsidRPr="00A82309">
        <w:rPr>
          <w:rFonts w:asciiTheme="minorHAnsi" w:eastAsiaTheme="minorEastAsia" w:hAnsiTheme="minorHAnsi"/>
          <w:noProof/>
          <w:sz w:val="22"/>
        </w:rPr>
        <w:tab/>
      </w:r>
      <w:r w:rsidRPr="00A82309">
        <w:rPr>
          <w:noProof/>
        </w:rPr>
        <w:t>General Objective</w:t>
      </w:r>
      <w:r w:rsidRPr="00A82309">
        <w:rPr>
          <w:noProof/>
        </w:rPr>
        <w:tab/>
      </w:r>
      <w:r w:rsidR="00C35922" w:rsidRPr="00A82309">
        <w:rPr>
          <w:noProof/>
        </w:rPr>
        <w:fldChar w:fldCharType="begin"/>
      </w:r>
      <w:r w:rsidRPr="00A82309">
        <w:rPr>
          <w:noProof/>
        </w:rPr>
        <w:instrText xml:space="preserve"> PAGEREF _Toc440390025 \h </w:instrText>
      </w:r>
      <w:r w:rsidR="00C35922" w:rsidRPr="00A82309">
        <w:rPr>
          <w:noProof/>
        </w:rPr>
      </w:r>
      <w:r w:rsidR="00C35922" w:rsidRPr="00A82309">
        <w:rPr>
          <w:noProof/>
        </w:rPr>
        <w:fldChar w:fldCharType="separate"/>
      </w:r>
      <w:r w:rsidR="00DE00DF">
        <w:rPr>
          <w:noProof/>
        </w:rPr>
        <w:t>12</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1.4.1</w:t>
      </w:r>
      <w:r w:rsidRPr="00A82309">
        <w:rPr>
          <w:rFonts w:asciiTheme="minorHAnsi" w:eastAsiaTheme="minorEastAsia" w:hAnsiTheme="minorHAnsi"/>
          <w:noProof/>
          <w:sz w:val="22"/>
        </w:rPr>
        <w:tab/>
      </w:r>
      <w:r w:rsidRPr="00A82309">
        <w:rPr>
          <w:noProof/>
        </w:rPr>
        <w:t>Specific Objectives</w:t>
      </w:r>
      <w:r w:rsidRPr="00A82309">
        <w:rPr>
          <w:noProof/>
        </w:rPr>
        <w:tab/>
      </w:r>
      <w:r w:rsidR="00C35922" w:rsidRPr="00A82309">
        <w:rPr>
          <w:noProof/>
        </w:rPr>
        <w:fldChar w:fldCharType="begin"/>
      </w:r>
      <w:r w:rsidRPr="00A82309">
        <w:rPr>
          <w:noProof/>
        </w:rPr>
        <w:instrText xml:space="preserve"> PAGEREF _Toc440390026 \h </w:instrText>
      </w:r>
      <w:r w:rsidR="00C35922" w:rsidRPr="00A82309">
        <w:rPr>
          <w:noProof/>
        </w:rPr>
      </w:r>
      <w:r w:rsidR="00C35922" w:rsidRPr="00A82309">
        <w:rPr>
          <w:noProof/>
        </w:rPr>
        <w:fldChar w:fldCharType="separate"/>
      </w:r>
      <w:r w:rsidR="00DE00DF">
        <w:rPr>
          <w:noProof/>
        </w:rPr>
        <w:t>12</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 xml:space="preserve">1.4.2 </w:t>
      </w:r>
      <w:r w:rsidRPr="00A82309">
        <w:rPr>
          <w:rFonts w:asciiTheme="minorHAnsi" w:eastAsiaTheme="minorEastAsia" w:hAnsiTheme="minorHAnsi"/>
          <w:noProof/>
          <w:sz w:val="22"/>
        </w:rPr>
        <w:tab/>
      </w:r>
      <w:r w:rsidRPr="00A82309">
        <w:rPr>
          <w:noProof/>
        </w:rPr>
        <w:t>Research Questions</w:t>
      </w:r>
      <w:r w:rsidRPr="00A82309">
        <w:rPr>
          <w:noProof/>
        </w:rPr>
        <w:tab/>
      </w:r>
      <w:r w:rsidR="00C35922" w:rsidRPr="00A82309">
        <w:rPr>
          <w:noProof/>
        </w:rPr>
        <w:fldChar w:fldCharType="begin"/>
      </w:r>
      <w:r w:rsidRPr="00A82309">
        <w:rPr>
          <w:noProof/>
        </w:rPr>
        <w:instrText xml:space="preserve"> PAGEREF _Toc440390027 \h </w:instrText>
      </w:r>
      <w:r w:rsidR="00C35922" w:rsidRPr="00A82309">
        <w:rPr>
          <w:noProof/>
        </w:rPr>
      </w:r>
      <w:r w:rsidR="00C35922" w:rsidRPr="00A82309">
        <w:rPr>
          <w:noProof/>
        </w:rPr>
        <w:fldChar w:fldCharType="separate"/>
      </w:r>
      <w:r w:rsidR="00DE00DF">
        <w:rPr>
          <w:noProof/>
        </w:rPr>
        <w:t>13</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1.4.3</w:t>
      </w:r>
      <w:r w:rsidRPr="00A82309">
        <w:rPr>
          <w:rFonts w:asciiTheme="minorHAnsi" w:eastAsiaTheme="minorEastAsia" w:hAnsiTheme="minorHAnsi"/>
          <w:noProof/>
          <w:sz w:val="22"/>
        </w:rPr>
        <w:tab/>
      </w:r>
      <w:r w:rsidRPr="00A82309">
        <w:rPr>
          <w:noProof/>
        </w:rPr>
        <w:t>Research Hypotheses</w:t>
      </w:r>
      <w:r w:rsidRPr="00A82309">
        <w:rPr>
          <w:noProof/>
        </w:rPr>
        <w:tab/>
      </w:r>
      <w:r w:rsidR="00C35922" w:rsidRPr="00A82309">
        <w:rPr>
          <w:noProof/>
        </w:rPr>
        <w:fldChar w:fldCharType="begin"/>
      </w:r>
      <w:r w:rsidRPr="00A82309">
        <w:rPr>
          <w:noProof/>
        </w:rPr>
        <w:instrText xml:space="preserve"> PAGEREF _Toc440390028 \h </w:instrText>
      </w:r>
      <w:r w:rsidR="00C35922" w:rsidRPr="00A82309">
        <w:rPr>
          <w:noProof/>
        </w:rPr>
      </w:r>
      <w:r w:rsidR="00C35922" w:rsidRPr="00A82309">
        <w:rPr>
          <w:noProof/>
        </w:rPr>
        <w:fldChar w:fldCharType="separate"/>
      </w:r>
      <w:r w:rsidR="00DE00DF">
        <w:rPr>
          <w:noProof/>
        </w:rPr>
        <w:t>13</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1.5</w:t>
      </w:r>
      <w:r w:rsidRPr="00A82309">
        <w:rPr>
          <w:rFonts w:asciiTheme="minorHAnsi" w:eastAsiaTheme="minorEastAsia" w:hAnsiTheme="minorHAnsi"/>
          <w:noProof/>
          <w:sz w:val="22"/>
        </w:rPr>
        <w:tab/>
      </w:r>
      <w:r w:rsidRPr="00A82309">
        <w:rPr>
          <w:noProof/>
        </w:rPr>
        <w:t>Conceptual Frame Work</w:t>
      </w:r>
      <w:r w:rsidRPr="00A82309">
        <w:rPr>
          <w:noProof/>
        </w:rPr>
        <w:tab/>
      </w:r>
      <w:r w:rsidR="00C35922" w:rsidRPr="00A82309">
        <w:rPr>
          <w:noProof/>
        </w:rPr>
        <w:fldChar w:fldCharType="begin"/>
      </w:r>
      <w:r w:rsidRPr="00A82309">
        <w:rPr>
          <w:noProof/>
        </w:rPr>
        <w:instrText xml:space="preserve"> PAGEREF _Toc440390029 \h </w:instrText>
      </w:r>
      <w:r w:rsidR="00C35922" w:rsidRPr="00A82309">
        <w:rPr>
          <w:noProof/>
        </w:rPr>
      </w:r>
      <w:r w:rsidR="00C35922" w:rsidRPr="00A82309">
        <w:rPr>
          <w:noProof/>
        </w:rPr>
        <w:fldChar w:fldCharType="separate"/>
      </w:r>
      <w:r w:rsidR="00DE00DF">
        <w:rPr>
          <w:noProof/>
        </w:rPr>
        <w:t>14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1.6</w:t>
      </w:r>
      <w:r w:rsidRPr="00A82309">
        <w:rPr>
          <w:rFonts w:asciiTheme="minorHAnsi" w:eastAsiaTheme="minorEastAsia" w:hAnsiTheme="minorHAnsi"/>
          <w:noProof/>
          <w:sz w:val="22"/>
        </w:rPr>
        <w:tab/>
      </w:r>
      <w:r w:rsidRPr="00A82309">
        <w:rPr>
          <w:noProof/>
        </w:rPr>
        <w:t>Scope of the Study</w:t>
      </w:r>
      <w:r w:rsidRPr="00A82309">
        <w:rPr>
          <w:noProof/>
        </w:rPr>
        <w:tab/>
      </w:r>
      <w:r w:rsidR="00C35922" w:rsidRPr="00A82309">
        <w:rPr>
          <w:noProof/>
        </w:rPr>
        <w:fldChar w:fldCharType="begin"/>
      </w:r>
      <w:r w:rsidRPr="00A82309">
        <w:rPr>
          <w:noProof/>
        </w:rPr>
        <w:instrText xml:space="preserve"> PAGEREF _Toc440390030 \h </w:instrText>
      </w:r>
      <w:r w:rsidR="00C35922" w:rsidRPr="00A82309">
        <w:rPr>
          <w:noProof/>
        </w:rPr>
      </w:r>
      <w:r w:rsidR="00C35922" w:rsidRPr="00A82309">
        <w:rPr>
          <w:noProof/>
        </w:rPr>
        <w:fldChar w:fldCharType="separate"/>
      </w:r>
      <w:r w:rsidR="00DE00DF">
        <w:rPr>
          <w:noProof/>
        </w:rPr>
        <w:t>15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1.6.1</w:t>
      </w:r>
      <w:r w:rsidRPr="00A82309">
        <w:rPr>
          <w:rFonts w:asciiTheme="minorHAnsi" w:eastAsiaTheme="minorEastAsia" w:hAnsiTheme="minorHAnsi"/>
          <w:noProof/>
          <w:sz w:val="22"/>
        </w:rPr>
        <w:tab/>
      </w:r>
      <w:r w:rsidRPr="00A82309">
        <w:rPr>
          <w:noProof/>
        </w:rPr>
        <w:t>Geographical Scope</w:t>
      </w:r>
      <w:r w:rsidRPr="00A82309">
        <w:rPr>
          <w:noProof/>
        </w:rPr>
        <w:tab/>
      </w:r>
      <w:r w:rsidR="00C35922" w:rsidRPr="00A82309">
        <w:rPr>
          <w:noProof/>
        </w:rPr>
        <w:fldChar w:fldCharType="begin"/>
      </w:r>
      <w:r w:rsidRPr="00A82309">
        <w:rPr>
          <w:noProof/>
        </w:rPr>
        <w:instrText xml:space="preserve"> PAGEREF _Toc440390031 \h </w:instrText>
      </w:r>
      <w:r w:rsidR="00C35922" w:rsidRPr="00A82309">
        <w:rPr>
          <w:noProof/>
        </w:rPr>
      </w:r>
      <w:r w:rsidR="00C35922" w:rsidRPr="00A82309">
        <w:rPr>
          <w:noProof/>
        </w:rPr>
        <w:fldChar w:fldCharType="separate"/>
      </w:r>
      <w:r w:rsidR="00DE00DF">
        <w:rPr>
          <w:noProof/>
        </w:rPr>
        <w:t>15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1.6.2</w:t>
      </w:r>
      <w:r w:rsidRPr="00A82309">
        <w:rPr>
          <w:rFonts w:asciiTheme="minorHAnsi" w:eastAsiaTheme="minorEastAsia" w:hAnsiTheme="minorHAnsi"/>
          <w:noProof/>
          <w:sz w:val="22"/>
        </w:rPr>
        <w:tab/>
      </w:r>
      <w:r w:rsidRPr="00A82309">
        <w:rPr>
          <w:noProof/>
        </w:rPr>
        <w:t>Content Scope</w:t>
      </w:r>
      <w:r w:rsidRPr="00A82309">
        <w:rPr>
          <w:noProof/>
        </w:rPr>
        <w:tab/>
      </w:r>
      <w:r w:rsidR="00C35922" w:rsidRPr="00A82309">
        <w:rPr>
          <w:noProof/>
        </w:rPr>
        <w:fldChar w:fldCharType="begin"/>
      </w:r>
      <w:r w:rsidRPr="00A82309">
        <w:rPr>
          <w:noProof/>
        </w:rPr>
        <w:instrText xml:space="preserve"> PAGEREF _Toc440390032 \h </w:instrText>
      </w:r>
      <w:r w:rsidR="00C35922" w:rsidRPr="00A82309">
        <w:rPr>
          <w:noProof/>
        </w:rPr>
      </w:r>
      <w:r w:rsidR="00C35922" w:rsidRPr="00A82309">
        <w:rPr>
          <w:noProof/>
        </w:rPr>
        <w:fldChar w:fldCharType="separate"/>
      </w:r>
      <w:r w:rsidR="00DE00DF">
        <w:rPr>
          <w:noProof/>
        </w:rPr>
        <w:t>15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1.6.3</w:t>
      </w:r>
      <w:r w:rsidRPr="00A82309">
        <w:rPr>
          <w:rFonts w:asciiTheme="minorHAnsi" w:eastAsiaTheme="minorEastAsia" w:hAnsiTheme="minorHAnsi"/>
          <w:noProof/>
          <w:sz w:val="22"/>
        </w:rPr>
        <w:tab/>
      </w:r>
      <w:r w:rsidRPr="00A82309">
        <w:rPr>
          <w:noProof/>
        </w:rPr>
        <w:t>Time Scope</w:t>
      </w:r>
      <w:r w:rsidRPr="00A82309">
        <w:rPr>
          <w:noProof/>
        </w:rPr>
        <w:tab/>
      </w:r>
      <w:r w:rsidR="00C35922" w:rsidRPr="00A82309">
        <w:rPr>
          <w:noProof/>
        </w:rPr>
        <w:fldChar w:fldCharType="begin"/>
      </w:r>
      <w:r w:rsidRPr="00A82309">
        <w:rPr>
          <w:noProof/>
        </w:rPr>
        <w:instrText xml:space="preserve"> PAGEREF _Toc440390033 \h </w:instrText>
      </w:r>
      <w:r w:rsidR="00C35922" w:rsidRPr="00A82309">
        <w:rPr>
          <w:noProof/>
        </w:rPr>
      </w:r>
      <w:r w:rsidR="00C35922" w:rsidRPr="00A82309">
        <w:rPr>
          <w:noProof/>
        </w:rPr>
        <w:fldChar w:fldCharType="separate"/>
      </w:r>
      <w:r w:rsidR="00DE00DF">
        <w:rPr>
          <w:noProof/>
        </w:rPr>
        <w:t>15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1.7</w:t>
      </w:r>
      <w:r w:rsidRPr="00A82309">
        <w:rPr>
          <w:rFonts w:asciiTheme="minorHAnsi" w:eastAsiaTheme="minorEastAsia" w:hAnsiTheme="minorHAnsi"/>
          <w:noProof/>
          <w:sz w:val="22"/>
        </w:rPr>
        <w:tab/>
      </w:r>
      <w:r w:rsidRPr="00A82309">
        <w:rPr>
          <w:noProof/>
        </w:rPr>
        <w:t>Significance of the Study</w:t>
      </w:r>
      <w:r w:rsidRPr="00A82309">
        <w:rPr>
          <w:noProof/>
        </w:rPr>
        <w:tab/>
      </w:r>
      <w:r w:rsidR="00C35922" w:rsidRPr="00A82309">
        <w:rPr>
          <w:noProof/>
        </w:rPr>
        <w:fldChar w:fldCharType="begin"/>
      </w:r>
      <w:r w:rsidRPr="00A82309">
        <w:rPr>
          <w:noProof/>
        </w:rPr>
        <w:instrText xml:space="preserve"> PAGEREF _Toc440390034 \h </w:instrText>
      </w:r>
      <w:r w:rsidR="00C35922" w:rsidRPr="00A82309">
        <w:rPr>
          <w:noProof/>
        </w:rPr>
      </w:r>
      <w:r w:rsidR="00C35922" w:rsidRPr="00A82309">
        <w:rPr>
          <w:noProof/>
        </w:rPr>
        <w:fldChar w:fldCharType="separate"/>
      </w:r>
      <w:r w:rsidR="00DE00DF">
        <w:rPr>
          <w:noProof/>
        </w:rPr>
        <w:t>16</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1.8</w:t>
      </w:r>
      <w:r w:rsidRPr="00A82309">
        <w:rPr>
          <w:rFonts w:asciiTheme="minorHAnsi" w:eastAsiaTheme="minorEastAsia" w:hAnsiTheme="minorHAnsi"/>
          <w:noProof/>
          <w:sz w:val="22"/>
        </w:rPr>
        <w:tab/>
      </w:r>
      <w:r w:rsidRPr="00A82309">
        <w:rPr>
          <w:noProof/>
        </w:rPr>
        <w:t>Justification of the Study</w:t>
      </w:r>
      <w:r w:rsidRPr="00A82309">
        <w:rPr>
          <w:noProof/>
        </w:rPr>
        <w:tab/>
      </w:r>
      <w:r w:rsidR="00C35922" w:rsidRPr="00A82309">
        <w:rPr>
          <w:noProof/>
        </w:rPr>
        <w:fldChar w:fldCharType="begin"/>
      </w:r>
      <w:r w:rsidRPr="00A82309">
        <w:rPr>
          <w:noProof/>
        </w:rPr>
        <w:instrText xml:space="preserve"> PAGEREF _Toc440390035 \h </w:instrText>
      </w:r>
      <w:r w:rsidR="00C35922" w:rsidRPr="00A82309">
        <w:rPr>
          <w:noProof/>
        </w:rPr>
      </w:r>
      <w:r w:rsidR="00C35922" w:rsidRPr="00A82309">
        <w:rPr>
          <w:noProof/>
        </w:rPr>
        <w:fldChar w:fldCharType="separate"/>
      </w:r>
      <w:r w:rsidR="00DE00DF">
        <w:rPr>
          <w:noProof/>
        </w:rPr>
        <w:t>17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1.9</w:t>
      </w:r>
      <w:r w:rsidRPr="00A82309">
        <w:rPr>
          <w:rFonts w:asciiTheme="minorHAnsi" w:eastAsiaTheme="minorEastAsia" w:hAnsiTheme="minorHAnsi"/>
          <w:noProof/>
          <w:sz w:val="22"/>
        </w:rPr>
        <w:tab/>
      </w:r>
      <w:r w:rsidRPr="00A82309">
        <w:rPr>
          <w:noProof/>
        </w:rPr>
        <w:t>Operational Definitions of Key Terms</w:t>
      </w:r>
      <w:r w:rsidRPr="00A82309">
        <w:rPr>
          <w:noProof/>
        </w:rPr>
        <w:tab/>
      </w:r>
      <w:r w:rsidR="00C35922" w:rsidRPr="00A82309">
        <w:rPr>
          <w:noProof/>
        </w:rPr>
        <w:fldChar w:fldCharType="begin"/>
      </w:r>
      <w:r w:rsidRPr="00A82309">
        <w:rPr>
          <w:noProof/>
        </w:rPr>
        <w:instrText xml:space="preserve"> PAGEREF _Toc440390036 \h </w:instrText>
      </w:r>
      <w:r w:rsidR="00C35922" w:rsidRPr="00A82309">
        <w:rPr>
          <w:noProof/>
        </w:rPr>
      </w:r>
      <w:r w:rsidR="00C35922" w:rsidRPr="00A82309">
        <w:rPr>
          <w:noProof/>
        </w:rPr>
        <w:fldChar w:fldCharType="separate"/>
      </w:r>
      <w:r w:rsidR="00DE00DF">
        <w:rPr>
          <w:noProof/>
        </w:rPr>
        <w:t>17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1.10</w:t>
      </w:r>
      <w:r w:rsidRPr="00A82309">
        <w:rPr>
          <w:rFonts w:asciiTheme="minorHAnsi" w:eastAsiaTheme="minorEastAsia" w:hAnsiTheme="minorHAnsi"/>
          <w:noProof/>
          <w:sz w:val="22"/>
        </w:rPr>
        <w:tab/>
      </w:r>
      <w:r w:rsidRPr="00A82309">
        <w:rPr>
          <w:noProof/>
        </w:rPr>
        <w:t>Summary</w:t>
      </w:r>
      <w:r w:rsidRPr="00A82309">
        <w:rPr>
          <w:noProof/>
        </w:rPr>
        <w:tab/>
      </w:r>
      <w:r w:rsidR="00C35922" w:rsidRPr="00A82309">
        <w:rPr>
          <w:noProof/>
        </w:rPr>
        <w:fldChar w:fldCharType="begin"/>
      </w:r>
      <w:r w:rsidRPr="00A82309">
        <w:rPr>
          <w:noProof/>
        </w:rPr>
        <w:instrText xml:space="preserve"> PAGEREF _Toc440390037 \h </w:instrText>
      </w:r>
      <w:r w:rsidR="00C35922" w:rsidRPr="00A82309">
        <w:rPr>
          <w:noProof/>
        </w:rPr>
      </w:r>
      <w:r w:rsidR="00C35922" w:rsidRPr="00A82309">
        <w:rPr>
          <w:noProof/>
        </w:rPr>
        <w:fldChar w:fldCharType="separate"/>
      </w:r>
      <w:r w:rsidR="00DE00DF">
        <w:rPr>
          <w:noProof/>
        </w:rPr>
        <w:t>18</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lastRenderedPageBreak/>
        <w:t>CHAPTER TWO</w:t>
      </w:r>
      <w:r w:rsidRPr="00A82309">
        <w:rPr>
          <w:noProof/>
        </w:rPr>
        <w:tab/>
      </w:r>
      <w:r w:rsidR="00C35922" w:rsidRPr="00A82309">
        <w:rPr>
          <w:noProof/>
        </w:rPr>
        <w:fldChar w:fldCharType="begin"/>
      </w:r>
      <w:r w:rsidRPr="00A82309">
        <w:rPr>
          <w:noProof/>
        </w:rPr>
        <w:instrText xml:space="preserve"> PAGEREF _Toc440390038 \h </w:instrText>
      </w:r>
      <w:r w:rsidR="00C35922" w:rsidRPr="00A82309">
        <w:rPr>
          <w:noProof/>
        </w:rPr>
      </w:r>
      <w:r w:rsidR="00C35922" w:rsidRPr="00A82309">
        <w:rPr>
          <w:noProof/>
        </w:rPr>
        <w:fldChar w:fldCharType="separate"/>
      </w:r>
      <w:r w:rsidR="00DE00DF">
        <w:rPr>
          <w:noProof/>
        </w:rPr>
        <w:t>19</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LITERATURE REVIEW</w:t>
      </w:r>
      <w:r w:rsidRPr="00A82309">
        <w:rPr>
          <w:noProof/>
        </w:rPr>
        <w:tab/>
      </w:r>
      <w:r w:rsidR="00C35922" w:rsidRPr="00A82309">
        <w:rPr>
          <w:noProof/>
        </w:rPr>
        <w:fldChar w:fldCharType="begin"/>
      </w:r>
      <w:r w:rsidRPr="00A82309">
        <w:rPr>
          <w:noProof/>
        </w:rPr>
        <w:instrText xml:space="preserve"> PAGEREF _Toc440390039 \h </w:instrText>
      </w:r>
      <w:r w:rsidR="00C35922" w:rsidRPr="00A82309">
        <w:rPr>
          <w:noProof/>
        </w:rPr>
      </w:r>
      <w:r w:rsidR="00C35922" w:rsidRPr="00A82309">
        <w:rPr>
          <w:noProof/>
        </w:rPr>
        <w:fldChar w:fldCharType="separate"/>
      </w:r>
      <w:r w:rsidR="00DE00DF">
        <w:rPr>
          <w:noProof/>
        </w:rPr>
        <w:t>19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2.1</w:t>
      </w:r>
      <w:r w:rsidRPr="00A82309">
        <w:rPr>
          <w:rFonts w:asciiTheme="minorHAnsi" w:eastAsiaTheme="minorEastAsia" w:hAnsiTheme="minorHAnsi"/>
          <w:noProof/>
          <w:sz w:val="22"/>
        </w:rPr>
        <w:tab/>
      </w:r>
      <w:r w:rsidRPr="00A82309">
        <w:rPr>
          <w:noProof/>
        </w:rPr>
        <w:t>Introduction</w:t>
      </w:r>
      <w:r w:rsidRPr="00A82309">
        <w:rPr>
          <w:noProof/>
        </w:rPr>
        <w:tab/>
      </w:r>
      <w:r w:rsidR="00C35922" w:rsidRPr="00A82309">
        <w:rPr>
          <w:noProof/>
        </w:rPr>
        <w:fldChar w:fldCharType="begin"/>
      </w:r>
      <w:r w:rsidRPr="00A82309">
        <w:rPr>
          <w:noProof/>
        </w:rPr>
        <w:instrText xml:space="preserve"> PAGEREF _Toc440390040 \h </w:instrText>
      </w:r>
      <w:r w:rsidR="00C35922" w:rsidRPr="00A82309">
        <w:rPr>
          <w:noProof/>
        </w:rPr>
      </w:r>
      <w:r w:rsidR="00C35922" w:rsidRPr="00A82309">
        <w:rPr>
          <w:noProof/>
        </w:rPr>
        <w:fldChar w:fldCharType="separate"/>
      </w:r>
      <w:r w:rsidR="00DE00DF">
        <w:rPr>
          <w:noProof/>
        </w:rPr>
        <w:t>19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2.2</w:t>
      </w:r>
      <w:r w:rsidRPr="00A82309">
        <w:rPr>
          <w:rFonts w:asciiTheme="minorHAnsi" w:eastAsiaTheme="minorEastAsia" w:hAnsiTheme="minorHAnsi"/>
          <w:noProof/>
          <w:sz w:val="22"/>
        </w:rPr>
        <w:tab/>
      </w:r>
      <w:r w:rsidRPr="00A82309">
        <w:rPr>
          <w:noProof/>
        </w:rPr>
        <w:t>Theoretical Review</w:t>
      </w:r>
      <w:r w:rsidRPr="00A82309">
        <w:rPr>
          <w:noProof/>
        </w:rPr>
        <w:tab/>
      </w:r>
      <w:r w:rsidR="00C35922" w:rsidRPr="00A82309">
        <w:rPr>
          <w:noProof/>
        </w:rPr>
        <w:fldChar w:fldCharType="begin"/>
      </w:r>
      <w:r w:rsidRPr="00A82309">
        <w:rPr>
          <w:noProof/>
        </w:rPr>
        <w:instrText xml:space="preserve"> PAGEREF _Toc440390041 \h </w:instrText>
      </w:r>
      <w:r w:rsidR="00C35922" w:rsidRPr="00A82309">
        <w:rPr>
          <w:noProof/>
        </w:rPr>
      </w:r>
      <w:r w:rsidR="00C35922" w:rsidRPr="00A82309">
        <w:rPr>
          <w:noProof/>
        </w:rPr>
        <w:fldChar w:fldCharType="separate"/>
      </w:r>
      <w:r w:rsidR="00DE00DF">
        <w:rPr>
          <w:noProof/>
        </w:rPr>
        <w:t>19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2.2.1</w:t>
      </w:r>
      <w:r w:rsidRPr="00A82309">
        <w:rPr>
          <w:rFonts w:asciiTheme="minorHAnsi" w:eastAsiaTheme="minorEastAsia" w:hAnsiTheme="minorHAnsi"/>
          <w:noProof/>
          <w:sz w:val="22"/>
        </w:rPr>
        <w:tab/>
      </w:r>
      <w:r w:rsidRPr="00A82309">
        <w:rPr>
          <w:noProof/>
        </w:rPr>
        <w:t>Equity Theory</w:t>
      </w:r>
      <w:r w:rsidRPr="00A82309">
        <w:rPr>
          <w:noProof/>
        </w:rPr>
        <w:tab/>
      </w:r>
      <w:r w:rsidR="00C35922" w:rsidRPr="00A82309">
        <w:rPr>
          <w:noProof/>
        </w:rPr>
        <w:fldChar w:fldCharType="begin"/>
      </w:r>
      <w:r w:rsidRPr="00A82309">
        <w:rPr>
          <w:noProof/>
        </w:rPr>
        <w:instrText xml:space="preserve"> PAGEREF _Toc440390042 \h </w:instrText>
      </w:r>
      <w:r w:rsidR="00C35922" w:rsidRPr="00A82309">
        <w:rPr>
          <w:noProof/>
        </w:rPr>
      </w:r>
      <w:r w:rsidR="00C35922" w:rsidRPr="00A82309">
        <w:rPr>
          <w:noProof/>
        </w:rPr>
        <w:fldChar w:fldCharType="separate"/>
      </w:r>
      <w:r w:rsidR="00DE00DF">
        <w:rPr>
          <w:noProof/>
        </w:rPr>
        <w:t>21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2.2.2</w:t>
      </w:r>
      <w:r w:rsidRPr="00A82309">
        <w:rPr>
          <w:rFonts w:asciiTheme="minorHAnsi" w:eastAsiaTheme="minorEastAsia" w:hAnsiTheme="minorHAnsi"/>
          <w:noProof/>
          <w:sz w:val="22"/>
        </w:rPr>
        <w:tab/>
      </w:r>
      <w:r w:rsidRPr="00A82309">
        <w:rPr>
          <w:noProof/>
        </w:rPr>
        <w:t>Goal Setting Theory</w:t>
      </w:r>
      <w:r w:rsidRPr="00A82309">
        <w:rPr>
          <w:noProof/>
        </w:rPr>
        <w:tab/>
      </w:r>
      <w:r w:rsidR="00C35922" w:rsidRPr="00A82309">
        <w:rPr>
          <w:noProof/>
        </w:rPr>
        <w:fldChar w:fldCharType="begin"/>
      </w:r>
      <w:r w:rsidRPr="00A82309">
        <w:rPr>
          <w:noProof/>
        </w:rPr>
        <w:instrText xml:space="preserve"> PAGEREF _Toc440390043 \h </w:instrText>
      </w:r>
      <w:r w:rsidR="00C35922" w:rsidRPr="00A82309">
        <w:rPr>
          <w:noProof/>
        </w:rPr>
      </w:r>
      <w:r w:rsidR="00C35922" w:rsidRPr="00A82309">
        <w:rPr>
          <w:noProof/>
        </w:rPr>
        <w:fldChar w:fldCharType="separate"/>
      </w:r>
      <w:r w:rsidR="00DE00DF">
        <w:rPr>
          <w:noProof/>
        </w:rPr>
        <w:t>22</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2.3</w:t>
      </w:r>
      <w:r w:rsidRPr="00A82309">
        <w:rPr>
          <w:rFonts w:asciiTheme="minorHAnsi" w:eastAsiaTheme="minorEastAsia" w:hAnsiTheme="minorHAnsi"/>
          <w:noProof/>
          <w:sz w:val="22"/>
        </w:rPr>
        <w:tab/>
      </w:r>
      <w:r w:rsidRPr="00A82309">
        <w:rPr>
          <w:noProof/>
        </w:rPr>
        <w:t>Evaluation by students and the Performance of Academic Staff</w:t>
      </w:r>
      <w:r w:rsidRPr="00A82309">
        <w:rPr>
          <w:noProof/>
        </w:rPr>
        <w:tab/>
      </w:r>
      <w:r w:rsidR="00C35922" w:rsidRPr="00A82309">
        <w:rPr>
          <w:noProof/>
        </w:rPr>
        <w:fldChar w:fldCharType="begin"/>
      </w:r>
      <w:r w:rsidRPr="00A82309">
        <w:rPr>
          <w:noProof/>
        </w:rPr>
        <w:instrText xml:space="preserve"> PAGEREF _Toc440390044 \h </w:instrText>
      </w:r>
      <w:r w:rsidR="00C35922" w:rsidRPr="00A82309">
        <w:rPr>
          <w:noProof/>
        </w:rPr>
      </w:r>
      <w:r w:rsidR="00C35922" w:rsidRPr="00A82309">
        <w:rPr>
          <w:noProof/>
        </w:rPr>
        <w:fldChar w:fldCharType="separate"/>
      </w:r>
      <w:r w:rsidR="00DE00DF">
        <w:rPr>
          <w:noProof/>
        </w:rPr>
        <w:t>24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2.4</w:t>
      </w:r>
      <w:r w:rsidRPr="00A82309">
        <w:rPr>
          <w:rFonts w:asciiTheme="minorHAnsi" w:eastAsiaTheme="minorEastAsia" w:hAnsiTheme="minorHAnsi"/>
          <w:noProof/>
          <w:sz w:val="22"/>
        </w:rPr>
        <w:tab/>
      </w:r>
      <w:r w:rsidRPr="00A82309">
        <w:rPr>
          <w:noProof/>
        </w:rPr>
        <w:t>Faculty Appraisal and the Performance of Academic Staff</w:t>
      </w:r>
      <w:r w:rsidRPr="00A82309">
        <w:rPr>
          <w:noProof/>
        </w:rPr>
        <w:tab/>
      </w:r>
      <w:r w:rsidR="00C35922" w:rsidRPr="00A82309">
        <w:rPr>
          <w:noProof/>
        </w:rPr>
        <w:fldChar w:fldCharType="begin"/>
      </w:r>
      <w:r w:rsidRPr="00A82309">
        <w:rPr>
          <w:noProof/>
        </w:rPr>
        <w:instrText xml:space="preserve"> PAGEREF _Toc440390045 \h </w:instrText>
      </w:r>
      <w:r w:rsidR="00C35922" w:rsidRPr="00A82309">
        <w:rPr>
          <w:noProof/>
        </w:rPr>
      </w:r>
      <w:r w:rsidR="00C35922" w:rsidRPr="00A82309">
        <w:rPr>
          <w:noProof/>
        </w:rPr>
        <w:fldChar w:fldCharType="separate"/>
      </w:r>
      <w:r w:rsidR="00DE00DF">
        <w:rPr>
          <w:noProof/>
        </w:rPr>
        <w:t>28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2.5</w:t>
      </w:r>
      <w:r w:rsidRPr="00A82309">
        <w:rPr>
          <w:rFonts w:asciiTheme="minorHAnsi" w:eastAsiaTheme="minorEastAsia" w:hAnsiTheme="minorHAnsi"/>
          <w:noProof/>
          <w:sz w:val="22"/>
        </w:rPr>
        <w:tab/>
      </w:r>
      <w:r w:rsidRPr="00A82309">
        <w:rPr>
          <w:noProof/>
        </w:rPr>
        <w:t>Feedback and the Performance of Academic Staff</w:t>
      </w:r>
      <w:r w:rsidRPr="00A82309">
        <w:rPr>
          <w:noProof/>
        </w:rPr>
        <w:tab/>
      </w:r>
      <w:r w:rsidR="00C35922" w:rsidRPr="00A82309">
        <w:rPr>
          <w:noProof/>
        </w:rPr>
        <w:fldChar w:fldCharType="begin"/>
      </w:r>
      <w:r w:rsidRPr="00A82309">
        <w:rPr>
          <w:noProof/>
        </w:rPr>
        <w:instrText xml:space="preserve"> PAGEREF _Toc440390046 \h </w:instrText>
      </w:r>
      <w:r w:rsidR="00C35922" w:rsidRPr="00A82309">
        <w:rPr>
          <w:noProof/>
        </w:rPr>
      </w:r>
      <w:r w:rsidR="00C35922" w:rsidRPr="00A82309">
        <w:rPr>
          <w:noProof/>
        </w:rPr>
        <w:fldChar w:fldCharType="separate"/>
      </w:r>
      <w:r w:rsidR="00DE00DF">
        <w:rPr>
          <w:noProof/>
        </w:rPr>
        <w:t>31</w:t>
      </w:r>
      <w:r w:rsidR="00C35922" w:rsidRPr="00A82309">
        <w:rPr>
          <w:noProof/>
        </w:rPr>
        <w:fldChar w:fldCharType="end"/>
      </w:r>
    </w:p>
    <w:p w:rsidR="00DC6318" w:rsidRPr="00A82309" w:rsidRDefault="00DC6318">
      <w:pPr>
        <w:pStyle w:val="TOC1"/>
        <w:tabs>
          <w:tab w:val="right" w:leader="hyphen" w:pos="9017"/>
        </w:tabs>
        <w:rPr>
          <w:noProof/>
        </w:rPr>
      </w:pP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CHAPTER THREE</w:t>
      </w:r>
      <w:r w:rsidRPr="00A82309">
        <w:rPr>
          <w:noProof/>
        </w:rPr>
        <w:tab/>
      </w:r>
      <w:r w:rsidR="00C35922" w:rsidRPr="00A82309">
        <w:rPr>
          <w:noProof/>
        </w:rPr>
        <w:fldChar w:fldCharType="begin"/>
      </w:r>
      <w:r w:rsidRPr="00A82309">
        <w:rPr>
          <w:noProof/>
        </w:rPr>
        <w:instrText xml:space="preserve"> PAGEREF _Toc440390047 \h </w:instrText>
      </w:r>
      <w:r w:rsidR="00C35922" w:rsidRPr="00A82309">
        <w:rPr>
          <w:noProof/>
        </w:rPr>
      </w:r>
      <w:r w:rsidR="00C35922" w:rsidRPr="00A82309">
        <w:rPr>
          <w:noProof/>
        </w:rPr>
        <w:fldChar w:fldCharType="separate"/>
      </w:r>
      <w:r w:rsidR="00DE00DF">
        <w:rPr>
          <w:noProof/>
        </w:rPr>
        <w:t>35</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METHODOLOGY</w:t>
      </w:r>
      <w:r w:rsidRPr="00A82309">
        <w:rPr>
          <w:noProof/>
        </w:rPr>
        <w:tab/>
      </w:r>
      <w:r w:rsidR="00C35922" w:rsidRPr="00A82309">
        <w:rPr>
          <w:noProof/>
        </w:rPr>
        <w:fldChar w:fldCharType="begin"/>
      </w:r>
      <w:r w:rsidRPr="00A82309">
        <w:rPr>
          <w:noProof/>
        </w:rPr>
        <w:instrText xml:space="preserve"> PAGEREF _Toc440390048 \h </w:instrText>
      </w:r>
      <w:r w:rsidR="00C35922" w:rsidRPr="00A82309">
        <w:rPr>
          <w:noProof/>
        </w:rPr>
      </w:r>
      <w:r w:rsidR="00C35922" w:rsidRPr="00A82309">
        <w:rPr>
          <w:noProof/>
        </w:rPr>
        <w:fldChar w:fldCharType="separate"/>
      </w:r>
      <w:r w:rsidR="00DE00DF">
        <w:rPr>
          <w:noProof/>
        </w:rPr>
        <w:t>35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3.1</w:t>
      </w:r>
      <w:r w:rsidRPr="00A82309">
        <w:rPr>
          <w:rFonts w:asciiTheme="minorHAnsi" w:eastAsiaTheme="minorEastAsia" w:hAnsiTheme="minorHAnsi"/>
          <w:noProof/>
          <w:sz w:val="22"/>
        </w:rPr>
        <w:tab/>
      </w:r>
      <w:r w:rsidRPr="00A82309">
        <w:rPr>
          <w:noProof/>
        </w:rPr>
        <w:t>Introduction</w:t>
      </w:r>
      <w:r w:rsidRPr="00A82309">
        <w:rPr>
          <w:noProof/>
        </w:rPr>
        <w:tab/>
      </w:r>
      <w:r w:rsidR="00C35922" w:rsidRPr="00A82309">
        <w:rPr>
          <w:noProof/>
        </w:rPr>
        <w:fldChar w:fldCharType="begin"/>
      </w:r>
      <w:r w:rsidRPr="00A82309">
        <w:rPr>
          <w:noProof/>
        </w:rPr>
        <w:instrText xml:space="preserve"> PAGEREF _Toc440390049 \h </w:instrText>
      </w:r>
      <w:r w:rsidR="00C35922" w:rsidRPr="00A82309">
        <w:rPr>
          <w:noProof/>
        </w:rPr>
      </w:r>
      <w:r w:rsidR="00C35922" w:rsidRPr="00A82309">
        <w:rPr>
          <w:noProof/>
        </w:rPr>
        <w:fldChar w:fldCharType="separate"/>
      </w:r>
      <w:r w:rsidR="00DE00DF">
        <w:rPr>
          <w:noProof/>
        </w:rPr>
        <w:t>35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3.2</w:t>
      </w:r>
      <w:r w:rsidRPr="00A82309">
        <w:rPr>
          <w:rFonts w:asciiTheme="minorHAnsi" w:eastAsiaTheme="minorEastAsia" w:hAnsiTheme="minorHAnsi"/>
          <w:noProof/>
          <w:sz w:val="22"/>
        </w:rPr>
        <w:tab/>
      </w:r>
      <w:r w:rsidRPr="00A82309">
        <w:rPr>
          <w:noProof/>
        </w:rPr>
        <w:t>Research Design</w:t>
      </w:r>
      <w:r w:rsidRPr="00A82309">
        <w:rPr>
          <w:noProof/>
        </w:rPr>
        <w:tab/>
      </w:r>
      <w:r w:rsidR="00C35922" w:rsidRPr="00A82309">
        <w:rPr>
          <w:noProof/>
        </w:rPr>
        <w:fldChar w:fldCharType="begin"/>
      </w:r>
      <w:r w:rsidRPr="00A82309">
        <w:rPr>
          <w:noProof/>
        </w:rPr>
        <w:instrText xml:space="preserve"> PAGEREF _Toc440390050 \h </w:instrText>
      </w:r>
      <w:r w:rsidR="00C35922" w:rsidRPr="00A82309">
        <w:rPr>
          <w:noProof/>
        </w:rPr>
      </w:r>
      <w:r w:rsidR="00C35922" w:rsidRPr="00A82309">
        <w:rPr>
          <w:noProof/>
        </w:rPr>
        <w:fldChar w:fldCharType="separate"/>
      </w:r>
      <w:r w:rsidR="00DE00DF">
        <w:rPr>
          <w:noProof/>
        </w:rPr>
        <w:t>35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3.3</w:t>
      </w:r>
      <w:r w:rsidRPr="00A82309">
        <w:rPr>
          <w:rFonts w:asciiTheme="minorHAnsi" w:eastAsiaTheme="minorEastAsia" w:hAnsiTheme="minorHAnsi"/>
          <w:noProof/>
          <w:sz w:val="22"/>
        </w:rPr>
        <w:tab/>
      </w:r>
      <w:r w:rsidRPr="00A82309">
        <w:rPr>
          <w:noProof/>
        </w:rPr>
        <w:t>Study Population</w:t>
      </w:r>
      <w:r w:rsidRPr="00A82309">
        <w:rPr>
          <w:noProof/>
        </w:rPr>
        <w:tab/>
      </w:r>
      <w:r w:rsidR="00C35922" w:rsidRPr="00A82309">
        <w:rPr>
          <w:noProof/>
        </w:rPr>
        <w:fldChar w:fldCharType="begin"/>
      </w:r>
      <w:r w:rsidRPr="00A82309">
        <w:rPr>
          <w:noProof/>
        </w:rPr>
        <w:instrText xml:space="preserve"> PAGEREF _Toc440390051 \h </w:instrText>
      </w:r>
      <w:r w:rsidR="00C35922" w:rsidRPr="00A82309">
        <w:rPr>
          <w:noProof/>
        </w:rPr>
      </w:r>
      <w:r w:rsidR="00C35922" w:rsidRPr="00A82309">
        <w:rPr>
          <w:noProof/>
        </w:rPr>
        <w:fldChar w:fldCharType="separate"/>
      </w:r>
      <w:r w:rsidR="00DE00DF">
        <w:rPr>
          <w:noProof/>
        </w:rPr>
        <w:t>35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3.4</w:t>
      </w:r>
      <w:r w:rsidRPr="00A82309">
        <w:rPr>
          <w:rFonts w:asciiTheme="minorHAnsi" w:eastAsiaTheme="minorEastAsia" w:hAnsiTheme="minorHAnsi"/>
          <w:noProof/>
          <w:sz w:val="22"/>
        </w:rPr>
        <w:tab/>
      </w:r>
      <w:r w:rsidRPr="00A82309">
        <w:rPr>
          <w:noProof/>
        </w:rPr>
        <w:t>Sample Size and Selection</w:t>
      </w:r>
      <w:r w:rsidRPr="00A82309">
        <w:rPr>
          <w:noProof/>
        </w:rPr>
        <w:tab/>
      </w:r>
      <w:r w:rsidR="00C35922" w:rsidRPr="00A82309">
        <w:rPr>
          <w:noProof/>
        </w:rPr>
        <w:fldChar w:fldCharType="begin"/>
      </w:r>
      <w:r w:rsidRPr="00A82309">
        <w:rPr>
          <w:noProof/>
        </w:rPr>
        <w:instrText xml:space="preserve"> PAGEREF _Toc440390052 \h </w:instrText>
      </w:r>
      <w:r w:rsidR="00C35922" w:rsidRPr="00A82309">
        <w:rPr>
          <w:noProof/>
        </w:rPr>
      </w:r>
      <w:r w:rsidR="00C35922" w:rsidRPr="00A82309">
        <w:rPr>
          <w:noProof/>
        </w:rPr>
        <w:fldChar w:fldCharType="separate"/>
      </w:r>
      <w:r w:rsidR="00DE00DF">
        <w:rPr>
          <w:noProof/>
        </w:rPr>
        <w:t>36</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3.5</w:t>
      </w:r>
      <w:r w:rsidRPr="00A82309">
        <w:rPr>
          <w:rFonts w:asciiTheme="minorHAnsi" w:eastAsiaTheme="minorEastAsia" w:hAnsiTheme="minorHAnsi"/>
          <w:noProof/>
          <w:sz w:val="22"/>
        </w:rPr>
        <w:tab/>
      </w:r>
      <w:r w:rsidRPr="00A82309">
        <w:rPr>
          <w:noProof/>
        </w:rPr>
        <w:t>Sampling techniques and procedure</w:t>
      </w:r>
      <w:r w:rsidRPr="00A82309">
        <w:rPr>
          <w:noProof/>
        </w:rPr>
        <w:tab/>
      </w:r>
      <w:r w:rsidR="00C35922" w:rsidRPr="00A82309">
        <w:rPr>
          <w:noProof/>
        </w:rPr>
        <w:fldChar w:fldCharType="begin"/>
      </w:r>
      <w:r w:rsidRPr="00A82309">
        <w:rPr>
          <w:noProof/>
        </w:rPr>
        <w:instrText xml:space="preserve"> PAGEREF _Toc440390053 \h </w:instrText>
      </w:r>
      <w:r w:rsidR="00C35922" w:rsidRPr="00A82309">
        <w:rPr>
          <w:noProof/>
        </w:rPr>
      </w:r>
      <w:r w:rsidR="00C35922" w:rsidRPr="00A82309">
        <w:rPr>
          <w:noProof/>
        </w:rPr>
        <w:fldChar w:fldCharType="separate"/>
      </w:r>
      <w:r w:rsidR="00DE00DF">
        <w:rPr>
          <w:noProof/>
        </w:rPr>
        <w:t>36</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3.6</w:t>
      </w:r>
      <w:r w:rsidRPr="00A82309">
        <w:rPr>
          <w:rFonts w:asciiTheme="minorHAnsi" w:eastAsiaTheme="minorEastAsia" w:hAnsiTheme="minorHAnsi"/>
          <w:noProof/>
          <w:sz w:val="22"/>
        </w:rPr>
        <w:tab/>
      </w:r>
      <w:r w:rsidRPr="00A82309">
        <w:rPr>
          <w:noProof/>
        </w:rPr>
        <w:t>Data Collection Methods</w:t>
      </w:r>
      <w:r w:rsidRPr="00A82309">
        <w:rPr>
          <w:noProof/>
        </w:rPr>
        <w:tab/>
      </w:r>
      <w:r w:rsidR="00C35922" w:rsidRPr="00A82309">
        <w:rPr>
          <w:noProof/>
        </w:rPr>
        <w:fldChar w:fldCharType="begin"/>
      </w:r>
      <w:r w:rsidRPr="00A82309">
        <w:rPr>
          <w:noProof/>
        </w:rPr>
        <w:instrText xml:space="preserve"> PAGEREF _Toc440390054 \h </w:instrText>
      </w:r>
      <w:r w:rsidR="00C35922" w:rsidRPr="00A82309">
        <w:rPr>
          <w:noProof/>
        </w:rPr>
      </w:r>
      <w:r w:rsidR="00C35922" w:rsidRPr="00A82309">
        <w:rPr>
          <w:noProof/>
        </w:rPr>
        <w:fldChar w:fldCharType="separate"/>
      </w:r>
      <w:r w:rsidR="00DE00DF">
        <w:rPr>
          <w:noProof/>
        </w:rPr>
        <w:t>37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3.6.1</w:t>
      </w:r>
      <w:r w:rsidRPr="00A82309">
        <w:rPr>
          <w:rFonts w:asciiTheme="minorHAnsi" w:eastAsiaTheme="minorEastAsia" w:hAnsiTheme="minorHAnsi"/>
          <w:noProof/>
          <w:sz w:val="22"/>
        </w:rPr>
        <w:tab/>
      </w:r>
      <w:r w:rsidRPr="00A82309">
        <w:rPr>
          <w:noProof/>
        </w:rPr>
        <w:t>Questionnaire Survey</w:t>
      </w:r>
      <w:r w:rsidRPr="00A82309">
        <w:rPr>
          <w:noProof/>
        </w:rPr>
        <w:tab/>
      </w:r>
      <w:r w:rsidR="00C35922" w:rsidRPr="00A82309">
        <w:rPr>
          <w:noProof/>
        </w:rPr>
        <w:fldChar w:fldCharType="begin"/>
      </w:r>
      <w:r w:rsidRPr="00A82309">
        <w:rPr>
          <w:noProof/>
        </w:rPr>
        <w:instrText xml:space="preserve"> PAGEREF _Toc440390055 \h </w:instrText>
      </w:r>
      <w:r w:rsidR="00C35922" w:rsidRPr="00A82309">
        <w:rPr>
          <w:noProof/>
        </w:rPr>
      </w:r>
      <w:r w:rsidR="00C35922" w:rsidRPr="00A82309">
        <w:rPr>
          <w:noProof/>
        </w:rPr>
        <w:fldChar w:fldCharType="separate"/>
      </w:r>
      <w:r w:rsidR="00DE00DF">
        <w:rPr>
          <w:noProof/>
        </w:rPr>
        <w:t>37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3.6.2</w:t>
      </w:r>
      <w:r w:rsidRPr="00A82309">
        <w:rPr>
          <w:rFonts w:asciiTheme="minorHAnsi" w:eastAsiaTheme="minorEastAsia" w:hAnsiTheme="minorHAnsi"/>
          <w:noProof/>
          <w:sz w:val="22"/>
        </w:rPr>
        <w:tab/>
      </w:r>
      <w:r w:rsidRPr="00A82309">
        <w:rPr>
          <w:rFonts w:eastAsia="Calibri"/>
          <w:noProof/>
        </w:rPr>
        <w:t>Interview</w:t>
      </w:r>
      <w:r w:rsidRPr="00A82309">
        <w:rPr>
          <w:noProof/>
        </w:rPr>
        <w:tab/>
      </w:r>
      <w:r w:rsidR="00C35922" w:rsidRPr="00A82309">
        <w:rPr>
          <w:noProof/>
        </w:rPr>
        <w:fldChar w:fldCharType="begin"/>
      </w:r>
      <w:r w:rsidRPr="00A82309">
        <w:rPr>
          <w:noProof/>
        </w:rPr>
        <w:instrText xml:space="preserve"> PAGEREF _Toc440390056 \h </w:instrText>
      </w:r>
      <w:r w:rsidR="00C35922" w:rsidRPr="00A82309">
        <w:rPr>
          <w:noProof/>
        </w:rPr>
      </w:r>
      <w:r w:rsidR="00C35922" w:rsidRPr="00A82309">
        <w:rPr>
          <w:noProof/>
        </w:rPr>
        <w:fldChar w:fldCharType="separate"/>
      </w:r>
      <w:r w:rsidR="00DE00DF">
        <w:rPr>
          <w:noProof/>
        </w:rPr>
        <w:t>38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3.6.3</w:t>
      </w:r>
      <w:r w:rsidRPr="00A82309">
        <w:rPr>
          <w:rFonts w:asciiTheme="minorHAnsi" w:eastAsiaTheme="minorEastAsia" w:hAnsiTheme="minorHAnsi"/>
          <w:noProof/>
          <w:sz w:val="22"/>
        </w:rPr>
        <w:tab/>
      </w:r>
      <w:r w:rsidRPr="00A82309">
        <w:rPr>
          <w:noProof/>
        </w:rPr>
        <w:t>Documentary Review</w:t>
      </w:r>
      <w:r w:rsidRPr="00A82309">
        <w:rPr>
          <w:noProof/>
        </w:rPr>
        <w:tab/>
      </w:r>
      <w:r w:rsidR="00C35922" w:rsidRPr="00A82309">
        <w:rPr>
          <w:noProof/>
        </w:rPr>
        <w:fldChar w:fldCharType="begin"/>
      </w:r>
      <w:r w:rsidRPr="00A82309">
        <w:rPr>
          <w:noProof/>
        </w:rPr>
        <w:instrText xml:space="preserve"> PAGEREF _Toc440390057 \h </w:instrText>
      </w:r>
      <w:r w:rsidR="00C35922" w:rsidRPr="00A82309">
        <w:rPr>
          <w:noProof/>
        </w:rPr>
      </w:r>
      <w:r w:rsidR="00C35922" w:rsidRPr="00A82309">
        <w:rPr>
          <w:noProof/>
        </w:rPr>
        <w:fldChar w:fldCharType="separate"/>
      </w:r>
      <w:r w:rsidR="00DE00DF">
        <w:rPr>
          <w:noProof/>
        </w:rPr>
        <w:t>38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3.6.4</w:t>
      </w:r>
      <w:r w:rsidRPr="00A82309">
        <w:rPr>
          <w:rFonts w:asciiTheme="minorHAnsi" w:eastAsiaTheme="minorEastAsia" w:hAnsiTheme="minorHAnsi"/>
          <w:noProof/>
          <w:sz w:val="22"/>
        </w:rPr>
        <w:tab/>
      </w:r>
      <w:r w:rsidRPr="00A82309">
        <w:rPr>
          <w:noProof/>
        </w:rPr>
        <w:t>Focus Group Discussion</w:t>
      </w:r>
      <w:r w:rsidRPr="00A82309">
        <w:rPr>
          <w:noProof/>
        </w:rPr>
        <w:tab/>
      </w:r>
      <w:r w:rsidR="00C35922" w:rsidRPr="00A82309">
        <w:rPr>
          <w:noProof/>
        </w:rPr>
        <w:fldChar w:fldCharType="begin"/>
      </w:r>
      <w:r w:rsidRPr="00A82309">
        <w:rPr>
          <w:noProof/>
        </w:rPr>
        <w:instrText xml:space="preserve"> PAGEREF _Toc440390058 \h </w:instrText>
      </w:r>
      <w:r w:rsidR="00C35922" w:rsidRPr="00A82309">
        <w:rPr>
          <w:noProof/>
        </w:rPr>
      </w:r>
      <w:r w:rsidR="00C35922" w:rsidRPr="00A82309">
        <w:rPr>
          <w:noProof/>
        </w:rPr>
        <w:fldChar w:fldCharType="separate"/>
      </w:r>
      <w:r w:rsidR="00DE00DF">
        <w:rPr>
          <w:noProof/>
        </w:rPr>
        <w:t>38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3.7</w:t>
      </w:r>
      <w:r w:rsidRPr="00A82309">
        <w:rPr>
          <w:rFonts w:asciiTheme="minorHAnsi" w:eastAsiaTheme="minorEastAsia" w:hAnsiTheme="minorHAnsi"/>
          <w:noProof/>
          <w:sz w:val="22"/>
        </w:rPr>
        <w:tab/>
      </w:r>
      <w:r w:rsidRPr="00A82309">
        <w:rPr>
          <w:noProof/>
        </w:rPr>
        <w:t>Data Collection Instruments</w:t>
      </w:r>
      <w:r w:rsidRPr="00A82309">
        <w:rPr>
          <w:noProof/>
        </w:rPr>
        <w:tab/>
      </w:r>
      <w:r w:rsidR="00C35922" w:rsidRPr="00A82309">
        <w:rPr>
          <w:noProof/>
        </w:rPr>
        <w:fldChar w:fldCharType="begin"/>
      </w:r>
      <w:r w:rsidRPr="00A82309">
        <w:rPr>
          <w:noProof/>
        </w:rPr>
        <w:instrText xml:space="preserve"> PAGEREF _Toc440390059 \h </w:instrText>
      </w:r>
      <w:r w:rsidR="00C35922" w:rsidRPr="00A82309">
        <w:rPr>
          <w:noProof/>
        </w:rPr>
      </w:r>
      <w:r w:rsidR="00C35922" w:rsidRPr="00A82309">
        <w:rPr>
          <w:noProof/>
        </w:rPr>
        <w:fldChar w:fldCharType="separate"/>
      </w:r>
      <w:r w:rsidR="00DE00DF">
        <w:rPr>
          <w:noProof/>
        </w:rPr>
        <w:t>39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3.7.1</w:t>
      </w:r>
      <w:r w:rsidRPr="00A82309">
        <w:rPr>
          <w:rFonts w:asciiTheme="minorHAnsi" w:eastAsiaTheme="minorEastAsia" w:hAnsiTheme="minorHAnsi"/>
          <w:noProof/>
          <w:sz w:val="22"/>
        </w:rPr>
        <w:tab/>
      </w:r>
      <w:r w:rsidRPr="00A82309">
        <w:rPr>
          <w:noProof/>
        </w:rPr>
        <w:t>Questionnaire</w:t>
      </w:r>
      <w:r w:rsidRPr="00A82309">
        <w:rPr>
          <w:noProof/>
        </w:rPr>
        <w:tab/>
      </w:r>
      <w:r w:rsidR="00C35922" w:rsidRPr="00A82309">
        <w:rPr>
          <w:noProof/>
        </w:rPr>
        <w:fldChar w:fldCharType="begin"/>
      </w:r>
      <w:r w:rsidRPr="00A82309">
        <w:rPr>
          <w:noProof/>
        </w:rPr>
        <w:instrText xml:space="preserve"> PAGEREF _Toc440390060 \h </w:instrText>
      </w:r>
      <w:r w:rsidR="00C35922" w:rsidRPr="00A82309">
        <w:rPr>
          <w:noProof/>
        </w:rPr>
      </w:r>
      <w:r w:rsidR="00C35922" w:rsidRPr="00A82309">
        <w:rPr>
          <w:noProof/>
        </w:rPr>
        <w:fldChar w:fldCharType="separate"/>
      </w:r>
      <w:r w:rsidR="00DE00DF">
        <w:rPr>
          <w:noProof/>
        </w:rPr>
        <w:t>39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3.7.2</w:t>
      </w:r>
      <w:r w:rsidRPr="00A82309">
        <w:rPr>
          <w:rFonts w:asciiTheme="minorHAnsi" w:eastAsiaTheme="minorEastAsia" w:hAnsiTheme="minorHAnsi"/>
          <w:noProof/>
          <w:sz w:val="22"/>
        </w:rPr>
        <w:tab/>
      </w:r>
      <w:r w:rsidRPr="00A82309">
        <w:rPr>
          <w:noProof/>
        </w:rPr>
        <w:t>Interview Guide</w:t>
      </w:r>
      <w:r w:rsidRPr="00A82309">
        <w:rPr>
          <w:noProof/>
        </w:rPr>
        <w:tab/>
      </w:r>
      <w:r w:rsidR="00C35922" w:rsidRPr="00A82309">
        <w:rPr>
          <w:noProof/>
        </w:rPr>
        <w:fldChar w:fldCharType="begin"/>
      </w:r>
      <w:r w:rsidRPr="00A82309">
        <w:rPr>
          <w:noProof/>
        </w:rPr>
        <w:instrText xml:space="preserve"> PAGEREF _Toc440390061 \h </w:instrText>
      </w:r>
      <w:r w:rsidR="00C35922" w:rsidRPr="00A82309">
        <w:rPr>
          <w:noProof/>
        </w:rPr>
      </w:r>
      <w:r w:rsidR="00C35922" w:rsidRPr="00A82309">
        <w:rPr>
          <w:noProof/>
        </w:rPr>
        <w:fldChar w:fldCharType="separate"/>
      </w:r>
      <w:r w:rsidR="00DE00DF">
        <w:rPr>
          <w:noProof/>
        </w:rPr>
        <w:t>39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3.7.3</w:t>
      </w:r>
      <w:r w:rsidRPr="00A82309">
        <w:rPr>
          <w:rFonts w:asciiTheme="minorHAnsi" w:eastAsiaTheme="minorEastAsia" w:hAnsiTheme="minorHAnsi"/>
          <w:noProof/>
          <w:sz w:val="22"/>
        </w:rPr>
        <w:tab/>
      </w:r>
      <w:r w:rsidRPr="00A82309">
        <w:rPr>
          <w:noProof/>
        </w:rPr>
        <w:t>Documentary Review Check List</w:t>
      </w:r>
      <w:r w:rsidRPr="00A82309">
        <w:rPr>
          <w:noProof/>
        </w:rPr>
        <w:tab/>
      </w:r>
      <w:r w:rsidR="00C35922" w:rsidRPr="00A82309">
        <w:rPr>
          <w:noProof/>
        </w:rPr>
        <w:fldChar w:fldCharType="begin"/>
      </w:r>
      <w:r w:rsidRPr="00A82309">
        <w:rPr>
          <w:noProof/>
        </w:rPr>
        <w:instrText xml:space="preserve"> PAGEREF _Toc440390062 \h </w:instrText>
      </w:r>
      <w:r w:rsidR="00C35922" w:rsidRPr="00A82309">
        <w:rPr>
          <w:noProof/>
        </w:rPr>
      </w:r>
      <w:r w:rsidR="00C35922" w:rsidRPr="00A82309">
        <w:rPr>
          <w:noProof/>
        </w:rPr>
        <w:fldChar w:fldCharType="separate"/>
      </w:r>
      <w:r w:rsidR="00DE00DF">
        <w:rPr>
          <w:noProof/>
        </w:rPr>
        <w:t>40</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3.7.4</w:t>
      </w:r>
      <w:r w:rsidRPr="00A82309">
        <w:rPr>
          <w:rFonts w:asciiTheme="minorHAnsi" w:eastAsiaTheme="minorEastAsia" w:hAnsiTheme="minorHAnsi"/>
          <w:noProof/>
          <w:sz w:val="22"/>
        </w:rPr>
        <w:tab/>
      </w:r>
      <w:r w:rsidRPr="00A82309">
        <w:rPr>
          <w:noProof/>
        </w:rPr>
        <w:t>Focus Group Discussion Guide</w:t>
      </w:r>
      <w:r w:rsidRPr="00A82309">
        <w:rPr>
          <w:noProof/>
        </w:rPr>
        <w:tab/>
      </w:r>
      <w:r w:rsidR="00C35922" w:rsidRPr="00A82309">
        <w:rPr>
          <w:noProof/>
        </w:rPr>
        <w:fldChar w:fldCharType="begin"/>
      </w:r>
      <w:r w:rsidRPr="00A82309">
        <w:rPr>
          <w:noProof/>
        </w:rPr>
        <w:instrText xml:space="preserve"> PAGEREF _Toc440390063 \h </w:instrText>
      </w:r>
      <w:r w:rsidR="00C35922" w:rsidRPr="00A82309">
        <w:rPr>
          <w:noProof/>
        </w:rPr>
      </w:r>
      <w:r w:rsidR="00C35922" w:rsidRPr="00A82309">
        <w:rPr>
          <w:noProof/>
        </w:rPr>
        <w:fldChar w:fldCharType="separate"/>
      </w:r>
      <w:r w:rsidR="00DE00DF">
        <w:rPr>
          <w:noProof/>
        </w:rPr>
        <w:t>40</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3.8</w:t>
      </w:r>
      <w:r w:rsidRPr="00A82309">
        <w:rPr>
          <w:rFonts w:asciiTheme="minorHAnsi" w:eastAsiaTheme="minorEastAsia" w:hAnsiTheme="minorHAnsi"/>
          <w:noProof/>
          <w:sz w:val="22"/>
        </w:rPr>
        <w:tab/>
      </w:r>
      <w:r w:rsidRPr="00A82309">
        <w:rPr>
          <w:noProof/>
        </w:rPr>
        <w:t>Validity of the Instrument</w:t>
      </w:r>
      <w:r w:rsidRPr="00A82309">
        <w:rPr>
          <w:noProof/>
        </w:rPr>
        <w:tab/>
      </w:r>
      <w:r w:rsidR="00C35922" w:rsidRPr="00A82309">
        <w:rPr>
          <w:noProof/>
        </w:rPr>
        <w:fldChar w:fldCharType="begin"/>
      </w:r>
      <w:r w:rsidRPr="00A82309">
        <w:rPr>
          <w:noProof/>
        </w:rPr>
        <w:instrText xml:space="preserve"> PAGEREF _Toc440390064 \h </w:instrText>
      </w:r>
      <w:r w:rsidR="00C35922" w:rsidRPr="00A82309">
        <w:rPr>
          <w:noProof/>
        </w:rPr>
      </w:r>
      <w:r w:rsidR="00C35922" w:rsidRPr="00A82309">
        <w:rPr>
          <w:noProof/>
        </w:rPr>
        <w:fldChar w:fldCharType="separate"/>
      </w:r>
      <w:r w:rsidR="00DE00DF">
        <w:rPr>
          <w:noProof/>
        </w:rPr>
        <w:t>40</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3.8.1</w:t>
      </w:r>
      <w:r w:rsidRPr="00A82309">
        <w:rPr>
          <w:rFonts w:asciiTheme="minorHAnsi" w:eastAsiaTheme="minorEastAsia" w:hAnsiTheme="minorHAnsi"/>
          <w:noProof/>
          <w:sz w:val="22"/>
        </w:rPr>
        <w:tab/>
      </w:r>
      <w:r w:rsidRPr="00A82309">
        <w:rPr>
          <w:noProof/>
        </w:rPr>
        <w:t>Validity of the Questionnaire</w:t>
      </w:r>
      <w:r w:rsidRPr="00A82309">
        <w:rPr>
          <w:noProof/>
        </w:rPr>
        <w:tab/>
      </w:r>
      <w:r w:rsidR="00C35922" w:rsidRPr="00A82309">
        <w:rPr>
          <w:noProof/>
        </w:rPr>
        <w:fldChar w:fldCharType="begin"/>
      </w:r>
      <w:r w:rsidRPr="00A82309">
        <w:rPr>
          <w:noProof/>
        </w:rPr>
        <w:instrText xml:space="preserve"> PAGEREF _Toc440390065 \h </w:instrText>
      </w:r>
      <w:r w:rsidR="00C35922" w:rsidRPr="00A82309">
        <w:rPr>
          <w:noProof/>
        </w:rPr>
      </w:r>
      <w:r w:rsidR="00C35922" w:rsidRPr="00A82309">
        <w:rPr>
          <w:noProof/>
        </w:rPr>
        <w:fldChar w:fldCharType="separate"/>
      </w:r>
      <w:r w:rsidR="00DE00DF">
        <w:rPr>
          <w:noProof/>
        </w:rPr>
        <w:t>41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3.9</w:t>
      </w:r>
      <w:r w:rsidRPr="00A82309">
        <w:rPr>
          <w:rFonts w:asciiTheme="minorHAnsi" w:eastAsiaTheme="minorEastAsia" w:hAnsiTheme="minorHAnsi"/>
          <w:noProof/>
          <w:sz w:val="22"/>
        </w:rPr>
        <w:tab/>
      </w:r>
      <w:r w:rsidRPr="00A82309">
        <w:rPr>
          <w:noProof/>
        </w:rPr>
        <w:t>Reliability of the Instrument</w:t>
      </w:r>
      <w:r w:rsidRPr="00A82309">
        <w:rPr>
          <w:noProof/>
        </w:rPr>
        <w:tab/>
      </w:r>
      <w:r w:rsidR="00C35922" w:rsidRPr="00A82309">
        <w:rPr>
          <w:noProof/>
        </w:rPr>
        <w:fldChar w:fldCharType="begin"/>
      </w:r>
      <w:r w:rsidRPr="00A82309">
        <w:rPr>
          <w:noProof/>
        </w:rPr>
        <w:instrText xml:space="preserve"> PAGEREF _Toc440390066 \h </w:instrText>
      </w:r>
      <w:r w:rsidR="00C35922" w:rsidRPr="00A82309">
        <w:rPr>
          <w:noProof/>
        </w:rPr>
      </w:r>
      <w:r w:rsidR="00C35922" w:rsidRPr="00A82309">
        <w:rPr>
          <w:noProof/>
        </w:rPr>
        <w:fldChar w:fldCharType="separate"/>
      </w:r>
      <w:r w:rsidR="00DE00DF">
        <w:rPr>
          <w:noProof/>
        </w:rPr>
        <w:t>42</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3.10</w:t>
      </w:r>
      <w:r w:rsidRPr="00A82309">
        <w:rPr>
          <w:rFonts w:asciiTheme="minorHAnsi" w:eastAsiaTheme="minorEastAsia" w:hAnsiTheme="minorHAnsi"/>
          <w:noProof/>
          <w:sz w:val="22"/>
        </w:rPr>
        <w:tab/>
      </w:r>
      <w:r w:rsidRPr="00A82309">
        <w:rPr>
          <w:noProof/>
        </w:rPr>
        <w:t>Procedure of Data Collection</w:t>
      </w:r>
      <w:r w:rsidRPr="00A82309">
        <w:rPr>
          <w:noProof/>
        </w:rPr>
        <w:tab/>
      </w:r>
      <w:r w:rsidR="00C35922" w:rsidRPr="00A82309">
        <w:rPr>
          <w:noProof/>
        </w:rPr>
        <w:fldChar w:fldCharType="begin"/>
      </w:r>
      <w:r w:rsidRPr="00A82309">
        <w:rPr>
          <w:noProof/>
        </w:rPr>
        <w:instrText xml:space="preserve"> PAGEREF _Toc440390067 \h </w:instrText>
      </w:r>
      <w:r w:rsidR="00C35922" w:rsidRPr="00A82309">
        <w:rPr>
          <w:noProof/>
        </w:rPr>
      </w:r>
      <w:r w:rsidR="00C35922" w:rsidRPr="00A82309">
        <w:rPr>
          <w:noProof/>
        </w:rPr>
        <w:fldChar w:fldCharType="separate"/>
      </w:r>
      <w:r w:rsidR="00DE00DF">
        <w:rPr>
          <w:noProof/>
        </w:rPr>
        <w:t>44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3.11</w:t>
      </w:r>
      <w:r w:rsidRPr="00A82309">
        <w:rPr>
          <w:rFonts w:asciiTheme="minorHAnsi" w:eastAsiaTheme="minorEastAsia" w:hAnsiTheme="minorHAnsi"/>
          <w:noProof/>
          <w:sz w:val="22"/>
        </w:rPr>
        <w:tab/>
      </w:r>
      <w:r w:rsidRPr="00A82309">
        <w:rPr>
          <w:noProof/>
        </w:rPr>
        <w:t>Data Analysis</w:t>
      </w:r>
      <w:r w:rsidRPr="00A82309">
        <w:rPr>
          <w:noProof/>
        </w:rPr>
        <w:tab/>
      </w:r>
      <w:r w:rsidR="00C35922" w:rsidRPr="00A82309">
        <w:rPr>
          <w:noProof/>
        </w:rPr>
        <w:fldChar w:fldCharType="begin"/>
      </w:r>
      <w:r w:rsidRPr="00A82309">
        <w:rPr>
          <w:noProof/>
        </w:rPr>
        <w:instrText xml:space="preserve"> PAGEREF _Toc440390068 \h </w:instrText>
      </w:r>
      <w:r w:rsidR="00C35922" w:rsidRPr="00A82309">
        <w:rPr>
          <w:noProof/>
        </w:rPr>
      </w:r>
      <w:r w:rsidR="00C35922" w:rsidRPr="00A82309">
        <w:rPr>
          <w:noProof/>
        </w:rPr>
        <w:fldChar w:fldCharType="separate"/>
      </w:r>
      <w:r w:rsidR="00DE00DF">
        <w:rPr>
          <w:noProof/>
        </w:rPr>
        <w:t>44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3.11.1</w:t>
      </w:r>
      <w:r w:rsidRPr="00A82309">
        <w:rPr>
          <w:rFonts w:asciiTheme="minorHAnsi" w:eastAsiaTheme="minorEastAsia" w:hAnsiTheme="minorHAnsi"/>
          <w:noProof/>
          <w:sz w:val="22"/>
        </w:rPr>
        <w:tab/>
      </w:r>
      <w:r w:rsidRPr="00A82309">
        <w:rPr>
          <w:noProof/>
        </w:rPr>
        <w:t>Quantitative Data Analysis</w:t>
      </w:r>
      <w:r w:rsidRPr="00A82309">
        <w:rPr>
          <w:noProof/>
        </w:rPr>
        <w:tab/>
      </w:r>
      <w:r w:rsidR="00C35922" w:rsidRPr="00A82309">
        <w:rPr>
          <w:noProof/>
        </w:rPr>
        <w:fldChar w:fldCharType="begin"/>
      </w:r>
      <w:r w:rsidRPr="00A82309">
        <w:rPr>
          <w:noProof/>
        </w:rPr>
        <w:instrText xml:space="preserve"> PAGEREF _Toc440390069 \h </w:instrText>
      </w:r>
      <w:r w:rsidR="00C35922" w:rsidRPr="00A82309">
        <w:rPr>
          <w:noProof/>
        </w:rPr>
      </w:r>
      <w:r w:rsidR="00C35922" w:rsidRPr="00A82309">
        <w:rPr>
          <w:noProof/>
        </w:rPr>
        <w:fldChar w:fldCharType="separate"/>
      </w:r>
      <w:r w:rsidR="00DE00DF">
        <w:rPr>
          <w:noProof/>
        </w:rPr>
        <w:t>44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3.11.2</w:t>
      </w:r>
      <w:r w:rsidRPr="00A82309">
        <w:rPr>
          <w:rFonts w:asciiTheme="minorHAnsi" w:eastAsiaTheme="minorEastAsia" w:hAnsiTheme="minorHAnsi"/>
          <w:noProof/>
          <w:sz w:val="22"/>
        </w:rPr>
        <w:tab/>
      </w:r>
      <w:r w:rsidRPr="00A82309">
        <w:rPr>
          <w:noProof/>
        </w:rPr>
        <w:t>Qualitative Data Analysis</w:t>
      </w:r>
      <w:r w:rsidRPr="00A82309">
        <w:rPr>
          <w:noProof/>
        </w:rPr>
        <w:tab/>
      </w:r>
      <w:r w:rsidR="00C35922" w:rsidRPr="00A82309">
        <w:rPr>
          <w:noProof/>
        </w:rPr>
        <w:fldChar w:fldCharType="begin"/>
      </w:r>
      <w:r w:rsidRPr="00A82309">
        <w:rPr>
          <w:noProof/>
        </w:rPr>
        <w:instrText xml:space="preserve"> PAGEREF _Toc440390070 \h </w:instrText>
      </w:r>
      <w:r w:rsidR="00C35922" w:rsidRPr="00A82309">
        <w:rPr>
          <w:noProof/>
        </w:rPr>
      </w:r>
      <w:r w:rsidR="00C35922" w:rsidRPr="00A82309">
        <w:rPr>
          <w:noProof/>
        </w:rPr>
        <w:fldChar w:fldCharType="separate"/>
      </w:r>
      <w:r w:rsidR="00DE00DF">
        <w:rPr>
          <w:noProof/>
        </w:rPr>
        <w:t>45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lastRenderedPageBreak/>
        <w:t>3.12</w:t>
      </w:r>
      <w:r w:rsidRPr="00A82309">
        <w:rPr>
          <w:rFonts w:asciiTheme="minorHAnsi" w:eastAsiaTheme="minorEastAsia" w:hAnsiTheme="minorHAnsi"/>
          <w:noProof/>
          <w:sz w:val="22"/>
        </w:rPr>
        <w:tab/>
      </w:r>
      <w:r w:rsidRPr="00A82309">
        <w:rPr>
          <w:noProof/>
        </w:rPr>
        <w:t>Measurement of Variables</w:t>
      </w:r>
      <w:r w:rsidRPr="00A82309">
        <w:rPr>
          <w:noProof/>
        </w:rPr>
        <w:tab/>
      </w:r>
      <w:r w:rsidR="00C35922" w:rsidRPr="00A82309">
        <w:rPr>
          <w:noProof/>
        </w:rPr>
        <w:fldChar w:fldCharType="begin"/>
      </w:r>
      <w:r w:rsidRPr="00A82309">
        <w:rPr>
          <w:noProof/>
        </w:rPr>
        <w:instrText xml:space="preserve"> PAGEREF _Toc440390071 \h </w:instrText>
      </w:r>
      <w:r w:rsidR="00C35922" w:rsidRPr="00A82309">
        <w:rPr>
          <w:noProof/>
        </w:rPr>
      </w:r>
      <w:r w:rsidR="00C35922" w:rsidRPr="00A82309">
        <w:rPr>
          <w:noProof/>
        </w:rPr>
        <w:fldChar w:fldCharType="separate"/>
      </w:r>
      <w:r w:rsidR="00DE00DF">
        <w:rPr>
          <w:noProof/>
        </w:rPr>
        <w:t>45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3.13</w:t>
      </w:r>
      <w:r w:rsidRPr="00A82309">
        <w:rPr>
          <w:rFonts w:asciiTheme="minorHAnsi" w:eastAsiaTheme="minorEastAsia" w:hAnsiTheme="minorHAnsi"/>
          <w:noProof/>
          <w:sz w:val="22"/>
        </w:rPr>
        <w:tab/>
      </w:r>
      <w:r w:rsidRPr="00A82309">
        <w:rPr>
          <w:noProof/>
        </w:rPr>
        <w:t>Ethical Considerations</w:t>
      </w:r>
      <w:r w:rsidRPr="00A82309">
        <w:rPr>
          <w:noProof/>
        </w:rPr>
        <w:tab/>
      </w:r>
      <w:r w:rsidR="00C35922" w:rsidRPr="00A82309">
        <w:rPr>
          <w:noProof/>
        </w:rPr>
        <w:fldChar w:fldCharType="begin"/>
      </w:r>
      <w:r w:rsidRPr="00A82309">
        <w:rPr>
          <w:noProof/>
        </w:rPr>
        <w:instrText xml:space="preserve"> PAGEREF _Toc440390072 \h </w:instrText>
      </w:r>
      <w:r w:rsidR="00C35922" w:rsidRPr="00A82309">
        <w:rPr>
          <w:noProof/>
        </w:rPr>
      </w:r>
      <w:r w:rsidR="00C35922" w:rsidRPr="00A82309">
        <w:rPr>
          <w:noProof/>
        </w:rPr>
        <w:fldChar w:fldCharType="separate"/>
      </w:r>
      <w:r w:rsidR="00DE00DF">
        <w:rPr>
          <w:noProof/>
        </w:rPr>
        <w:t>45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3.14</w:t>
      </w:r>
      <w:r w:rsidRPr="00A82309">
        <w:rPr>
          <w:rFonts w:asciiTheme="minorHAnsi" w:eastAsiaTheme="minorEastAsia" w:hAnsiTheme="minorHAnsi"/>
          <w:noProof/>
          <w:sz w:val="22"/>
        </w:rPr>
        <w:tab/>
      </w:r>
      <w:r w:rsidRPr="00A82309">
        <w:rPr>
          <w:noProof/>
        </w:rPr>
        <w:t>Summary</w:t>
      </w:r>
      <w:r w:rsidRPr="00A82309">
        <w:rPr>
          <w:noProof/>
        </w:rPr>
        <w:tab/>
      </w:r>
      <w:r w:rsidR="00C35922" w:rsidRPr="00A82309">
        <w:rPr>
          <w:noProof/>
        </w:rPr>
        <w:fldChar w:fldCharType="begin"/>
      </w:r>
      <w:r w:rsidRPr="00A82309">
        <w:rPr>
          <w:noProof/>
        </w:rPr>
        <w:instrText xml:space="preserve"> PAGEREF _Toc440390073 \h </w:instrText>
      </w:r>
      <w:r w:rsidR="00C35922" w:rsidRPr="00A82309">
        <w:rPr>
          <w:noProof/>
        </w:rPr>
      </w:r>
      <w:r w:rsidR="00C35922" w:rsidRPr="00A82309">
        <w:rPr>
          <w:noProof/>
        </w:rPr>
        <w:fldChar w:fldCharType="separate"/>
      </w:r>
      <w:r w:rsidR="00DE00DF">
        <w:rPr>
          <w:noProof/>
        </w:rPr>
        <w:t>46</w:t>
      </w:r>
      <w:r w:rsidR="00C35922" w:rsidRPr="00A82309">
        <w:rPr>
          <w:noProof/>
        </w:rPr>
        <w:fldChar w:fldCharType="end"/>
      </w:r>
    </w:p>
    <w:p w:rsidR="00DC6318" w:rsidRPr="00A82309" w:rsidRDefault="00DC6318">
      <w:pPr>
        <w:pStyle w:val="TOC1"/>
        <w:tabs>
          <w:tab w:val="right" w:leader="hyphen" w:pos="9017"/>
        </w:tabs>
        <w:rPr>
          <w:noProof/>
        </w:rPr>
      </w:pP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CHAPTER FOUR</w:t>
      </w:r>
      <w:r w:rsidRPr="00A82309">
        <w:rPr>
          <w:noProof/>
        </w:rPr>
        <w:tab/>
      </w:r>
      <w:r w:rsidR="00C35922" w:rsidRPr="00A82309">
        <w:rPr>
          <w:noProof/>
        </w:rPr>
        <w:fldChar w:fldCharType="begin"/>
      </w:r>
      <w:r w:rsidRPr="00A82309">
        <w:rPr>
          <w:noProof/>
        </w:rPr>
        <w:instrText xml:space="preserve"> PAGEREF _Toc440390074 \h </w:instrText>
      </w:r>
      <w:r w:rsidR="00C35922" w:rsidRPr="00A82309">
        <w:rPr>
          <w:noProof/>
        </w:rPr>
      </w:r>
      <w:r w:rsidR="00C35922" w:rsidRPr="00A82309">
        <w:rPr>
          <w:noProof/>
        </w:rPr>
        <w:fldChar w:fldCharType="separate"/>
      </w:r>
      <w:r w:rsidR="00DE00DF">
        <w:rPr>
          <w:noProof/>
        </w:rPr>
        <w:t>47</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PRESENTATION, ANALYSIS AND INTERPRETATION OF RESULTS</w:t>
      </w:r>
      <w:r w:rsidRPr="00A82309">
        <w:rPr>
          <w:noProof/>
        </w:rPr>
        <w:tab/>
      </w:r>
      <w:r w:rsidR="00C35922" w:rsidRPr="00A82309">
        <w:rPr>
          <w:noProof/>
        </w:rPr>
        <w:fldChar w:fldCharType="begin"/>
      </w:r>
      <w:r w:rsidRPr="00A82309">
        <w:rPr>
          <w:noProof/>
        </w:rPr>
        <w:instrText xml:space="preserve"> PAGEREF _Toc440390075 \h </w:instrText>
      </w:r>
      <w:r w:rsidR="00C35922" w:rsidRPr="00A82309">
        <w:rPr>
          <w:noProof/>
        </w:rPr>
      </w:r>
      <w:r w:rsidR="00C35922" w:rsidRPr="00A82309">
        <w:rPr>
          <w:noProof/>
        </w:rPr>
        <w:fldChar w:fldCharType="separate"/>
      </w:r>
      <w:r w:rsidR="00DE00DF">
        <w:rPr>
          <w:noProof/>
        </w:rPr>
        <w:t>47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4.1</w:t>
      </w:r>
      <w:r w:rsidRPr="00A82309">
        <w:rPr>
          <w:rFonts w:asciiTheme="minorHAnsi" w:eastAsiaTheme="minorEastAsia" w:hAnsiTheme="minorHAnsi"/>
          <w:noProof/>
          <w:sz w:val="22"/>
        </w:rPr>
        <w:tab/>
      </w:r>
      <w:r w:rsidRPr="00A82309">
        <w:rPr>
          <w:noProof/>
        </w:rPr>
        <w:t>Introduction</w:t>
      </w:r>
      <w:r w:rsidRPr="00A82309">
        <w:rPr>
          <w:noProof/>
        </w:rPr>
        <w:tab/>
      </w:r>
      <w:r w:rsidR="00C35922" w:rsidRPr="00A82309">
        <w:rPr>
          <w:noProof/>
        </w:rPr>
        <w:fldChar w:fldCharType="begin"/>
      </w:r>
      <w:r w:rsidRPr="00A82309">
        <w:rPr>
          <w:noProof/>
        </w:rPr>
        <w:instrText xml:space="preserve"> PAGEREF _Toc440390076 \h </w:instrText>
      </w:r>
      <w:r w:rsidR="00C35922" w:rsidRPr="00A82309">
        <w:rPr>
          <w:noProof/>
        </w:rPr>
      </w:r>
      <w:r w:rsidR="00C35922" w:rsidRPr="00A82309">
        <w:rPr>
          <w:noProof/>
        </w:rPr>
        <w:fldChar w:fldCharType="separate"/>
      </w:r>
      <w:r w:rsidR="00DE00DF">
        <w:rPr>
          <w:noProof/>
        </w:rPr>
        <w:t>47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4.2</w:t>
      </w:r>
      <w:r w:rsidRPr="00A82309">
        <w:rPr>
          <w:rFonts w:asciiTheme="minorHAnsi" w:eastAsiaTheme="minorEastAsia" w:hAnsiTheme="minorHAnsi"/>
          <w:noProof/>
          <w:sz w:val="22"/>
        </w:rPr>
        <w:tab/>
      </w:r>
      <w:r w:rsidRPr="00A82309">
        <w:rPr>
          <w:noProof/>
        </w:rPr>
        <w:t>Response Rate</w:t>
      </w:r>
      <w:r w:rsidRPr="00A82309">
        <w:rPr>
          <w:noProof/>
        </w:rPr>
        <w:tab/>
      </w:r>
      <w:r w:rsidR="00C35922" w:rsidRPr="00A82309">
        <w:rPr>
          <w:noProof/>
        </w:rPr>
        <w:fldChar w:fldCharType="begin"/>
      </w:r>
      <w:r w:rsidRPr="00A82309">
        <w:rPr>
          <w:noProof/>
        </w:rPr>
        <w:instrText xml:space="preserve"> PAGEREF _Toc440390077 \h </w:instrText>
      </w:r>
      <w:r w:rsidR="00C35922" w:rsidRPr="00A82309">
        <w:rPr>
          <w:noProof/>
        </w:rPr>
      </w:r>
      <w:r w:rsidR="00C35922" w:rsidRPr="00A82309">
        <w:rPr>
          <w:noProof/>
        </w:rPr>
        <w:fldChar w:fldCharType="separate"/>
      </w:r>
      <w:r w:rsidR="00DE00DF">
        <w:rPr>
          <w:noProof/>
        </w:rPr>
        <w:t>47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w:t>
      </w:r>
      <w:r w:rsidRPr="00A82309">
        <w:rPr>
          <w:rFonts w:asciiTheme="minorHAnsi" w:eastAsiaTheme="minorEastAsia" w:hAnsiTheme="minorHAnsi"/>
          <w:noProof/>
          <w:sz w:val="22"/>
        </w:rPr>
        <w:tab/>
      </w:r>
      <w:r w:rsidRPr="00A82309">
        <w:rPr>
          <w:noProof/>
        </w:rPr>
        <w:t>Analysis of bio-data</w:t>
      </w:r>
      <w:r w:rsidRPr="00A82309">
        <w:rPr>
          <w:noProof/>
        </w:rPr>
        <w:tab/>
      </w:r>
      <w:r w:rsidR="00C35922" w:rsidRPr="00A82309">
        <w:rPr>
          <w:noProof/>
        </w:rPr>
        <w:fldChar w:fldCharType="begin"/>
      </w:r>
      <w:r w:rsidRPr="00A82309">
        <w:rPr>
          <w:noProof/>
        </w:rPr>
        <w:instrText xml:space="preserve"> PAGEREF _Toc440390078 \h </w:instrText>
      </w:r>
      <w:r w:rsidR="00C35922" w:rsidRPr="00A82309">
        <w:rPr>
          <w:noProof/>
        </w:rPr>
      </w:r>
      <w:r w:rsidR="00C35922" w:rsidRPr="00A82309">
        <w:rPr>
          <w:noProof/>
        </w:rPr>
        <w:fldChar w:fldCharType="separate"/>
      </w:r>
      <w:r w:rsidR="00DE00DF">
        <w:rPr>
          <w:noProof/>
        </w:rPr>
        <w:t>48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4.3.1</w:t>
      </w:r>
      <w:r w:rsidRPr="00A82309">
        <w:rPr>
          <w:rFonts w:asciiTheme="minorHAnsi" w:eastAsiaTheme="minorEastAsia" w:hAnsiTheme="minorHAnsi"/>
          <w:noProof/>
          <w:sz w:val="22"/>
        </w:rPr>
        <w:tab/>
      </w:r>
      <w:r w:rsidRPr="00A82309">
        <w:rPr>
          <w:noProof/>
        </w:rPr>
        <w:t>Results on the background characteristics of students</w:t>
      </w:r>
      <w:r w:rsidRPr="00A82309">
        <w:rPr>
          <w:noProof/>
        </w:rPr>
        <w:tab/>
      </w:r>
      <w:r w:rsidR="00C35922" w:rsidRPr="00A82309">
        <w:rPr>
          <w:noProof/>
        </w:rPr>
        <w:fldChar w:fldCharType="begin"/>
      </w:r>
      <w:r w:rsidRPr="00A82309">
        <w:rPr>
          <w:noProof/>
        </w:rPr>
        <w:instrText xml:space="preserve"> PAGEREF _Toc440390079 \h </w:instrText>
      </w:r>
      <w:r w:rsidR="00C35922" w:rsidRPr="00A82309">
        <w:rPr>
          <w:noProof/>
        </w:rPr>
      </w:r>
      <w:r w:rsidR="00C35922" w:rsidRPr="00A82309">
        <w:rPr>
          <w:noProof/>
        </w:rPr>
        <w:fldChar w:fldCharType="separate"/>
      </w:r>
      <w:r w:rsidR="00DE00DF">
        <w:rPr>
          <w:noProof/>
        </w:rPr>
        <w:t>48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4.3.1.1</w:t>
      </w:r>
      <w:r w:rsidRPr="00A82309">
        <w:rPr>
          <w:rFonts w:asciiTheme="minorHAnsi" w:eastAsiaTheme="minorEastAsia" w:hAnsiTheme="minorHAnsi"/>
          <w:noProof/>
          <w:sz w:val="22"/>
        </w:rPr>
        <w:tab/>
      </w:r>
      <w:r w:rsidRPr="00A82309">
        <w:rPr>
          <w:noProof/>
        </w:rPr>
        <w:t>Student Respondents by sex</w:t>
      </w:r>
      <w:r w:rsidRPr="00A82309">
        <w:rPr>
          <w:noProof/>
        </w:rPr>
        <w:tab/>
      </w:r>
      <w:r w:rsidR="00C35922" w:rsidRPr="00A82309">
        <w:rPr>
          <w:noProof/>
        </w:rPr>
        <w:fldChar w:fldCharType="begin"/>
      </w:r>
      <w:r w:rsidRPr="00A82309">
        <w:rPr>
          <w:noProof/>
        </w:rPr>
        <w:instrText xml:space="preserve"> PAGEREF _Toc440390080 \h </w:instrText>
      </w:r>
      <w:r w:rsidR="00C35922" w:rsidRPr="00A82309">
        <w:rPr>
          <w:noProof/>
        </w:rPr>
      </w:r>
      <w:r w:rsidR="00C35922" w:rsidRPr="00A82309">
        <w:rPr>
          <w:noProof/>
        </w:rPr>
        <w:fldChar w:fldCharType="separate"/>
      </w:r>
      <w:r w:rsidR="00DE00DF">
        <w:rPr>
          <w:noProof/>
        </w:rPr>
        <w:t>49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4.3.1.2</w:t>
      </w:r>
      <w:r w:rsidRPr="00A82309">
        <w:rPr>
          <w:rFonts w:asciiTheme="minorHAnsi" w:eastAsiaTheme="minorEastAsia" w:hAnsiTheme="minorHAnsi"/>
          <w:noProof/>
          <w:sz w:val="22"/>
        </w:rPr>
        <w:tab/>
      </w:r>
      <w:r w:rsidRPr="00A82309">
        <w:rPr>
          <w:noProof/>
        </w:rPr>
        <w:t>Student Respondents by age bracket</w:t>
      </w:r>
      <w:r w:rsidRPr="00A82309">
        <w:rPr>
          <w:noProof/>
        </w:rPr>
        <w:tab/>
      </w:r>
      <w:r w:rsidR="00C35922" w:rsidRPr="00A82309">
        <w:rPr>
          <w:noProof/>
        </w:rPr>
        <w:fldChar w:fldCharType="begin"/>
      </w:r>
      <w:r w:rsidRPr="00A82309">
        <w:rPr>
          <w:noProof/>
        </w:rPr>
        <w:instrText xml:space="preserve"> PAGEREF _Toc440390081 \h </w:instrText>
      </w:r>
      <w:r w:rsidR="00C35922" w:rsidRPr="00A82309">
        <w:rPr>
          <w:noProof/>
        </w:rPr>
      </w:r>
      <w:r w:rsidR="00C35922" w:rsidRPr="00A82309">
        <w:rPr>
          <w:noProof/>
        </w:rPr>
        <w:fldChar w:fldCharType="separate"/>
      </w:r>
      <w:r w:rsidR="00DE00DF">
        <w:rPr>
          <w:noProof/>
        </w:rPr>
        <w:t>50</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4.3.1.3</w:t>
      </w:r>
      <w:r w:rsidRPr="00A82309">
        <w:rPr>
          <w:rFonts w:asciiTheme="minorHAnsi" w:eastAsiaTheme="minorEastAsia" w:hAnsiTheme="minorHAnsi"/>
          <w:noProof/>
          <w:sz w:val="22"/>
        </w:rPr>
        <w:tab/>
      </w:r>
      <w:r w:rsidRPr="00A82309">
        <w:rPr>
          <w:noProof/>
        </w:rPr>
        <w:t>Student Respondents by year of study</w:t>
      </w:r>
      <w:r w:rsidRPr="00A82309">
        <w:rPr>
          <w:noProof/>
        </w:rPr>
        <w:tab/>
      </w:r>
      <w:r w:rsidR="00C35922" w:rsidRPr="00A82309">
        <w:rPr>
          <w:noProof/>
        </w:rPr>
        <w:fldChar w:fldCharType="begin"/>
      </w:r>
      <w:r w:rsidRPr="00A82309">
        <w:rPr>
          <w:noProof/>
        </w:rPr>
        <w:instrText xml:space="preserve"> PAGEREF _Toc440390082 \h </w:instrText>
      </w:r>
      <w:r w:rsidR="00C35922" w:rsidRPr="00A82309">
        <w:rPr>
          <w:noProof/>
        </w:rPr>
      </w:r>
      <w:r w:rsidR="00C35922" w:rsidRPr="00A82309">
        <w:rPr>
          <w:noProof/>
        </w:rPr>
        <w:fldChar w:fldCharType="separate"/>
      </w:r>
      <w:r w:rsidR="00DE00DF">
        <w:rPr>
          <w:noProof/>
        </w:rPr>
        <w:t>50</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4.3.1.4</w:t>
      </w:r>
      <w:r w:rsidRPr="00A82309">
        <w:rPr>
          <w:rFonts w:asciiTheme="minorHAnsi" w:eastAsiaTheme="minorEastAsia" w:hAnsiTheme="minorHAnsi"/>
          <w:noProof/>
          <w:sz w:val="22"/>
        </w:rPr>
        <w:tab/>
      </w:r>
      <w:r w:rsidRPr="00A82309">
        <w:rPr>
          <w:noProof/>
        </w:rPr>
        <w:t>Student Respondents by study program</w:t>
      </w:r>
      <w:r w:rsidRPr="00A82309">
        <w:rPr>
          <w:noProof/>
        </w:rPr>
        <w:tab/>
      </w:r>
      <w:r w:rsidR="00C35922" w:rsidRPr="00A82309">
        <w:rPr>
          <w:noProof/>
        </w:rPr>
        <w:fldChar w:fldCharType="begin"/>
      </w:r>
      <w:r w:rsidRPr="00A82309">
        <w:rPr>
          <w:noProof/>
        </w:rPr>
        <w:instrText xml:space="preserve"> PAGEREF _Toc440390083 \h </w:instrText>
      </w:r>
      <w:r w:rsidR="00C35922" w:rsidRPr="00A82309">
        <w:rPr>
          <w:noProof/>
        </w:rPr>
      </w:r>
      <w:r w:rsidR="00C35922" w:rsidRPr="00A82309">
        <w:rPr>
          <w:noProof/>
        </w:rPr>
        <w:fldChar w:fldCharType="separate"/>
      </w:r>
      <w:r w:rsidR="00DE00DF">
        <w:rPr>
          <w:noProof/>
        </w:rPr>
        <w:t>51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4.3.1.5</w:t>
      </w:r>
      <w:r w:rsidRPr="00A82309">
        <w:rPr>
          <w:rFonts w:asciiTheme="minorHAnsi" w:eastAsiaTheme="minorEastAsia" w:hAnsiTheme="minorHAnsi"/>
          <w:noProof/>
          <w:sz w:val="22"/>
        </w:rPr>
        <w:tab/>
      </w:r>
      <w:r w:rsidRPr="00A82309">
        <w:rPr>
          <w:noProof/>
        </w:rPr>
        <w:t>Student Respondents by category of study program</w:t>
      </w:r>
      <w:r w:rsidRPr="00A82309">
        <w:rPr>
          <w:noProof/>
        </w:rPr>
        <w:tab/>
      </w:r>
      <w:r w:rsidR="00C35922" w:rsidRPr="00A82309">
        <w:rPr>
          <w:noProof/>
        </w:rPr>
        <w:fldChar w:fldCharType="begin"/>
      </w:r>
      <w:r w:rsidRPr="00A82309">
        <w:rPr>
          <w:noProof/>
        </w:rPr>
        <w:instrText xml:space="preserve"> PAGEREF _Toc440390084 \h </w:instrText>
      </w:r>
      <w:r w:rsidR="00C35922" w:rsidRPr="00A82309">
        <w:rPr>
          <w:noProof/>
        </w:rPr>
      </w:r>
      <w:r w:rsidR="00C35922" w:rsidRPr="00A82309">
        <w:rPr>
          <w:noProof/>
        </w:rPr>
        <w:fldChar w:fldCharType="separate"/>
      </w:r>
      <w:r w:rsidR="00DE00DF">
        <w:rPr>
          <w:noProof/>
        </w:rPr>
        <w:t>51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4.3.2</w:t>
      </w:r>
      <w:r w:rsidRPr="00A82309">
        <w:rPr>
          <w:rFonts w:asciiTheme="minorHAnsi" w:eastAsiaTheme="minorEastAsia" w:hAnsiTheme="minorHAnsi"/>
          <w:noProof/>
          <w:sz w:val="22"/>
        </w:rPr>
        <w:tab/>
      </w:r>
      <w:r w:rsidRPr="00A82309">
        <w:rPr>
          <w:noProof/>
        </w:rPr>
        <w:t>Results on the background characteristics of academic staff</w:t>
      </w:r>
      <w:r w:rsidRPr="00A82309">
        <w:rPr>
          <w:noProof/>
        </w:rPr>
        <w:tab/>
      </w:r>
      <w:r w:rsidR="00C35922" w:rsidRPr="00A82309">
        <w:rPr>
          <w:noProof/>
        </w:rPr>
        <w:fldChar w:fldCharType="begin"/>
      </w:r>
      <w:r w:rsidRPr="00A82309">
        <w:rPr>
          <w:noProof/>
        </w:rPr>
        <w:instrText xml:space="preserve"> PAGEREF _Toc440390085 \h </w:instrText>
      </w:r>
      <w:r w:rsidR="00C35922" w:rsidRPr="00A82309">
        <w:rPr>
          <w:noProof/>
        </w:rPr>
      </w:r>
      <w:r w:rsidR="00C35922" w:rsidRPr="00A82309">
        <w:rPr>
          <w:noProof/>
        </w:rPr>
        <w:fldChar w:fldCharType="separate"/>
      </w:r>
      <w:r w:rsidR="00DE00DF">
        <w:rPr>
          <w:noProof/>
        </w:rPr>
        <w:t>52</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4.3.2.1</w:t>
      </w:r>
      <w:r w:rsidRPr="00A82309">
        <w:rPr>
          <w:rFonts w:asciiTheme="minorHAnsi" w:eastAsiaTheme="minorEastAsia" w:hAnsiTheme="minorHAnsi"/>
          <w:noProof/>
          <w:sz w:val="22"/>
        </w:rPr>
        <w:tab/>
      </w:r>
      <w:r w:rsidRPr="00A82309">
        <w:rPr>
          <w:noProof/>
        </w:rPr>
        <w:t>Staff Respondents by sex</w:t>
      </w:r>
      <w:r w:rsidRPr="00A82309">
        <w:rPr>
          <w:noProof/>
        </w:rPr>
        <w:tab/>
      </w:r>
      <w:r w:rsidR="00C35922" w:rsidRPr="00A82309">
        <w:rPr>
          <w:noProof/>
        </w:rPr>
        <w:fldChar w:fldCharType="begin"/>
      </w:r>
      <w:r w:rsidRPr="00A82309">
        <w:rPr>
          <w:noProof/>
        </w:rPr>
        <w:instrText xml:space="preserve"> PAGEREF _Toc440390086 \h </w:instrText>
      </w:r>
      <w:r w:rsidR="00C35922" w:rsidRPr="00A82309">
        <w:rPr>
          <w:noProof/>
        </w:rPr>
      </w:r>
      <w:r w:rsidR="00C35922" w:rsidRPr="00A82309">
        <w:rPr>
          <w:noProof/>
        </w:rPr>
        <w:fldChar w:fldCharType="separate"/>
      </w:r>
      <w:r w:rsidR="00DE00DF">
        <w:rPr>
          <w:noProof/>
        </w:rPr>
        <w:t>53</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4.3.2.2</w:t>
      </w:r>
      <w:r w:rsidRPr="00A82309">
        <w:rPr>
          <w:rFonts w:asciiTheme="minorHAnsi" w:eastAsiaTheme="minorEastAsia" w:hAnsiTheme="minorHAnsi"/>
          <w:noProof/>
          <w:sz w:val="22"/>
        </w:rPr>
        <w:tab/>
      </w:r>
      <w:r w:rsidRPr="00A82309">
        <w:rPr>
          <w:noProof/>
        </w:rPr>
        <w:t>Staff Respondents by age bracket</w:t>
      </w:r>
      <w:r w:rsidRPr="00A82309">
        <w:rPr>
          <w:noProof/>
        </w:rPr>
        <w:tab/>
      </w:r>
      <w:r w:rsidR="00C35922" w:rsidRPr="00A82309">
        <w:rPr>
          <w:noProof/>
        </w:rPr>
        <w:fldChar w:fldCharType="begin"/>
      </w:r>
      <w:r w:rsidRPr="00A82309">
        <w:rPr>
          <w:noProof/>
        </w:rPr>
        <w:instrText xml:space="preserve"> PAGEREF _Toc440390087 \h </w:instrText>
      </w:r>
      <w:r w:rsidR="00C35922" w:rsidRPr="00A82309">
        <w:rPr>
          <w:noProof/>
        </w:rPr>
      </w:r>
      <w:r w:rsidR="00C35922" w:rsidRPr="00A82309">
        <w:rPr>
          <w:noProof/>
        </w:rPr>
        <w:fldChar w:fldCharType="separate"/>
      </w:r>
      <w:r w:rsidR="00DE00DF">
        <w:rPr>
          <w:noProof/>
        </w:rPr>
        <w:t>53</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4.3.2.3</w:t>
      </w:r>
      <w:r w:rsidRPr="00A82309">
        <w:rPr>
          <w:rFonts w:asciiTheme="minorHAnsi" w:eastAsiaTheme="minorEastAsia" w:hAnsiTheme="minorHAnsi"/>
          <w:noProof/>
          <w:sz w:val="22"/>
        </w:rPr>
        <w:tab/>
      </w:r>
      <w:r w:rsidRPr="00A82309">
        <w:rPr>
          <w:noProof/>
        </w:rPr>
        <w:t>Staff Respondents by highest level of education</w:t>
      </w:r>
      <w:r w:rsidRPr="00A82309">
        <w:rPr>
          <w:noProof/>
        </w:rPr>
        <w:tab/>
      </w:r>
      <w:r w:rsidR="00C35922" w:rsidRPr="00A82309">
        <w:rPr>
          <w:noProof/>
        </w:rPr>
        <w:fldChar w:fldCharType="begin"/>
      </w:r>
      <w:r w:rsidRPr="00A82309">
        <w:rPr>
          <w:noProof/>
        </w:rPr>
        <w:instrText xml:space="preserve"> PAGEREF _Toc440390088 \h </w:instrText>
      </w:r>
      <w:r w:rsidR="00C35922" w:rsidRPr="00A82309">
        <w:rPr>
          <w:noProof/>
        </w:rPr>
      </w:r>
      <w:r w:rsidR="00C35922" w:rsidRPr="00A82309">
        <w:rPr>
          <w:noProof/>
        </w:rPr>
        <w:fldChar w:fldCharType="separate"/>
      </w:r>
      <w:r w:rsidR="00DE00DF">
        <w:rPr>
          <w:noProof/>
        </w:rPr>
        <w:t>53</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4.3.2.4</w:t>
      </w:r>
      <w:r w:rsidRPr="00A82309">
        <w:rPr>
          <w:rFonts w:asciiTheme="minorHAnsi" w:eastAsiaTheme="minorEastAsia" w:hAnsiTheme="minorHAnsi"/>
          <w:noProof/>
          <w:sz w:val="22"/>
        </w:rPr>
        <w:tab/>
      </w:r>
      <w:r w:rsidRPr="00A82309">
        <w:rPr>
          <w:noProof/>
        </w:rPr>
        <w:t>Staff Respondents by terms of service</w:t>
      </w:r>
      <w:r w:rsidRPr="00A82309">
        <w:rPr>
          <w:noProof/>
        </w:rPr>
        <w:tab/>
      </w:r>
      <w:r w:rsidR="00C35922" w:rsidRPr="00A82309">
        <w:rPr>
          <w:noProof/>
        </w:rPr>
        <w:fldChar w:fldCharType="begin"/>
      </w:r>
      <w:r w:rsidRPr="00A82309">
        <w:rPr>
          <w:noProof/>
        </w:rPr>
        <w:instrText xml:space="preserve"> PAGEREF _Toc440390089 \h </w:instrText>
      </w:r>
      <w:r w:rsidR="00C35922" w:rsidRPr="00A82309">
        <w:rPr>
          <w:noProof/>
        </w:rPr>
      </w:r>
      <w:r w:rsidR="00C35922" w:rsidRPr="00A82309">
        <w:rPr>
          <w:noProof/>
        </w:rPr>
        <w:fldChar w:fldCharType="separate"/>
      </w:r>
      <w:r w:rsidR="00DE00DF">
        <w:rPr>
          <w:noProof/>
        </w:rPr>
        <w:t>54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4.3.2.5</w:t>
      </w:r>
      <w:r w:rsidRPr="00A82309">
        <w:rPr>
          <w:rFonts w:asciiTheme="minorHAnsi" w:eastAsiaTheme="minorEastAsia" w:hAnsiTheme="minorHAnsi"/>
          <w:noProof/>
          <w:sz w:val="22"/>
        </w:rPr>
        <w:tab/>
      </w:r>
      <w:r w:rsidRPr="00A82309">
        <w:rPr>
          <w:noProof/>
        </w:rPr>
        <w:t>Staff Respondents by job title</w:t>
      </w:r>
      <w:r w:rsidRPr="00A82309">
        <w:rPr>
          <w:noProof/>
        </w:rPr>
        <w:tab/>
      </w:r>
      <w:r w:rsidR="00C35922" w:rsidRPr="00A82309">
        <w:rPr>
          <w:noProof/>
        </w:rPr>
        <w:fldChar w:fldCharType="begin"/>
      </w:r>
      <w:r w:rsidRPr="00A82309">
        <w:rPr>
          <w:noProof/>
        </w:rPr>
        <w:instrText xml:space="preserve"> PAGEREF _Toc440390090 \h </w:instrText>
      </w:r>
      <w:r w:rsidR="00C35922" w:rsidRPr="00A82309">
        <w:rPr>
          <w:noProof/>
        </w:rPr>
      </w:r>
      <w:r w:rsidR="00C35922" w:rsidRPr="00A82309">
        <w:rPr>
          <w:noProof/>
        </w:rPr>
        <w:fldChar w:fldCharType="separate"/>
      </w:r>
      <w:r w:rsidR="00DE00DF">
        <w:rPr>
          <w:noProof/>
        </w:rPr>
        <w:t>54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4.3.2.6</w:t>
      </w:r>
      <w:r w:rsidRPr="00A82309">
        <w:rPr>
          <w:rFonts w:asciiTheme="minorHAnsi" w:eastAsiaTheme="minorEastAsia" w:hAnsiTheme="minorHAnsi"/>
          <w:noProof/>
          <w:sz w:val="22"/>
        </w:rPr>
        <w:tab/>
      </w:r>
      <w:r w:rsidRPr="00A82309">
        <w:rPr>
          <w:noProof/>
        </w:rPr>
        <w:t>Staff Respondents by period served in the university</w:t>
      </w:r>
      <w:r w:rsidRPr="00A82309">
        <w:rPr>
          <w:noProof/>
        </w:rPr>
        <w:tab/>
      </w:r>
      <w:r w:rsidR="00C35922" w:rsidRPr="00A82309">
        <w:rPr>
          <w:noProof/>
        </w:rPr>
        <w:fldChar w:fldCharType="begin"/>
      </w:r>
      <w:r w:rsidRPr="00A82309">
        <w:rPr>
          <w:noProof/>
        </w:rPr>
        <w:instrText xml:space="preserve"> PAGEREF _Toc440390091 \h </w:instrText>
      </w:r>
      <w:r w:rsidR="00C35922" w:rsidRPr="00A82309">
        <w:rPr>
          <w:noProof/>
        </w:rPr>
      </w:r>
      <w:r w:rsidR="00C35922" w:rsidRPr="00A82309">
        <w:rPr>
          <w:noProof/>
        </w:rPr>
        <w:fldChar w:fldCharType="separate"/>
      </w:r>
      <w:r w:rsidR="00DE00DF">
        <w:rPr>
          <w:noProof/>
        </w:rPr>
        <w:t>55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4.3.3</w:t>
      </w:r>
      <w:r w:rsidRPr="00A82309">
        <w:rPr>
          <w:rFonts w:asciiTheme="minorHAnsi" w:eastAsiaTheme="minorEastAsia" w:hAnsiTheme="minorHAnsi"/>
          <w:noProof/>
          <w:sz w:val="22"/>
        </w:rPr>
        <w:tab/>
      </w:r>
      <w:r w:rsidRPr="00A82309">
        <w:rPr>
          <w:noProof/>
        </w:rPr>
        <w:t>Results on the background characteristics of Key informants</w:t>
      </w:r>
      <w:r w:rsidRPr="00A82309">
        <w:rPr>
          <w:noProof/>
        </w:rPr>
        <w:tab/>
      </w:r>
      <w:r w:rsidR="00C35922" w:rsidRPr="00A82309">
        <w:rPr>
          <w:noProof/>
        </w:rPr>
        <w:fldChar w:fldCharType="begin"/>
      </w:r>
      <w:r w:rsidRPr="00A82309">
        <w:rPr>
          <w:noProof/>
        </w:rPr>
        <w:instrText xml:space="preserve"> PAGEREF _Toc440390092 \h </w:instrText>
      </w:r>
      <w:r w:rsidR="00C35922" w:rsidRPr="00A82309">
        <w:rPr>
          <w:noProof/>
        </w:rPr>
      </w:r>
      <w:r w:rsidR="00C35922" w:rsidRPr="00A82309">
        <w:rPr>
          <w:noProof/>
        </w:rPr>
        <w:fldChar w:fldCharType="separate"/>
      </w:r>
      <w:r w:rsidR="00DE00DF">
        <w:rPr>
          <w:noProof/>
        </w:rPr>
        <w:t>55</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4.3.3.1</w:t>
      </w:r>
      <w:r w:rsidRPr="00A82309">
        <w:rPr>
          <w:rFonts w:asciiTheme="minorHAnsi" w:eastAsiaTheme="minorEastAsia" w:hAnsiTheme="minorHAnsi"/>
          <w:noProof/>
          <w:sz w:val="22"/>
        </w:rPr>
        <w:tab/>
      </w:r>
      <w:r w:rsidRPr="00A82309">
        <w:rPr>
          <w:noProof/>
        </w:rPr>
        <w:t>Key Informant Respondents by sex</w:t>
      </w:r>
      <w:r w:rsidRPr="00A82309">
        <w:rPr>
          <w:noProof/>
        </w:rPr>
        <w:tab/>
      </w:r>
      <w:r w:rsidR="00C35922" w:rsidRPr="00A82309">
        <w:rPr>
          <w:noProof/>
        </w:rPr>
        <w:fldChar w:fldCharType="begin"/>
      </w:r>
      <w:r w:rsidRPr="00A82309">
        <w:rPr>
          <w:noProof/>
        </w:rPr>
        <w:instrText xml:space="preserve"> PAGEREF _Toc440390093 \h </w:instrText>
      </w:r>
      <w:r w:rsidR="00C35922" w:rsidRPr="00A82309">
        <w:rPr>
          <w:noProof/>
        </w:rPr>
      </w:r>
      <w:r w:rsidR="00C35922" w:rsidRPr="00A82309">
        <w:rPr>
          <w:noProof/>
        </w:rPr>
        <w:fldChar w:fldCharType="separate"/>
      </w:r>
      <w:r w:rsidR="00DE00DF">
        <w:rPr>
          <w:noProof/>
        </w:rPr>
        <w:t>56</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4.3.3.2</w:t>
      </w:r>
      <w:r w:rsidRPr="00A82309">
        <w:rPr>
          <w:rFonts w:asciiTheme="minorHAnsi" w:eastAsiaTheme="minorEastAsia" w:hAnsiTheme="minorHAnsi"/>
          <w:noProof/>
          <w:sz w:val="22"/>
        </w:rPr>
        <w:tab/>
      </w:r>
      <w:r w:rsidRPr="00A82309">
        <w:rPr>
          <w:noProof/>
        </w:rPr>
        <w:t>Key Informant Respondents by age bracket</w:t>
      </w:r>
      <w:r w:rsidRPr="00A82309">
        <w:rPr>
          <w:noProof/>
        </w:rPr>
        <w:tab/>
      </w:r>
      <w:r w:rsidR="00C35922" w:rsidRPr="00A82309">
        <w:rPr>
          <w:noProof/>
        </w:rPr>
        <w:fldChar w:fldCharType="begin"/>
      </w:r>
      <w:r w:rsidRPr="00A82309">
        <w:rPr>
          <w:noProof/>
        </w:rPr>
        <w:instrText xml:space="preserve"> PAGEREF _Toc440390094 \h </w:instrText>
      </w:r>
      <w:r w:rsidR="00C35922" w:rsidRPr="00A82309">
        <w:rPr>
          <w:noProof/>
        </w:rPr>
      </w:r>
      <w:r w:rsidR="00C35922" w:rsidRPr="00A82309">
        <w:rPr>
          <w:noProof/>
        </w:rPr>
        <w:fldChar w:fldCharType="separate"/>
      </w:r>
      <w:r w:rsidR="00DE00DF">
        <w:rPr>
          <w:noProof/>
        </w:rPr>
        <w:t>57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4.3.3.3</w:t>
      </w:r>
      <w:r w:rsidRPr="00A82309">
        <w:rPr>
          <w:rFonts w:asciiTheme="minorHAnsi" w:eastAsiaTheme="minorEastAsia" w:hAnsiTheme="minorHAnsi"/>
          <w:noProof/>
          <w:sz w:val="22"/>
        </w:rPr>
        <w:tab/>
      </w:r>
      <w:r w:rsidRPr="00A82309">
        <w:rPr>
          <w:noProof/>
        </w:rPr>
        <w:t>Key Informant Respondents by number of years served in the current position</w:t>
      </w:r>
      <w:r w:rsidRPr="00A82309">
        <w:rPr>
          <w:noProof/>
        </w:rPr>
        <w:tab/>
      </w:r>
      <w:r w:rsidR="00C35922" w:rsidRPr="00A82309">
        <w:rPr>
          <w:noProof/>
        </w:rPr>
        <w:fldChar w:fldCharType="begin"/>
      </w:r>
      <w:r w:rsidRPr="00A82309">
        <w:rPr>
          <w:noProof/>
        </w:rPr>
        <w:instrText xml:space="preserve"> PAGEREF _Toc440390095 \h </w:instrText>
      </w:r>
      <w:r w:rsidR="00C35922" w:rsidRPr="00A82309">
        <w:rPr>
          <w:noProof/>
        </w:rPr>
      </w:r>
      <w:r w:rsidR="00C35922" w:rsidRPr="00A82309">
        <w:rPr>
          <w:noProof/>
        </w:rPr>
        <w:fldChar w:fldCharType="separate"/>
      </w:r>
      <w:r w:rsidR="00DE00DF">
        <w:rPr>
          <w:noProof/>
        </w:rPr>
        <w:t>57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4.3.3.4</w:t>
      </w:r>
      <w:r w:rsidRPr="00A82309">
        <w:rPr>
          <w:rFonts w:asciiTheme="minorHAnsi" w:eastAsiaTheme="minorEastAsia" w:hAnsiTheme="minorHAnsi"/>
          <w:noProof/>
          <w:sz w:val="22"/>
        </w:rPr>
        <w:tab/>
      </w:r>
      <w:r w:rsidRPr="00A82309">
        <w:rPr>
          <w:noProof/>
        </w:rPr>
        <w:t>Key Informant Respondents by administrative position</w:t>
      </w:r>
      <w:r w:rsidRPr="00A82309">
        <w:rPr>
          <w:noProof/>
        </w:rPr>
        <w:tab/>
      </w:r>
      <w:r w:rsidR="00C35922" w:rsidRPr="00A82309">
        <w:rPr>
          <w:noProof/>
        </w:rPr>
        <w:fldChar w:fldCharType="begin"/>
      </w:r>
      <w:r w:rsidRPr="00A82309">
        <w:rPr>
          <w:noProof/>
        </w:rPr>
        <w:instrText xml:space="preserve"> PAGEREF _Toc440390096 \h </w:instrText>
      </w:r>
      <w:r w:rsidR="00C35922" w:rsidRPr="00A82309">
        <w:rPr>
          <w:noProof/>
        </w:rPr>
      </w:r>
      <w:r w:rsidR="00C35922" w:rsidRPr="00A82309">
        <w:rPr>
          <w:noProof/>
        </w:rPr>
        <w:fldChar w:fldCharType="separate"/>
      </w:r>
      <w:r w:rsidR="00DE00DF">
        <w:rPr>
          <w:noProof/>
        </w:rPr>
        <w:t>57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4.3.3.5</w:t>
      </w:r>
      <w:r w:rsidRPr="00A82309">
        <w:rPr>
          <w:rFonts w:asciiTheme="minorHAnsi" w:eastAsiaTheme="minorEastAsia" w:hAnsiTheme="minorHAnsi"/>
          <w:noProof/>
          <w:sz w:val="22"/>
        </w:rPr>
        <w:tab/>
      </w:r>
      <w:r w:rsidRPr="00A82309">
        <w:rPr>
          <w:noProof/>
        </w:rPr>
        <w:t>Key Informant Respondents by highest level of education</w:t>
      </w:r>
      <w:r w:rsidRPr="00A82309">
        <w:rPr>
          <w:noProof/>
        </w:rPr>
        <w:tab/>
      </w:r>
      <w:r w:rsidR="00C35922" w:rsidRPr="00A82309">
        <w:rPr>
          <w:noProof/>
        </w:rPr>
        <w:fldChar w:fldCharType="begin"/>
      </w:r>
      <w:r w:rsidRPr="00A82309">
        <w:rPr>
          <w:noProof/>
        </w:rPr>
        <w:instrText xml:space="preserve"> PAGEREF _Toc440390097 \h </w:instrText>
      </w:r>
      <w:r w:rsidR="00C35922" w:rsidRPr="00A82309">
        <w:rPr>
          <w:noProof/>
        </w:rPr>
      </w:r>
      <w:r w:rsidR="00C35922" w:rsidRPr="00A82309">
        <w:rPr>
          <w:noProof/>
        </w:rPr>
        <w:fldChar w:fldCharType="separate"/>
      </w:r>
      <w:r w:rsidR="00DE00DF">
        <w:rPr>
          <w:noProof/>
        </w:rPr>
        <w:t>58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4.4</w:t>
      </w:r>
      <w:r w:rsidRPr="00A82309">
        <w:rPr>
          <w:rFonts w:asciiTheme="minorHAnsi" w:eastAsiaTheme="minorEastAsia" w:hAnsiTheme="minorHAnsi"/>
          <w:noProof/>
          <w:sz w:val="22"/>
        </w:rPr>
        <w:tab/>
      </w:r>
      <w:r w:rsidRPr="00A82309">
        <w:rPr>
          <w:noProof/>
        </w:rPr>
        <w:t>Research objective one</w:t>
      </w:r>
      <w:r w:rsidRPr="00A82309">
        <w:rPr>
          <w:noProof/>
        </w:rPr>
        <w:tab/>
      </w:r>
      <w:r w:rsidR="00C35922" w:rsidRPr="00A82309">
        <w:rPr>
          <w:noProof/>
        </w:rPr>
        <w:fldChar w:fldCharType="begin"/>
      </w:r>
      <w:r w:rsidRPr="00A82309">
        <w:rPr>
          <w:noProof/>
        </w:rPr>
        <w:instrText xml:space="preserve"> PAGEREF _Toc440390098 \h </w:instrText>
      </w:r>
      <w:r w:rsidR="00C35922" w:rsidRPr="00A82309">
        <w:rPr>
          <w:noProof/>
        </w:rPr>
      </w:r>
      <w:r w:rsidR="00C35922" w:rsidRPr="00A82309">
        <w:rPr>
          <w:noProof/>
        </w:rPr>
        <w:fldChar w:fldCharType="separate"/>
      </w:r>
      <w:r w:rsidR="00DE00DF">
        <w:rPr>
          <w:noProof/>
        </w:rPr>
        <w:t>58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4.4.1</w:t>
      </w:r>
      <w:r w:rsidRPr="00A82309">
        <w:rPr>
          <w:rFonts w:asciiTheme="minorHAnsi" w:eastAsiaTheme="minorEastAsia" w:hAnsiTheme="minorHAnsi"/>
          <w:noProof/>
          <w:sz w:val="22"/>
        </w:rPr>
        <w:tab/>
      </w:r>
      <w:r w:rsidRPr="00A82309">
        <w:rPr>
          <w:noProof/>
        </w:rPr>
        <w:t>Descriptive statistics on evaluation by students for students’ responses</w:t>
      </w:r>
      <w:r w:rsidRPr="00A82309">
        <w:rPr>
          <w:noProof/>
        </w:rPr>
        <w:tab/>
      </w:r>
      <w:r w:rsidR="00C35922" w:rsidRPr="00A82309">
        <w:rPr>
          <w:noProof/>
        </w:rPr>
        <w:fldChar w:fldCharType="begin"/>
      </w:r>
      <w:r w:rsidRPr="00A82309">
        <w:rPr>
          <w:noProof/>
        </w:rPr>
        <w:instrText xml:space="preserve"> PAGEREF _Toc440390099 \h </w:instrText>
      </w:r>
      <w:r w:rsidR="00C35922" w:rsidRPr="00A82309">
        <w:rPr>
          <w:noProof/>
        </w:rPr>
      </w:r>
      <w:r w:rsidR="00C35922" w:rsidRPr="00A82309">
        <w:rPr>
          <w:noProof/>
        </w:rPr>
        <w:fldChar w:fldCharType="separate"/>
      </w:r>
      <w:r w:rsidR="00DE00DF">
        <w:rPr>
          <w:noProof/>
        </w:rPr>
        <w:t>58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4.4.2</w:t>
      </w:r>
      <w:r w:rsidRPr="00A82309">
        <w:rPr>
          <w:rFonts w:asciiTheme="minorHAnsi" w:eastAsiaTheme="minorEastAsia" w:hAnsiTheme="minorHAnsi"/>
          <w:noProof/>
          <w:sz w:val="22"/>
        </w:rPr>
        <w:tab/>
      </w:r>
      <w:r w:rsidRPr="00A82309">
        <w:rPr>
          <w:noProof/>
        </w:rPr>
        <w:t>Descriptive statistics on evaluation by students for academic staff responses</w:t>
      </w:r>
      <w:r w:rsidRPr="00A82309">
        <w:rPr>
          <w:noProof/>
        </w:rPr>
        <w:tab/>
      </w:r>
      <w:r w:rsidR="00C35922" w:rsidRPr="00A82309">
        <w:rPr>
          <w:noProof/>
        </w:rPr>
        <w:fldChar w:fldCharType="begin"/>
      </w:r>
      <w:r w:rsidRPr="00A82309">
        <w:rPr>
          <w:noProof/>
        </w:rPr>
        <w:instrText xml:space="preserve"> PAGEREF _Toc440390100 \h </w:instrText>
      </w:r>
      <w:r w:rsidR="00C35922" w:rsidRPr="00A82309">
        <w:rPr>
          <w:noProof/>
        </w:rPr>
      </w:r>
      <w:r w:rsidR="00C35922" w:rsidRPr="00A82309">
        <w:rPr>
          <w:noProof/>
        </w:rPr>
        <w:fldChar w:fldCharType="separate"/>
      </w:r>
      <w:r w:rsidR="00DE00DF">
        <w:rPr>
          <w:noProof/>
        </w:rPr>
        <w:t>62</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4.4.2</w:t>
      </w:r>
      <w:r w:rsidRPr="00A82309">
        <w:rPr>
          <w:rFonts w:asciiTheme="minorHAnsi" w:eastAsiaTheme="minorEastAsia" w:hAnsiTheme="minorHAnsi"/>
          <w:noProof/>
          <w:sz w:val="22"/>
        </w:rPr>
        <w:tab/>
      </w:r>
      <w:r w:rsidRPr="00A82309">
        <w:rPr>
          <w:noProof/>
        </w:rPr>
        <w:t>Hypothesis test for objective one</w:t>
      </w:r>
      <w:r w:rsidRPr="00A82309">
        <w:rPr>
          <w:noProof/>
        </w:rPr>
        <w:tab/>
      </w:r>
      <w:r w:rsidR="00C35922" w:rsidRPr="00A82309">
        <w:rPr>
          <w:noProof/>
        </w:rPr>
        <w:fldChar w:fldCharType="begin"/>
      </w:r>
      <w:r w:rsidRPr="00A82309">
        <w:rPr>
          <w:noProof/>
        </w:rPr>
        <w:instrText xml:space="preserve"> PAGEREF _Toc440390101 \h </w:instrText>
      </w:r>
      <w:r w:rsidR="00C35922" w:rsidRPr="00A82309">
        <w:rPr>
          <w:noProof/>
        </w:rPr>
      </w:r>
      <w:r w:rsidR="00C35922" w:rsidRPr="00A82309">
        <w:rPr>
          <w:noProof/>
        </w:rPr>
        <w:fldChar w:fldCharType="separate"/>
      </w:r>
      <w:r w:rsidR="00DE00DF">
        <w:rPr>
          <w:noProof/>
        </w:rPr>
        <w:t>66</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 xml:space="preserve">4.5 </w:t>
      </w:r>
      <w:r w:rsidRPr="00A82309">
        <w:rPr>
          <w:rFonts w:asciiTheme="minorHAnsi" w:eastAsiaTheme="minorEastAsia" w:hAnsiTheme="minorHAnsi"/>
          <w:noProof/>
          <w:sz w:val="22"/>
        </w:rPr>
        <w:tab/>
      </w:r>
      <w:r w:rsidRPr="00A82309">
        <w:rPr>
          <w:noProof/>
        </w:rPr>
        <w:t>Research objective two</w:t>
      </w:r>
      <w:r w:rsidRPr="00A82309">
        <w:rPr>
          <w:noProof/>
        </w:rPr>
        <w:tab/>
      </w:r>
      <w:r w:rsidR="00C35922" w:rsidRPr="00A82309">
        <w:rPr>
          <w:noProof/>
        </w:rPr>
        <w:fldChar w:fldCharType="begin"/>
      </w:r>
      <w:r w:rsidRPr="00A82309">
        <w:rPr>
          <w:noProof/>
        </w:rPr>
        <w:instrText xml:space="preserve"> PAGEREF _Toc440390102 \h </w:instrText>
      </w:r>
      <w:r w:rsidR="00C35922" w:rsidRPr="00A82309">
        <w:rPr>
          <w:noProof/>
        </w:rPr>
      </w:r>
      <w:r w:rsidR="00C35922" w:rsidRPr="00A82309">
        <w:rPr>
          <w:noProof/>
        </w:rPr>
        <w:fldChar w:fldCharType="separate"/>
      </w:r>
      <w:r w:rsidR="00DE00DF">
        <w:rPr>
          <w:noProof/>
        </w:rPr>
        <w:t>69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4.5.1</w:t>
      </w:r>
      <w:r w:rsidRPr="00A82309">
        <w:rPr>
          <w:rFonts w:asciiTheme="minorHAnsi" w:eastAsiaTheme="minorEastAsia" w:hAnsiTheme="minorHAnsi"/>
          <w:noProof/>
          <w:sz w:val="22"/>
        </w:rPr>
        <w:tab/>
      </w:r>
      <w:r w:rsidRPr="00A82309">
        <w:rPr>
          <w:noProof/>
        </w:rPr>
        <w:t>Descriptive statistics on faculty appraisal for student’s responses</w:t>
      </w:r>
      <w:r w:rsidRPr="00A82309">
        <w:rPr>
          <w:noProof/>
        </w:rPr>
        <w:tab/>
      </w:r>
      <w:r w:rsidR="00C35922" w:rsidRPr="00A82309">
        <w:rPr>
          <w:noProof/>
        </w:rPr>
        <w:fldChar w:fldCharType="begin"/>
      </w:r>
      <w:r w:rsidRPr="00A82309">
        <w:rPr>
          <w:noProof/>
        </w:rPr>
        <w:instrText xml:space="preserve"> PAGEREF _Toc440390103 \h </w:instrText>
      </w:r>
      <w:r w:rsidR="00C35922" w:rsidRPr="00A82309">
        <w:rPr>
          <w:noProof/>
        </w:rPr>
      </w:r>
      <w:r w:rsidR="00C35922" w:rsidRPr="00A82309">
        <w:rPr>
          <w:noProof/>
        </w:rPr>
        <w:fldChar w:fldCharType="separate"/>
      </w:r>
      <w:r w:rsidR="00DE00DF">
        <w:rPr>
          <w:noProof/>
        </w:rPr>
        <w:t>69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lastRenderedPageBreak/>
        <w:t>4.5.2</w:t>
      </w:r>
      <w:r w:rsidRPr="00A82309">
        <w:rPr>
          <w:rFonts w:asciiTheme="minorHAnsi" w:eastAsiaTheme="minorEastAsia" w:hAnsiTheme="minorHAnsi"/>
          <w:noProof/>
          <w:sz w:val="22"/>
        </w:rPr>
        <w:tab/>
      </w:r>
      <w:r w:rsidRPr="00A82309">
        <w:rPr>
          <w:noProof/>
        </w:rPr>
        <w:t>Descriptive statistics on faculty appraisal for academic staff responses</w:t>
      </w:r>
      <w:r w:rsidRPr="00A82309">
        <w:rPr>
          <w:noProof/>
        </w:rPr>
        <w:tab/>
      </w:r>
      <w:r w:rsidR="00C35922" w:rsidRPr="00A82309">
        <w:rPr>
          <w:noProof/>
        </w:rPr>
        <w:fldChar w:fldCharType="begin"/>
      </w:r>
      <w:r w:rsidRPr="00A82309">
        <w:rPr>
          <w:noProof/>
        </w:rPr>
        <w:instrText xml:space="preserve"> PAGEREF _Toc440390104 \h </w:instrText>
      </w:r>
      <w:r w:rsidR="00C35922" w:rsidRPr="00A82309">
        <w:rPr>
          <w:noProof/>
        </w:rPr>
      </w:r>
      <w:r w:rsidR="00C35922" w:rsidRPr="00A82309">
        <w:rPr>
          <w:noProof/>
        </w:rPr>
        <w:fldChar w:fldCharType="separate"/>
      </w:r>
      <w:r w:rsidR="00DE00DF">
        <w:rPr>
          <w:noProof/>
        </w:rPr>
        <w:t>71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4.5.3</w:t>
      </w:r>
      <w:r w:rsidRPr="00A82309">
        <w:rPr>
          <w:rFonts w:asciiTheme="minorHAnsi" w:eastAsiaTheme="minorEastAsia" w:hAnsiTheme="minorHAnsi"/>
          <w:noProof/>
          <w:sz w:val="22"/>
        </w:rPr>
        <w:tab/>
      </w:r>
      <w:r w:rsidRPr="00A82309">
        <w:rPr>
          <w:noProof/>
        </w:rPr>
        <w:t>Hypothesis test for objective two</w:t>
      </w:r>
      <w:r w:rsidRPr="00A82309">
        <w:rPr>
          <w:noProof/>
        </w:rPr>
        <w:tab/>
      </w:r>
      <w:r w:rsidR="00C35922" w:rsidRPr="00A82309">
        <w:rPr>
          <w:noProof/>
        </w:rPr>
        <w:fldChar w:fldCharType="begin"/>
      </w:r>
      <w:r w:rsidRPr="00A82309">
        <w:rPr>
          <w:noProof/>
        </w:rPr>
        <w:instrText xml:space="preserve"> PAGEREF _Toc440390105 \h </w:instrText>
      </w:r>
      <w:r w:rsidR="00C35922" w:rsidRPr="00A82309">
        <w:rPr>
          <w:noProof/>
        </w:rPr>
      </w:r>
      <w:r w:rsidR="00C35922" w:rsidRPr="00A82309">
        <w:rPr>
          <w:noProof/>
        </w:rPr>
        <w:fldChar w:fldCharType="separate"/>
      </w:r>
      <w:r w:rsidR="00DE00DF">
        <w:rPr>
          <w:noProof/>
        </w:rPr>
        <w:t>74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4.6</w:t>
      </w:r>
      <w:r w:rsidRPr="00A82309">
        <w:rPr>
          <w:rFonts w:asciiTheme="minorHAnsi" w:eastAsiaTheme="minorEastAsia" w:hAnsiTheme="minorHAnsi"/>
          <w:noProof/>
          <w:sz w:val="22"/>
        </w:rPr>
        <w:tab/>
      </w:r>
      <w:r w:rsidRPr="00A82309">
        <w:rPr>
          <w:noProof/>
        </w:rPr>
        <w:t>Research objective three</w:t>
      </w:r>
      <w:r w:rsidRPr="00A82309">
        <w:rPr>
          <w:noProof/>
        </w:rPr>
        <w:tab/>
      </w:r>
      <w:r w:rsidR="00C35922" w:rsidRPr="00A82309">
        <w:rPr>
          <w:noProof/>
        </w:rPr>
        <w:fldChar w:fldCharType="begin"/>
      </w:r>
      <w:r w:rsidRPr="00A82309">
        <w:rPr>
          <w:noProof/>
        </w:rPr>
        <w:instrText xml:space="preserve"> PAGEREF _Toc440390106 \h </w:instrText>
      </w:r>
      <w:r w:rsidR="00C35922" w:rsidRPr="00A82309">
        <w:rPr>
          <w:noProof/>
        </w:rPr>
      </w:r>
      <w:r w:rsidR="00C35922" w:rsidRPr="00A82309">
        <w:rPr>
          <w:noProof/>
        </w:rPr>
        <w:fldChar w:fldCharType="separate"/>
      </w:r>
      <w:r w:rsidR="00DE00DF">
        <w:rPr>
          <w:noProof/>
        </w:rPr>
        <w:t>78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4.6.1</w:t>
      </w:r>
      <w:r w:rsidRPr="00A82309">
        <w:rPr>
          <w:rFonts w:asciiTheme="minorHAnsi" w:eastAsiaTheme="minorEastAsia" w:hAnsiTheme="minorHAnsi"/>
          <w:noProof/>
          <w:sz w:val="22"/>
        </w:rPr>
        <w:tab/>
      </w:r>
      <w:r w:rsidRPr="00A82309">
        <w:rPr>
          <w:noProof/>
        </w:rPr>
        <w:t>Descriptive statistics on feedback for students’ responses</w:t>
      </w:r>
      <w:r w:rsidRPr="00A82309">
        <w:rPr>
          <w:noProof/>
        </w:rPr>
        <w:tab/>
      </w:r>
      <w:r w:rsidR="00C35922" w:rsidRPr="00A82309">
        <w:rPr>
          <w:noProof/>
        </w:rPr>
        <w:fldChar w:fldCharType="begin"/>
      </w:r>
      <w:r w:rsidRPr="00A82309">
        <w:rPr>
          <w:noProof/>
        </w:rPr>
        <w:instrText xml:space="preserve"> PAGEREF _Toc440390107 \h </w:instrText>
      </w:r>
      <w:r w:rsidR="00C35922" w:rsidRPr="00A82309">
        <w:rPr>
          <w:noProof/>
        </w:rPr>
      </w:r>
      <w:r w:rsidR="00C35922" w:rsidRPr="00A82309">
        <w:rPr>
          <w:noProof/>
        </w:rPr>
        <w:fldChar w:fldCharType="separate"/>
      </w:r>
      <w:r w:rsidR="00DE00DF">
        <w:rPr>
          <w:noProof/>
        </w:rPr>
        <w:t>78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4.6.2</w:t>
      </w:r>
      <w:r w:rsidRPr="00A82309">
        <w:rPr>
          <w:rFonts w:asciiTheme="minorHAnsi" w:eastAsiaTheme="minorEastAsia" w:hAnsiTheme="minorHAnsi"/>
          <w:noProof/>
          <w:sz w:val="22"/>
        </w:rPr>
        <w:tab/>
      </w:r>
      <w:r w:rsidRPr="00A82309">
        <w:rPr>
          <w:noProof/>
        </w:rPr>
        <w:t>Descriptive statistics on feedback for academic staff responses</w:t>
      </w:r>
      <w:r w:rsidRPr="00A82309">
        <w:rPr>
          <w:noProof/>
        </w:rPr>
        <w:tab/>
      </w:r>
      <w:r w:rsidR="00C35922" w:rsidRPr="00A82309">
        <w:rPr>
          <w:noProof/>
        </w:rPr>
        <w:fldChar w:fldCharType="begin"/>
      </w:r>
      <w:r w:rsidRPr="00A82309">
        <w:rPr>
          <w:noProof/>
        </w:rPr>
        <w:instrText xml:space="preserve"> PAGEREF _Toc440390108 \h </w:instrText>
      </w:r>
      <w:r w:rsidR="00C35922" w:rsidRPr="00A82309">
        <w:rPr>
          <w:noProof/>
        </w:rPr>
      </w:r>
      <w:r w:rsidR="00C35922" w:rsidRPr="00A82309">
        <w:rPr>
          <w:noProof/>
        </w:rPr>
        <w:fldChar w:fldCharType="separate"/>
      </w:r>
      <w:r w:rsidR="00DE00DF">
        <w:rPr>
          <w:noProof/>
        </w:rPr>
        <w:t>81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4.6.3</w:t>
      </w:r>
      <w:r w:rsidRPr="00A82309">
        <w:rPr>
          <w:rFonts w:asciiTheme="minorHAnsi" w:eastAsiaTheme="minorEastAsia" w:hAnsiTheme="minorHAnsi"/>
          <w:noProof/>
          <w:sz w:val="22"/>
        </w:rPr>
        <w:tab/>
      </w:r>
      <w:r w:rsidRPr="00A82309">
        <w:rPr>
          <w:noProof/>
        </w:rPr>
        <w:t>Test of hypothesis for objective three</w:t>
      </w:r>
      <w:r w:rsidRPr="00A82309">
        <w:rPr>
          <w:noProof/>
        </w:rPr>
        <w:tab/>
      </w:r>
      <w:r w:rsidR="00C35922" w:rsidRPr="00A82309">
        <w:rPr>
          <w:noProof/>
        </w:rPr>
        <w:fldChar w:fldCharType="begin"/>
      </w:r>
      <w:r w:rsidRPr="00A82309">
        <w:rPr>
          <w:noProof/>
        </w:rPr>
        <w:instrText xml:space="preserve"> PAGEREF _Toc440390109 \h </w:instrText>
      </w:r>
      <w:r w:rsidR="00C35922" w:rsidRPr="00A82309">
        <w:rPr>
          <w:noProof/>
        </w:rPr>
      </w:r>
      <w:r w:rsidR="00C35922" w:rsidRPr="00A82309">
        <w:rPr>
          <w:noProof/>
        </w:rPr>
        <w:fldChar w:fldCharType="separate"/>
      </w:r>
      <w:r w:rsidR="00DE00DF">
        <w:rPr>
          <w:noProof/>
        </w:rPr>
        <w:t>84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4.7</w:t>
      </w:r>
      <w:r w:rsidRPr="00A82309">
        <w:rPr>
          <w:rFonts w:asciiTheme="minorHAnsi" w:eastAsiaTheme="minorEastAsia" w:hAnsiTheme="minorHAnsi"/>
          <w:noProof/>
          <w:sz w:val="22"/>
        </w:rPr>
        <w:tab/>
      </w:r>
      <w:r w:rsidRPr="00A82309">
        <w:rPr>
          <w:noProof/>
        </w:rPr>
        <w:t>Regression results</w:t>
      </w:r>
      <w:r w:rsidRPr="00A82309">
        <w:rPr>
          <w:noProof/>
        </w:rPr>
        <w:tab/>
      </w:r>
      <w:r w:rsidR="00C35922" w:rsidRPr="00A82309">
        <w:rPr>
          <w:noProof/>
        </w:rPr>
        <w:fldChar w:fldCharType="begin"/>
      </w:r>
      <w:r w:rsidRPr="00A82309">
        <w:rPr>
          <w:noProof/>
        </w:rPr>
        <w:instrText xml:space="preserve"> PAGEREF _Toc440390110 \h </w:instrText>
      </w:r>
      <w:r w:rsidR="00C35922" w:rsidRPr="00A82309">
        <w:rPr>
          <w:noProof/>
        </w:rPr>
      </w:r>
      <w:r w:rsidR="00C35922" w:rsidRPr="00A82309">
        <w:rPr>
          <w:noProof/>
        </w:rPr>
        <w:fldChar w:fldCharType="separate"/>
      </w:r>
      <w:r w:rsidR="00DE00DF">
        <w:rPr>
          <w:noProof/>
        </w:rPr>
        <w:t>87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4.7.1</w:t>
      </w:r>
      <w:r w:rsidRPr="00A82309">
        <w:rPr>
          <w:rFonts w:asciiTheme="minorHAnsi" w:eastAsiaTheme="minorEastAsia" w:hAnsiTheme="minorHAnsi"/>
          <w:noProof/>
          <w:sz w:val="22"/>
        </w:rPr>
        <w:tab/>
      </w:r>
      <w:r w:rsidRPr="00A82309">
        <w:rPr>
          <w:noProof/>
        </w:rPr>
        <w:t>Linear regression analysis for students’ responses</w:t>
      </w:r>
      <w:r w:rsidRPr="00A82309">
        <w:rPr>
          <w:noProof/>
        </w:rPr>
        <w:tab/>
      </w:r>
      <w:r w:rsidR="00C35922" w:rsidRPr="00A82309">
        <w:rPr>
          <w:noProof/>
        </w:rPr>
        <w:fldChar w:fldCharType="begin"/>
      </w:r>
      <w:r w:rsidRPr="00A82309">
        <w:rPr>
          <w:noProof/>
        </w:rPr>
        <w:instrText xml:space="preserve"> PAGEREF _Toc440390111 \h </w:instrText>
      </w:r>
      <w:r w:rsidR="00C35922" w:rsidRPr="00A82309">
        <w:rPr>
          <w:noProof/>
        </w:rPr>
      </w:r>
      <w:r w:rsidR="00C35922" w:rsidRPr="00A82309">
        <w:rPr>
          <w:noProof/>
        </w:rPr>
        <w:fldChar w:fldCharType="separate"/>
      </w:r>
      <w:r w:rsidR="00DE00DF">
        <w:rPr>
          <w:noProof/>
        </w:rPr>
        <w:t>87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4.7.2</w:t>
      </w:r>
      <w:r w:rsidRPr="00A82309">
        <w:rPr>
          <w:rFonts w:asciiTheme="minorHAnsi" w:eastAsiaTheme="minorEastAsia" w:hAnsiTheme="minorHAnsi"/>
          <w:noProof/>
          <w:sz w:val="22"/>
        </w:rPr>
        <w:tab/>
      </w:r>
      <w:r w:rsidRPr="00A82309">
        <w:rPr>
          <w:noProof/>
        </w:rPr>
        <w:t>Linear regression analysis for academic staff responses</w:t>
      </w:r>
      <w:r w:rsidRPr="00A82309">
        <w:rPr>
          <w:noProof/>
        </w:rPr>
        <w:tab/>
      </w:r>
      <w:r w:rsidR="00C35922" w:rsidRPr="00A82309">
        <w:rPr>
          <w:noProof/>
        </w:rPr>
        <w:fldChar w:fldCharType="begin"/>
      </w:r>
      <w:r w:rsidRPr="00A82309">
        <w:rPr>
          <w:noProof/>
        </w:rPr>
        <w:instrText xml:space="preserve"> PAGEREF _Toc440390112 \h </w:instrText>
      </w:r>
      <w:r w:rsidR="00C35922" w:rsidRPr="00A82309">
        <w:rPr>
          <w:noProof/>
        </w:rPr>
      </w:r>
      <w:r w:rsidR="00C35922" w:rsidRPr="00A82309">
        <w:rPr>
          <w:noProof/>
        </w:rPr>
        <w:fldChar w:fldCharType="separate"/>
      </w:r>
      <w:r w:rsidR="00DE00DF">
        <w:rPr>
          <w:noProof/>
        </w:rPr>
        <w:t>89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4.8</w:t>
      </w:r>
      <w:r w:rsidRPr="00A82309">
        <w:rPr>
          <w:rFonts w:asciiTheme="minorHAnsi" w:eastAsiaTheme="minorEastAsia" w:hAnsiTheme="minorHAnsi"/>
          <w:noProof/>
          <w:sz w:val="22"/>
        </w:rPr>
        <w:tab/>
      </w:r>
      <w:r w:rsidRPr="00A82309">
        <w:rPr>
          <w:noProof/>
        </w:rPr>
        <w:t>Analysis of variance (ANOVA) technique of results</w:t>
      </w:r>
      <w:r w:rsidRPr="00A82309">
        <w:rPr>
          <w:noProof/>
        </w:rPr>
        <w:tab/>
      </w:r>
      <w:r w:rsidR="00C35922" w:rsidRPr="00A82309">
        <w:rPr>
          <w:noProof/>
        </w:rPr>
        <w:fldChar w:fldCharType="begin"/>
      </w:r>
      <w:r w:rsidRPr="00A82309">
        <w:rPr>
          <w:noProof/>
        </w:rPr>
        <w:instrText xml:space="preserve"> PAGEREF _Toc440390113 \h </w:instrText>
      </w:r>
      <w:r w:rsidR="00C35922" w:rsidRPr="00A82309">
        <w:rPr>
          <w:noProof/>
        </w:rPr>
      </w:r>
      <w:r w:rsidR="00C35922" w:rsidRPr="00A82309">
        <w:rPr>
          <w:noProof/>
        </w:rPr>
        <w:fldChar w:fldCharType="separate"/>
      </w:r>
      <w:r w:rsidR="00DE00DF">
        <w:rPr>
          <w:noProof/>
        </w:rPr>
        <w:t>90</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4.8.1</w:t>
      </w:r>
      <w:r w:rsidRPr="00A82309">
        <w:rPr>
          <w:rFonts w:asciiTheme="minorHAnsi" w:eastAsiaTheme="minorEastAsia" w:hAnsiTheme="minorHAnsi"/>
          <w:noProof/>
          <w:sz w:val="22"/>
        </w:rPr>
        <w:tab/>
      </w:r>
      <w:r w:rsidRPr="00A82309">
        <w:rPr>
          <w:noProof/>
        </w:rPr>
        <w:t>Analysis of Variance technique for students’ responses</w:t>
      </w:r>
      <w:r w:rsidRPr="00A82309">
        <w:rPr>
          <w:noProof/>
        </w:rPr>
        <w:tab/>
      </w:r>
      <w:r w:rsidR="00C35922" w:rsidRPr="00A82309">
        <w:rPr>
          <w:noProof/>
        </w:rPr>
        <w:fldChar w:fldCharType="begin"/>
      </w:r>
      <w:r w:rsidRPr="00A82309">
        <w:rPr>
          <w:noProof/>
        </w:rPr>
        <w:instrText xml:space="preserve"> PAGEREF _Toc440390114 \h </w:instrText>
      </w:r>
      <w:r w:rsidR="00C35922" w:rsidRPr="00A82309">
        <w:rPr>
          <w:noProof/>
        </w:rPr>
      </w:r>
      <w:r w:rsidR="00C35922" w:rsidRPr="00A82309">
        <w:rPr>
          <w:noProof/>
        </w:rPr>
        <w:fldChar w:fldCharType="separate"/>
      </w:r>
      <w:r w:rsidR="00DE00DF">
        <w:rPr>
          <w:noProof/>
        </w:rPr>
        <w:t>91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 xml:space="preserve">4.8.2 </w:t>
      </w:r>
      <w:r w:rsidRPr="00A82309">
        <w:rPr>
          <w:rFonts w:asciiTheme="minorHAnsi" w:eastAsiaTheme="minorEastAsia" w:hAnsiTheme="minorHAnsi"/>
          <w:noProof/>
          <w:sz w:val="22"/>
        </w:rPr>
        <w:tab/>
      </w:r>
      <w:r w:rsidRPr="00A82309">
        <w:rPr>
          <w:noProof/>
        </w:rPr>
        <w:t>Analysis of Variance (ANOVA) for academic staff responses</w:t>
      </w:r>
      <w:r w:rsidRPr="00A82309">
        <w:rPr>
          <w:noProof/>
        </w:rPr>
        <w:tab/>
      </w:r>
      <w:r w:rsidR="00C35922" w:rsidRPr="00A82309">
        <w:rPr>
          <w:noProof/>
        </w:rPr>
        <w:fldChar w:fldCharType="begin"/>
      </w:r>
      <w:r w:rsidRPr="00A82309">
        <w:rPr>
          <w:noProof/>
        </w:rPr>
        <w:instrText xml:space="preserve"> PAGEREF _Toc440390115 \h </w:instrText>
      </w:r>
      <w:r w:rsidR="00C35922" w:rsidRPr="00A82309">
        <w:rPr>
          <w:noProof/>
        </w:rPr>
      </w:r>
      <w:r w:rsidR="00C35922" w:rsidRPr="00A82309">
        <w:rPr>
          <w:noProof/>
        </w:rPr>
        <w:fldChar w:fldCharType="separate"/>
      </w:r>
      <w:r w:rsidR="00DE00DF">
        <w:rPr>
          <w:noProof/>
        </w:rPr>
        <w:t>92</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 xml:space="preserve">4.9 </w:t>
      </w:r>
      <w:r w:rsidRPr="00A82309">
        <w:rPr>
          <w:rFonts w:asciiTheme="minorHAnsi" w:eastAsiaTheme="minorEastAsia" w:hAnsiTheme="minorHAnsi"/>
          <w:noProof/>
          <w:sz w:val="22"/>
        </w:rPr>
        <w:tab/>
      </w:r>
      <w:r w:rsidRPr="00A82309">
        <w:rPr>
          <w:noProof/>
        </w:rPr>
        <w:t>Summary</w:t>
      </w:r>
      <w:r w:rsidRPr="00A82309">
        <w:rPr>
          <w:noProof/>
        </w:rPr>
        <w:tab/>
      </w:r>
      <w:r w:rsidR="00C35922" w:rsidRPr="00A82309">
        <w:rPr>
          <w:noProof/>
        </w:rPr>
        <w:fldChar w:fldCharType="begin"/>
      </w:r>
      <w:r w:rsidRPr="00A82309">
        <w:rPr>
          <w:noProof/>
        </w:rPr>
        <w:instrText xml:space="preserve"> PAGEREF _Toc440390116 \h </w:instrText>
      </w:r>
      <w:r w:rsidR="00C35922" w:rsidRPr="00A82309">
        <w:rPr>
          <w:noProof/>
        </w:rPr>
      </w:r>
      <w:r w:rsidR="00C35922" w:rsidRPr="00A82309">
        <w:rPr>
          <w:noProof/>
        </w:rPr>
        <w:fldChar w:fldCharType="separate"/>
      </w:r>
      <w:r w:rsidR="00DE00DF">
        <w:rPr>
          <w:noProof/>
        </w:rPr>
        <w:t>93</w:t>
      </w:r>
      <w:r w:rsidR="00C35922" w:rsidRPr="00A82309">
        <w:rPr>
          <w:noProof/>
        </w:rPr>
        <w:fldChar w:fldCharType="end"/>
      </w:r>
    </w:p>
    <w:p w:rsidR="00DC6318" w:rsidRPr="00A82309" w:rsidRDefault="00DC6318">
      <w:pPr>
        <w:pStyle w:val="TOC1"/>
        <w:tabs>
          <w:tab w:val="right" w:leader="hyphen" w:pos="9017"/>
        </w:tabs>
        <w:rPr>
          <w:noProof/>
        </w:rPr>
      </w:pP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CHAPTER FIVE</w:t>
      </w:r>
      <w:r w:rsidRPr="00A82309">
        <w:rPr>
          <w:noProof/>
        </w:rPr>
        <w:tab/>
      </w:r>
      <w:r w:rsidR="00C35922" w:rsidRPr="00A82309">
        <w:rPr>
          <w:noProof/>
        </w:rPr>
        <w:fldChar w:fldCharType="begin"/>
      </w:r>
      <w:r w:rsidRPr="00A82309">
        <w:rPr>
          <w:noProof/>
        </w:rPr>
        <w:instrText xml:space="preserve"> PAGEREF _Toc440390117 \h </w:instrText>
      </w:r>
      <w:r w:rsidR="00C35922" w:rsidRPr="00A82309">
        <w:rPr>
          <w:noProof/>
        </w:rPr>
      </w:r>
      <w:r w:rsidR="00C35922" w:rsidRPr="00A82309">
        <w:rPr>
          <w:noProof/>
        </w:rPr>
        <w:fldChar w:fldCharType="separate"/>
      </w:r>
      <w:r w:rsidR="00DE00DF">
        <w:rPr>
          <w:noProof/>
        </w:rPr>
        <w:t>94</w:t>
      </w:r>
      <w:r w:rsidR="00C35922" w:rsidRPr="00A82309">
        <w:rPr>
          <w:noProof/>
        </w:rPr>
        <w:fldChar w:fldCharType="end"/>
      </w: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SUMMARY, DISCUSSION, CONCLUSION AND RECOMMENDATIONS</w:t>
      </w:r>
      <w:r w:rsidRPr="00A82309">
        <w:rPr>
          <w:noProof/>
        </w:rPr>
        <w:tab/>
      </w:r>
      <w:r w:rsidR="00C35922" w:rsidRPr="00A82309">
        <w:rPr>
          <w:noProof/>
        </w:rPr>
        <w:fldChar w:fldCharType="begin"/>
      </w:r>
      <w:r w:rsidRPr="00A82309">
        <w:rPr>
          <w:noProof/>
        </w:rPr>
        <w:instrText xml:space="preserve"> PAGEREF _Toc440390118 \h </w:instrText>
      </w:r>
      <w:r w:rsidR="00C35922" w:rsidRPr="00A82309">
        <w:rPr>
          <w:noProof/>
        </w:rPr>
      </w:r>
      <w:r w:rsidR="00C35922" w:rsidRPr="00A82309">
        <w:rPr>
          <w:noProof/>
        </w:rPr>
        <w:fldChar w:fldCharType="separate"/>
      </w:r>
      <w:r w:rsidR="00DE00DF">
        <w:rPr>
          <w:noProof/>
        </w:rPr>
        <w:t>94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5.1</w:t>
      </w:r>
      <w:r w:rsidRPr="00A82309">
        <w:rPr>
          <w:rFonts w:asciiTheme="minorHAnsi" w:eastAsiaTheme="minorEastAsia" w:hAnsiTheme="minorHAnsi"/>
          <w:noProof/>
          <w:sz w:val="22"/>
        </w:rPr>
        <w:tab/>
      </w:r>
      <w:r w:rsidRPr="00A82309">
        <w:rPr>
          <w:noProof/>
        </w:rPr>
        <w:t>Introduction</w:t>
      </w:r>
      <w:r w:rsidRPr="00A82309">
        <w:rPr>
          <w:noProof/>
        </w:rPr>
        <w:tab/>
      </w:r>
      <w:r w:rsidR="00C35922" w:rsidRPr="00A82309">
        <w:rPr>
          <w:noProof/>
        </w:rPr>
        <w:fldChar w:fldCharType="begin"/>
      </w:r>
      <w:r w:rsidRPr="00A82309">
        <w:rPr>
          <w:noProof/>
        </w:rPr>
        <w:instrText xml:space="preserve"> PAGEREF _Toc440390119 \h </w:instrText>
      </w:r>
      <w:r w:rsidR="00C35922" w:rsidRPr="00A82309">
        <w:rPr>
          <w:noProof/>
        </w:rPr>
      </w:r>
      <w:r w:rsidR="00C35922" w:rsidRPr="00A82309">
        <w:rPr>
          <w:noProof/>
        </w:rPr>
        <w:fldChar w:fldCharType="separate"/>
      </w:r>
      <w:r w:rsidR="00DE00DF">
        <w:rPr>
          <w:noProof/>
        </w:rPr>
        <w:t>94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5.2</w:t>
      </w:r>
      <w:r w:rsidRPr="00A82309">
        <w:rPr>
          <w:rFonts w:asciiTheme="minorHAnsi" w:eastAsiaTheme="minorEastAsia" w:hAnsiTheme="minorHAnsi"/>
          <w:noProof/>
          <w:sz w:val="22"/>
        </w:rPr>
        <w:tab/>
      </w:r>
      <w:r w:rsidRPr="00A82309">
        <w:rPr>
          <w:noProof/>
        </w:rPr>
        <w:t>Summary of results</w:t>
      </w:r>
      <w:r w:rsidRPr="00A82309">
        <w:rPr>
          <w:noProof/>
        </w:rPr>
        <w:tab/>
      </w:r>
      <w:r w:rsidR="00C35922" w:rsidRPr="00A82309">
        <w:rPr>
          <w:noProof/>
        </w:rPr>
        <w:fldChar w:fldCharType="begin"/>
      </w:r>
      <w:r w:rsidRPr="00A82309">
        <w:rPr>
          <w:noProof/>
        </w:rPr>
        <w:instrText xml:space="preserve"> PAGEREF _Toc440390120 \h </w:instrText>
      </w:r>
      <w:r w:rsidR="00C35922" w:rsidRPr="00A82309">
        <w:rPr>
          <w:noProof/>
        </w:rPr>
      </w:r>
      <w:r w:rsidR="00C35922" w:rsidRPr="00A82309">
        <w:rPr>
          <w:noProof/>
        </w:rPr>
        <w:fldChar w:fldCharType="separate"/>
      </w:r>
      <w:r w:rsidR="00DE00DF">
        <w:rPr>
          <w:noProof/>
        </w:rPr>
        <w:t>94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5.2.1</w:t>
      </w:r>
      <w:r w:rsidRPr="00A82309">
        <w:rPr>
          <w:rFonts w:asciiTheme="minorHAnsi" w:eastAsiaTheme="minorEastAsia" w:hAnsiTheme="minorHAnsi"/>
          <w:noProof/>
          <w:sz w:val="22"/>
        </w:rPr>
        <w:tab/>
      </w:r>
      <w:r w:rsidRPr="00A82309">
        <w:rPr>
          <w:noProof/>
        </w:rPr>
        <w:t>Summary of results on objective one</w:t>
      </w:r>
      <w:r w:rsidRPr="00A82309">
        <w:rPr>
          <w:noProof/>
        </w:rPr>
        <w:tab/>
      </w:r>
      <w:r w:rsidR="00C35922" w:rsidRPr="00A82309">
        <w:rPr>
          <w:noProof/>
        </w:rPr>
        <w:fldChar w:fldCharType="begin"/>
      </w:r>
      <w:r w:rsidRPr="00A82309">
        <w:rPr>
          <w:noProof/>
        </w:rPr>
        <w:instrText xml:space="preserve"> PAGEREF _Toc440390121 \h </w:instrText>
      </w:r>
      <w:r w:rsidR="00C35922" w:rsidRPr="00A82309">
        <w:rPr>
          <w:noProof/>
        </w:rPr>
      </w:r>
      <w:r w:rsidR="00C35922" w:rsidRPr="00A82309">
        <w:rPr>
          <w:noProof/>
        </w:rPr>
        <w:fldChar w:fldCharType="separate"/>
      </w:r>
      <w:r w:rsidR="00DE00DF">
        <w:rPr>
          <w:noProof/>
        </w:rPr>
        <w:t>94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5.2.2</w:t>
      </w:r>
      <w:r w:rsidRPr="00A82309">
        <w:rPr>
          <w:rFonts w:asciiTheme="minorHAnsi" w:eastAsiaTheme="minorEastAsia" w:hAnsiTheme="minorHAnsi"/>
          <w:noProof/>
          <w:sz w:val="22"/>
        </w:rPr>
        <w:tab/>
      </w:r>
      <w:r w:rsidRPr="00A82309">
        <w:rPr>
          <w:noProof/>
        </w:rPr>
        <w:t>Summary of results on objective two</w:t>
      </w:r>
      <w:r w:rsidRPr="00A82309">
        <w:rPr>
          <w:noProof/>
        </w:rPr>
        <w:tab/>
      </w:r>
      <w:r w:rsidR="00C35922" w:rsidRPr="00A82309">
        <w:rPr>
          <w:noProof/>
        </w:rPr>
        <w:fldChar w:fldCharType="begin"/>
      </w:r>
      <w:r w:rsidRPr="00A82309">
        <w:rPr>
          <w:noProof/>
        </w:rPr>
        <w:instrText xml:space="preserve"> PAGEREF _Toc440390122 \h </w:instrText>
      </w:r>
      <w:r w:rsidR="00C35922" w:rsidRPr="00A82309">
        <w:rPr>
          <w:noProof/>
        </w:rPr>
      </w:r>
      <w:r w:rsidR="00C35922" w:rsidRPr="00A82309">
        <w:rPr>
          <w:noProof/>
        </w:rPr>
        <w:fldChar w:fldCharType="separate"/>
      </w:r>
      <w:r w:rsidR="00DE00DF">
        <w:rPr>
          <w:noProof/>
        </w:rPr>
        <w:t>96</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 xml:space="preserve">5.2.3 </w:t>
      </w:r>
      <w:r w:rsidRPr="00A82309">
        <w:rPr>
          <w:rFonts w:asciiTheme="minorHAnsi" w:eastAsiaTheme="minorEastAsia" w:hAnsiTheme="minorHAnsi"/>
          <w:noProof/>
          <w:sz w:val="22"/>
        </w:rPr>
        <w:tab/>
      </w:r>
      <w:r w:rsidRPr="00A82309">
        <w:rPr>
          <w:noProof/>
        </w:rPr>
        <w:t>Summary of results on objective three</w:t>
      </w:r>
      <w:r w:rsidRPr="00A82309">
        <w:rPr>
          <w:noProof/>
        </w:rPr>
        <w:tab/>
      </w:r>
      <w:r w:rsidR="00C35922" w:rsidRPr="00A82309">
        <w:rPr>
          <w:noProof/>
        </w:rPr>
        <w:fldChar w:fldCharType="begin"/>
      </w:r>
      <w:r w:rsidRPr="00A82309">
        <w:rPr>
          <w:noProof/>
        </w:rPr>
        <w:instrText xml:space="preserve"> PAGEREF _Toc440390123 \h </w:instrText>
      </w:r>
      <w:r w:rsidR="00C35922" w:rsidRPr="00A82309">
        <w:rPr>
          <w:noProof/>
        </w:rPr>
      </w:r>
      <w:r w:rsidR="00C35922" w:rsidRPr="00A82309">
        <w:rPr>
          <w:noProof/>
        </w:rPr>
        <w:fldChar w:fldCharType="separate"/>
      </w:r>
      <w:r w:rsidR="00DE00DF">
        <w:rPr>
          <w:noProof/>
        </w:rPr>
        <w:t>97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5.3</w:t>
      </w:r>
      <w:r w:rsidRPr="00A82309">
        <w:rPr>
          <w:rFonts w:asciiTheme="minorHAnsi" w:eastAsiaTheme="minorEastAsia" w:hAnsiTheme="minorHAnsi"/>
          <w:noProof/>
          <w:sz w:val="22"/>
        </w:rPr>
        <w:tab/>
      </w:r>
      <w:r w:rsidRPr="00A82309">
        <w:rPr>
          <w:noProof/>
        </w:rPr>
        <w:t>Discussion</w:t>
      </w:r>
      <w:r w:rsidRPr="00A82309">
        <w:rPr>
          <w:noProof/>
        </w:rPr>
        <w:tab/>
      </w:r>
      <w:r w:rsidR="00C35922" w:rsidRPr="00A82309">
        <w:rPr>
          <w:noProof/>
        </w:rPr>
        <w:fldChar w:fldCharType="begin"/>
      </w:r>
      <w:r w:rsidRPr="00A82309">
        <w:rPr>
          <w:noProof/>
        </w:rPr>
        <w:instrText xml:space="preserve"> PAGEREF _Toc440390124 \h </w:instrText>
      </w:r>
      <w:r w:rsidR="00C35922" w:rsidRPr="00A82309">
        <w:rPr>
          <w:noProof/>
        </w:rPr>
      </w:r>
      <w:r w:rsidR="00C35922" w:rsidRPr="00A82309">
        <w:rPr>
          <w:noProof/>
        </w:rPr>
        <w:fldChar w:fldCharType="separate"/>
      </w:r>
      <w:r w:rsidR="00DE00DF">
        <w:rPr>
          <w:noProof/>
        </w:rPr>
        <w:t>98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5.3.1</w:t>
      </w:r>
      <w:r w:rsidRPr="00A82309">
        <w:rPr>
          <w:rFonts w:asciiTheme="minorHAnsi" w:eastAsiaTheme="minorEastAsia" w:hAnsiTheme="minorHAnsi"/>
          <w:noProof/>
          <w:sz w:val="22"/>
        </w:rPr>
        <w:tab/>
      </w:r>
      <w:r w:rsidRPr="00A82309">
        <w:rPr>
          <w:noProof/>
        </w:rPr>
        <w:t>Discussion of results on objective one</w:t>
      </w:r>
      <w:r w:rsidRPr="00A82309">
        <w:rPr>
          <w:noProof/>
        </w:rPr>
        <w:tab/>
      </w:r>
      <w:r w:rsidR="00C35922" w:rsidRPr="00A82309">
        <w:rPr>
          <w:noProof/>
        </w:rPr>
        <w:fldChar w:fldCharType="begin"/>
      </w:r>
      <w:r w:rsidRPr="00A82309">
        <w:rPr>
          <w:noProof/>
        </w:rPr>
        <w:instrText xml:space="preserve"> PAGEREF _Toc440390125 \h </w:instrText>
      </w:r>
      <w:r w:rsidR="00C35922" w:rsidRPr="00A82309">
        <w:rPr>
          <w:noProof/>
        </w:rPr>
      </w:r>
      <w:r w:rsidR="00C35922" w:rsidRPr="00A82309">
        <w:rPr>
          <w:noProof/>
        </w:rPr>
        <w:fldChar w:fldCharType="separate"/>
      </w:r>
      <w:r w:rsidR="00DE00DF">
        <w:rPr>
          <w:noProof/>
        </w:rPr>
        <w:t>99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5.3.2</w:t>
      </w:r>
      <w:r w:rsidRPr="00A82309">
        <w:rPr>
          <w:rFonts w:asciiTheme="minorHAnsi" w:eastAsiaTheme="minorEastAsia" w:hAnsiTheme="minorHAnsi"/>
          <w:noProof/>
          <w:sz w:val="22"/>
        </w:rPr>
        <w:tab/>
      </w:r>
      <w:r w:rsidRPr="00A82309">
        <w:rPr>
          <w:noProof/>
        </w:rPr>
        <w:t>Discussion of results on objective two</w:t>
      </w:r>
      <w:r w:rsidRPr="00A82309">
        <w:rPr>
          <w:noProof/>
        </w:rPr>
        <w:tab/>
      </w:r>
      <w:r w:rsidR="00C35922" w:rsidRPr="00A82309">
        <w:rPr>
          <w:noProof/>
        </w:rPr>
        <w:fldChar w:fldCharType="begin"/>
      </w:r>
      <w:r w:rsidRPr="00A82309">
        <w:rPr>
          <w:noProof/>
        </w:rPr>
        <w:instrText xml:space="preserve"> PAGEREF _Toc440390126 \h </w:instrText>
      </w:r>
      <w:r w:rsidR="00C35922" w:rsidRPr="00A82309">
        <w:rPr>
          <w:noProof/>
        </w:rPr>
      </w:r>
      <w:r w:rsidR="00C35922" w:rsidRPr="00A82309">
        <w:rPr>
          <w:noProof/>
        </w:rPr>
        <w:fldChar w:fldCharType="separate"/>
      </w:r>
      <w:r w:rsidR="00DE00DF">
        <w:rPr>
          <w:noProof/>
        </w:rPr>
        <w:t>101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5.3.3</w:t>
      </w:r>
      <w:r w:rsidRPr="00A82309">
        <w:rPr>
          <w:rFonts w:asciiTheme="minorHAnsi" w:eastAsiaTheme="minorEastAsia" w:hAnsiTheme="minorHAnsi"/>
          <w:noProof/>
          <w:sz w:val="22"/>
        </w:rPr>
        <w:tab/>
      </w:r>
      <w:r w:rsidRPr="00A82309">
        <w:rPr>
          <w:noProof/>
        </w:rPr>
        <w:t>Discussion of results on objective three</w:t>
      </w:r>
      <w:r w:rsidRPr="00A82309">
        <w:rPr>
          <w:noProof/>
        </w:rPr>
        <w:tab/>
      </w:r>
      <w:r w:rsidR="00C35922" w:rsidRPr="00A82309">
        <w:rPr>
          <w:noProof/>
        </w:rPr>
        <w:fldChar w:fldCharType="begin"/>
      </w:r>
      <w:r w:rsidRPr="00A82309">
        <w:rPr>
          <w:noProof/>
        </w:rPr>
        <w:instrText xml:space="preserve"> PAGEREF _Toc440390127 \h </w:instrText>
      </w:r>
      <w:r w:rsidR="00C35922" w:rsidRPr="00A82309">
        <w:rPr>
          <w:noProof/>
        </w:rPr>
      </w:r>
      <w:r w:rsidR="00C35922" w:rsidRPr="00A82309">
        <w:rPr>
          <w:noProof/>
        </w:rPr>
        <w:fldChar w:fldCharType="separate"/>
      </w:r>
      <w:r w:rsidR="00DE00DF">
        <w:rPr>
          <w:noProof/>
        </w:rPr>
        <w:t>104</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5.4</w:t>
      </w:r>
      <w:r w:rsidRPr="00A82309">
        <w:rPr>
          <w:rFonts w:asciiTheme="minorHAnsi" w:eastAsiaTheme="minorEastAsia" w:hAnsiTheme="minorHAnsi"/>
          <w:noProof/>
          <w:sz w:val="22"/>
        </w:rPr>
        <w:tab/>
      </w:r>
      <w:r w:rsidRPr="00A82309">
        <w:rPr>
          <w:noProof/>
        </w:rPr>
        <w:t>Conclusion</w:t>
      </w:r>
      <w:r w:rsidRPr="00A82309">
        <w:rPr>
          <w:noProof/>
        </w:rPr>
        <w:tab/>
      </w:r>
      <w:r w:rsidR="00C35922" w:rsidRPr="00A82309">
        <w:rPr>
          <w:noProof/>
        </w:rPr>
        <w:fldChar w:fldCharType="begin"/>
      </w:r>
      <w:r w:rsidRPr="00A82309">
        <w:rPr>
          <w:noProof/>
        </w:rPr>
        <w:instrText xml:space="preserve"> PAGEREF _Toc440390128 \h </w:instrText>
      </w:r>
      <w:r w:rsidR="00C35922" w:rsidRPr="00A82309">
        <w:rPr>
          <w:noProof/>
        </w:rPr>
      </w:r>
      <w:r w:rsidR="00C35922" w:rsidRPr="00A82309">
        <w:rPr>
          <w:noProof/>
        </w:rPr>
        <w:fldChar w:fldCharType="separate"/>
      </w:r>
      <w:r w:rsidR="00DE00DF">
        <w:rPr>
          <w:noProof/>
        </w:rPr>
        <w:t>107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5.4.1</w:t>
      </w:r>
      <w:r w:rsidRPr="00A82309">
        <w:rPr>
          <w:rFonts w:asciiTheme="minorHAnsi" w:eastAsiaTheme="minorEastAsia" w:hAnsiTheme="minorHAnsi"/>
          <w:noProof/>
          <w:sz w:val="22"/>
        </w:rPr>
        <w:tab/>
      </w:r>
      <w:r w:rsidRPr="00A82309">
        <w:rPr>
          <w:noProof/>
        </w:rPr>
        <w:t>Conclusion of objective one</w:t>
      </w:r>
      <w:r w:rsidRPr="00A82309">
        <w:rPr>
          <w:noProof/>
        </w:rPr>
        <w:tab/>
      </w:r>
      <w:r w:rsidR="00C35922" w:rsidRPr="00A82309">
        <w:rPr>
          <w:noProof/>
        </w:rPr>
        <w:fldChar w:fldCharType="begin"/>
      </w:r>
      <w:r w:rsidRPr="00A82309">
        <w:rPr>
          <w:noProof/>
        </w:rPr>
        <w:instrText xml:space="preserve"> PAGEREF _Toc440390129 \h </w:instrText>
      </w:r>
      <w:r w:rsidR="00C35922" w:rsidRPr="00A82309">
        <w:rPr>
          <w:noProof/>
        </w:rPr>
      </w:r>
      <w:r w:rsidR="00C35922" w:rsidRPr="00A82309">
        <w:rPr>
          <w:noProof/>
        </w:rPr>
        <w:fldChar w:fldCharType="separate"/>
      </w:r>
      <w:r w:rsidR="00DE00DF">
        <w:rPr>
          <w:noProof/>
        </w:rPr>
        <w:t>107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5.4.2</w:t>
      </w:r>
      <w:r w:rsidRPr="00A82309">
        <w:rPr>
          <w:rFonts w:asciiTheme="minorHAnsi" w:eastAsiaTheme="minorEastAsia" w:hAnsiTheme="minorHAnsi"/>
          <w:noProof/>
          <w:sz w:val="22"/>
        </w:rPr>
        <w:tab/>
      </w:r>
      <w:r w:rsidRPr="00A82309">
        <w:rPr>
          <w:noProof/>
        </w:rPr>
        <w:t>Conclusion of objective two</w:t>
      </w:r>
      <w:r w:rsidRPr="00A82309">
        <w:rPr>
          <w:noProof/>
        </w:rPr>
        <w:tab/>
      </w:r>
      <w:r w:rsidR="00C35922" w:rsidRPr="00A82309">
        <w:rPr>
          <w:noProof/>
        </w:rPr>
        <w:fldChar w:fldCharType="begin"/>
      </w:r>
      <w:r w:rsidRPr="00A82309">
        <w:rPr>
          <w:noProof/>
        </w:rPr>
        <w:instrText xml:space="preserve"> PAGEREF _Toc440390130 \h </w:instrText>
      </w:r>
      <w:r w:rsidR="00C35922" w:rsidRPr="00A82309">
        <w:rPr>
          <w:noProof/>
        </w:rPr>
      </w:r>
      <w:r w:rsidR="00C35922" w:rsidRPr="00A82309">
        <w:rPr>
          <w:noProof/>
        </w:rPr>
        <w:fldChar w:fldCharType="separate"/>
      </w:r>
      <w:r w:rsidR="00DE00DF">
        <w:rPr>
          <w:noProof/>
        </w:rPr>
        <w:t>108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5.4.3</w:t>
      </w:r>
      <w:r w:rsidRPr="00A82309">
        <w:rPr>
          <w:rFonts w:asciiTheme="minorHAnsi" w:eastAsiaTheme="minorEastAsia" w:hAnsiTheme="minorHAnsi"/>
          <w:noProof/>
          <w:sz w:val="22"/>
        </w:rPr>
        <w:tab/>
      </w:r>
      <w:r w:rsidRPr="00A82309">
        <w:rPr>
          <w:noProof/>
        </w:rPr>
        <w:t>Conclusion of objective three</w:t>
      </w:r>
      <w:r w:rsidRPr="00A82309">
        <w:rPr>
          <w:noProof/>
        </w:rPr>
        <w:tab/>
      </w:r>
      <w:r w:rsidR="00C35922" w:rsidRPr="00A82309">
        <w:rPr>
          <w:noProof/>
        </w:rPr>
        <w:fldChar w:fldCharType="begin"/>
      </w:r>
      <w:r w:rsidRPr="00A82309">
        <w:rPr>
          <w:noProof/>
        </w:rPr>
        <w:instrText xml:space="preserve"> PAGEREF _Toc440390131 \h </w:instrText>
      </w:r>
      <w:r w:rsidR="00C35922" w:rsidRPr="00A82309">
        <w:rPr>
          <w:noProof/>
        </w:rPr>
      </w:r>
      <w:r w:rsidR="00C35922" w:rsidRPr="00A82309">
        <w:rPr>
          <w:noProof/>
        </w:rPr>
        <w:fldChar w:fldCharType="separate"/>
      </w:r>
      <w:r w:rsidR="00DE00DF">
        <w:rPr>
          <w:noProof/>
        </w:rPr>
        <w:t>108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5.5</w:t>
      </w:r>
      <w:r w:rsidRPr="00A82309">
        <w:rPr>
          <w:rFonts w:asciiTheme="minorHAnsi" w:eastAsiaTheme="minorEastAsia" w:hAnsiTheme="minorHAnsi"/>
          <w:noProof/>
          <w:sz w:val="22"/>
        </w:rPr>
        <w:tab/>
      </w:r>
      <w:r w:rsidRPr="00A82309">
        <w:rPr>
          <w:noProof/>
        </w:rPr>
        <w:t>Recommendations</w:t>
      </w:r>
      <w:r w:rsidRPr="00A82309">
        <w:rPr>
          <w:noProof/>
        </w:rPr>
        <w:tab/>
      </w:r>
      <w:r w:rsidR="00C35922" w:rsidRPr="00A82309">
        <w:rPr>
          <w:noProof/>
        </w:rPr>
        <w:fldChar w:fldCharType="begin"/>
      </w:r>
      <w:r w:rsidRPr="00A82309">
        <w:rPr>
          <w:noProof/>
        </w:rPr>
        <w:instrText xml:space="preserve"> PAGEREF _Toc440390132 \h </w:instrText>
      </w:r>
      <w:r w:rsidR="00C35922" w:rsidRPr="00A82309">
        <w:rPr>
          <w:noProof/>
        </w:rPr>
      </w:r>
      <w:r w:rsidR="00C35922" w:rsidRPr="00A82309">
        <w:rPr>
          <w:noProof/>
        </w:rPr>
        <w:fldChar w:fldCharType="separate"/>
      </w:r>
      <w:r w:rsidR="00DE00DF">
        <w:rPr>
          <w:noProof/>
        </w:rPr>
        <w:t>108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5.5.1</w:t>
      </w:r>
      <w:r w:rsidRPr="00A82309">
        <w:rPr>
          <w:rFonts w:asciiTheme="minorHAnsi" w:eastAsiaTheme="minorEastAsia" w:hAnsiTheme="minorHAnsi"/>
          <w:noProof/>
          <w:sz w:val="22"/>
        </w:rPr>
        <w:tab/>
      </w:r>
      <w:r w:rsidRPr="00A82309">
        <w:rPr>
          <w:noProof/>
        </w:rPr>
        <w:t>Recommendations on objective one</w:t>
      </w:r>
      <w:r w:rsidRPr="00A82309">
        <w:rPr>
          <w:noProof/>
        </w:rPr>
        <w:tab/>
      </w:r>
      <w:r w:rsidR="00C35922" w:rsidRPr="00A82309">
        <w:rPr>
          <w:noProof/>
        </w:rPr>
        <w:fldChar w:fldCharType="begin"/>
      </w:r>
      <w:r w:rsidRPr="00A82309">
        <w:rPr>
          <w:noProof/>
        </w:rPr>
        <w:instrText xml:space="preserve"> PAGEREF _Toc440390133 \h </w:instrText>
      </w:r>
      <w:r w:rsidR="00C35922" w:rsidRPr="00A82309">
        <w:rPr>
          <w:noProof/>
        </w:rPr>
      </w:r>
      <w:r w:rsidR="00C35922" w:rsidRPr="00A82309">
        <w:rPr>
          <w:noProof/>
        </w:rPr>
        <w:fldChar w:fldCharType="separate"/>
      </w:r>
      <w:r w:rsidR="00DE00DF">
        <w:rPr>
          <w:noProof/>
        </w:rPr>
        <w:t>108</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5.5.2</w:t>
      </w:r>
      <w:r w:rsidRPr="00A82309">
        <w:rPr>
          <w:rFonts w:asciiTheme="minorHAnsi" w:eastAsiaTheme="minorEastAsia" w:hAnsiTheme="minorHAnsi"/>
          <w:noProof/>
          <w:sz w:val="22"/>
        </w:rPr>
        <w:tab/>
      </w:r>
      <w:r w:rsidRPr="00A82309">
        <w:rPr>
          <w:noProof/>
        </w:rPr>
        <w:t>Recommendation on objective two</w:t>
      </w:r>
      <w:r w:rsidRPr="00A82309">
        <w:rPr>
          <w:noProof/>
        </w:rPr>
        <w:tab/>
      </w:r>
      <w:r w:rsidR="00C35922" w:rsidRPr="00A82309">
        <w:rPr>
          <w:noProof/>
        </w:rPr>
        <w:fldChar w:fldCharType="begin"/>
      </w:r>
      <w:r w:rsidRPr="00A82309">
        <w:rPr>
          <w:noProof/>
        </w:rPr>
        <w:instrText xml:space="preserve"> PAGEREF _Toc440390134 \h </w:instrText>
      </w:r>
      <w:r w:rsidR="00C35922" w:rsidRPr="00A82309">
        <w:rPr>
          <w:noProof/>
        </w:rPr>
      </w:r>
      <w:r w:rsidR="00C35922" w:rsidRPr="00A82309">
        <w:rPr>
          <w:noProof/>
        </w:rPr>
        <w:fldChar w:fldCharType="separate"/>
      </w:r>
      <w:r w:rsidR="00DE00DF">
        <w:rPr>
          <w:noProof/>
        </w:rPr>
        <w:t>109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5.5.3</w:t>
      </w:r>
      <w:r w:rsidRPr="00A82309">
        <w:rPr>
          <w:rFonts w:asciiTheme="minorHAnsi" w:eastAsiaTheme="minorEastAsia" w:hAnsiTheme="minorHAnsi"/>
          <w:noProof/>
          <w:sz w:val="22"/>
        </w:rPr>
        <w:tab/>
      </w:r>
      <w:r w:rsidRPr="00A82309">
        <w:rPr>
          <w:noProof/>
        </w:rPr>
        <w:t>Recommendation on objective three</w:t>
      </w:r>
      <w:r w:rsidRPr="00A82309">
        <w:rPr>
          <w:noProof/>
        </w:rPr>
        <w:tab/>
      </w:r>
      <w:r w:rsidR="00C35922" w:rsidRPr="00A82309">
        <w:rPr>
          <w:noProof/>
        </w:rPr>
        <w:fldChar w:fldCharType="begin"/>
      </w:r>
      <w:r w:rsidRPr="00A82309">
        <w:rPr>
          <w:noProof/>
        </w:rPr>
        <w:instrText xml:space="preserve"> PAGEREF _Toc440390135 \h </w:instrText>
      </w:r>
      <w:r w:rsidR="00C35922" w:rsidRPr="00A82309">
        <w:rPr>
          <w:noProof/>
        </w:rPr>
      </w:r>
      <w:r w:rsidR="00C35922" w:rsidRPr="00A82309">
        <w:rPr>
          <w:noProof/>
        </w:rPr>
        <w:fldChar w:fldCharType="separate"/>
      </w:r>
      <w:r w:rsidR="00DE00DF">
        <w:rPr>
          <w:noProof/>
        </w:rPr>
        <w:t>110</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5.6</w:t>
      </w:r>
      <w:r w:rsidRPr="00A82309">
        <w:rPr>
          <w:rFonts w:asciiTheme="minorHAnsi" w:eastAsiaTheme="minorEastAsia" w:hAnsiTheme="minorHAnsi"/>
          <w:noProof/>
          <w:sz w:val="22"/>
        </w:rPr>
        <w:tab/>
      </w:r>
      <w:r w:rsidRPr="00A82309">
        <w:rPr>
          <w:noProof/>
        </w:rPr>
        <w:t>Limitations of the study</w:t>
      </w:r>
      <w:r w:rsidRPr="00A82309">
        <w:rPr>
          <w:noProof/>
        </w:rPr>
        <w:tab/>
      </w:r>
      <w:r w:rsidR="00C35922" w:rsidRPr="00A82309">
        <w:rPr>
          <w:noProof/>
        </w:rPr>
        <w:fldChar w:fldCharType="begin"/>
      </w:r>
      <w:r w:rsidRPr="00A82309">
        <w:rPr>
          <w:noProof/>
        </w:rPr>
        <w:instrText xml:space="preserve"> PAGEREF _Toc440390136 \h </w:instrText>
      </w:r>
      <w:r w:rsidR="00C35922" w:rsidRPr="00A82309">
        <w:rPr>
          <w:noProof/>
        </w:rPr>
      </w:r>
      <w:r w:rsidR="00C35922" w:rsidRPr="00A82309">
        <w:rPr>
          <w:noProof/>
        </w:rPr>
        <w:fldChar w:fldCharType="separate"/>
      </w:r>
      <w:r w:rsidR="00DE00DF">
        <w:rPr>
          <w:noProof/>
        </w:rPr>
        <w:t>111</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lastRenderedPageBreak/>
        <w:t>5.7</w:t>
      </w:r>
      <w:r w:rsidRPr="00A82309">
        <w:rPr>
          <w:rFonts w:asciiTheme="minorHAnsi" w:eastAsiaTheme="minorEastAsia" w:hAnsiTheme="minorHAnsi"/>
          <w:noProof/>
          <w:sz w:val="22"/>
        </w:rPr>
        <w:tab/>
      </w:r>
      <w:r w:rsidRPr="00A82309">
        <w:rPr>
          <w:noProof/>
        </w:rPr>
        <w:t>Contributions of the study</w:t>
      </w:r>
      <w:r w:rsidRPr="00A82309">
        <w:rPr>
          <w:noProof/>
        </w:rPr>
        <w:tab/>
      </w:r>
      <w:r w:rsidR="00C35922" w:rsidRPr="00A82309">
        <w:rPr>
          <w:noProof/>
        </w:rPr>
        <w:fldChar w:fldCharType="begin"/>
      </w:r>
      <w:r w:rsidRPr="00A82309">
        <w:rPr>
          <w:noProof/>
        </w:rPr>
        <w:instrText xml:space="preserve"> PAGEREF _Toc440390137 \h </w:instrText>
      </w:r>
      <w:r w:rsidR="00C35922" w:rsidRPr="00A82309">
        <w:rPr>
          <w:noProof/>
        </w:rPr>
      </w:r>
      <w:r w:rsidR="00C35922" w:rsidRPr="00A82309">
        <w:rPr>
          <w:noProof/>
        </w:rPr>
        <w:fldChar w:fldCharType="separate"/>
      </w:r>
      <w:r w:rsidR="00DE00DF">
        <w:rPr>
          <w:noProof/>
        </w:rPr>
        <w:t>112</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5.8</w:t>
      </w:r>
      <w:r w:rsidRPr="00A82309">
        <w:rPr>
          <w:rFonts w:asciiTheme="minorHAnsi" w:eastAsiaTheme="minorEastAsia" w:hAnsiTheme="minorHAnsi"/>
          <w:noProof/>
          <w:sz w:val="22"/>
        </w:rPr>
        <w:tab/>
      </w:r>
      <w:r w:rsidRPr="00A82309">
        <w:rPr>
          <w:noProof/>
        </w:rPr>
        <w:t>Areas recommended for future research</w:t>
      </w:r>
      <w:r w:rsidRPr="00A82309">
        <w:rPr>
          <w:noProof/>
        </w:rPr>
        <w:tab/>
      </w:r>
      <w:r w:rsidR="00C35922" w:rsidRPr="00A82309">
        <w:rPr>
          <w:noProof/>
        </w:rPr>
        <w:fldChar w:fldCharType="begin"/>
      </w:r>
      <w:r w:rsidRPr="00A82309">
        <w:rPr>
          <w:noProof/>
        </w:rPr>
        <w:instrText xml:space="preserve"> PAGEREF _Toc440390138 \h </w:instrText>
      </w:r>
      <w:r w:rsidR="00C35922" w:rsidRPr="00A82309">
        <w:rPr>
          <w:noProof/>
        </w:rPr>
      </w:r>
      <w:r w:rsidR="00C35922" w:rsidRPr="00A82309">
        <w:rPr>
          <w:noProof/>
        </w:rPr>
        <w:fldChar w:fldCharType="separate"/>
      </w:r>
      <w:r w:rsidR="00DE00DF">
        <w:rPr>
          <w:noProof/>
        </w:rPr>
        <w:t>112</w:t>
      </w:r>
      <w:r w:rsidR="00C35922" w:rsidRPr="00A82309">
        <w:rPr>
          <w:noProof/>
        </w:rPr>
        <w:fldChar w:fldCharType="end"/>
      </w:r>
    </w:p>
    <w:p w:rsidR="00DC6318" w:rsidRPr="00A82309" w:rsidRDefault="00DC6318">
      <w:pPr>
        <w:pStyle w:val="TOC1"/>
        <w:tabs>
          <w:tab w:val="right" w:leader="hyphen" w:pos="9017"/>
        </w:tabs>
        <w:rPr>
          <w:noProof/>
        </w:rPr>
      </w:pP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REFERENCES</w:t>
      </w:r>
      <w:r w:rsidRPr="00A82309">
        <w:rPr>
          <w:noProof/>
        </w:rPr>
        <w:tab/>
      </w:r>
      <w:r w:rsidR="00C35922" w:rsidRPr="00A82309">
        <w:rPr>
          <w:noProof/>
        </w:rPr>
        <w:fldChar w:fldCharType="begin"/>
      </w:r>
      <w:r w:rsidRPr="00A82309">
        <w:rPr>
          <w:noProof/>
        </w:rPr>
        <w:instrText xml:space="preserve"> PAGEREF _Toc440390139 \h </w:instrText>
      </w:r>
      <w:r w:rsidR="00C35922" w:rsidRPr="00A82309">
        <w:rPr>
          <w:noProof/>
        </w:rPr>
      </w:r>
      <w:r w:rsidR="00C35922" w:rsidRPr="00A82309">
        <w:rPr>
          <w:noProof/>
        </w:rPr>
        <w:fldChar w:fldCharType="separate"/>
      </w:r>
      <w:r w:rsidR="00DE00DF">
        <w:rPr>
          <w:noProof/>
        </w:rPr>
        <w:t>113</w:t>
      </w:r>
      <w:r w:rsidR="00C35922" w:rsidRPr="00A82309">
        <w:rPr>
          <w:noProof/>
        </w:rPr>
        <w:fldChar w:fldCharType="end"/>
      </w:r>
    </w:p>
    <w:p w:rsidR="00DC6318" w:rsidRPr="00A82309" w:rsidRDefault="00DC6318">
      <w:pPr>
        <w:pStyle w:val="TOC1"/>
        <w:tabs>
          <w:tab w:val="right" w:leader="hyphen" w:pos="9017"/>
        </w:tabs>
        <w:rPr>
          <w:noProof/>
        </w:rPr>
      </w:pPr>
    </w:p>
    <w:p w:rsidR="00DC6318" w:rsidRPr="00A82309" w:rsidRDefault="00DC6318">
      <w:pPr>
        <w:pStyle w:val="TOC1"/>
        <w:tabs>
          <w:tab w:val="right" w:leader="hyphen" w:pos="9017"/>
        </w:tabs>
        <w:rPr>
          <w:rFonts w:asciiTheme="minorHAnsi" w:eastAsiaTheme="minorEastAsia" w:hAnsiTheme="minorHAnsi"/>
          <w:b w:val="0"/>
          <w:noProof/>
          <w:sz w:val="22"/>
        </w:rPr>
      </w:pPr>
      <w:r w:rsidRPr="00A82309">
        <w:rPr>
          <w:noProof/>
        </w:rPr>
        <w:t>APPENDICES</w:t>
      </w:r>
      <w:r w:rsidRPr="00A82309">
        <w:rPr>
          <w:noProof/>
        </w:rPr>
        <w:tab/>
      </w:r>
      <w:r w:rsidR="00C35922" w:rsidRPr="00A82309">
        <w:rPr>
          <w:noProof/>
        </w:rPr>
        <w:fldChar w:fldCharType="begin"/>
      </w:r>
      <w:r w:rsidRPr="00A82309">
        <w:rPr>
          <w:noProof/>
        </w:rPr>
        <w:instrText xml:space="preserve"> PAGEREF _Toc440390140 \h </w:instrText>
      </w:r>
      <w:r w:rsidR="00C35922" w:rsidRPr="00A82309">
        <w:rPr>
          <w:noProof/>
        </w:rPr>
      </w:r>
      <w:r w:rsidR="00C35922" w:rsidRPr="00A82309">
        <w:rPr>
          <w:noProof/>
        </w:rPr>
        <w:fldChar w:fldCharType="separate"/>
      </w:r>
      <w:r w:rsidR="00DE00DF">
        <w:rPr>
          <w:noProof/>
        </w:rPr>
        <w:t>119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APPENDIX I</w:t>
      </w:r>
      <w:r w:rsidRPr="00A82309">
        <w:rPr>
          <w:noProof/>
        </w:rPr>
        <w:tab/>
      </w:r>
      <w:r w:rsidR="00C35922" w:rsidRPr="00A82309">
        <w:rPr>
          <w:noProof/>
        </w:rPr>
        <w:fldChar w:fldCharType="begin"/>
      </w:r>
      <w:r w:rsidRPr="00A82309">
        <w:rPr>
          <w:noProof/>
        </w:rPr>
        <w:instrText xml:space="preserve"> PAGEREF _Toc440390141 \h </w:instrText>
      </w:r>
      <w:r w:rsidR="00C35922" w:rsidRPr="00A82309">
        <w:rPr>
          <w:noProof/>
        </w:rPr>
      </w:r>
      <w:r w:rsidR="00C35922" w:rsidRPr="00A82309">
        <w:rPr>
          <w:noProof/>
        </w:rPr>
        <w:fldChar w:fldCharType="separate"/>
      </w:r>
      <w:r w:rsidR="00DE00DF">
        <w:rPr>
          <w:noProof/>
        </w:rPr>
        <w:t>119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QUESTIONNAIRE FOR ACADEMIC STAFF</w:t>
      </w:r>
      <w:r w:rsidRPr="00A82309">
        <w:rPr>
          <w:noProof/>
        </w:rPr>
        <w:tab/>
      </w:r>
      <w:r w:rsidR="00C35922" w:rsidRPr="00A82309">
        <w:rPr>
          <w:noProof/>
        </w:rPr>
        <w:fldChar w:fldCharType="begin"/>
      </w:r>
      <w:r w:rsidRPr="00A82309">
        <w:rPr>
          <w:noProof/>
        </w:rPr>
        <w:instrText xml:space="preserve"> PAGEREF _Toc440390142 \h </w:instrText>
      </w:r>
      <w:r w:rsidR="00C35922" w:rsidRPr="00A82309">
        <w:rPr>
          <w:noProof/>
        </w:rPr>
      </w:r>
      <w:r w:rsidR="00C35922" w:rsidRPr="00A82309">
        <w:rPr>
          <w:noProof/>
        </w:rPr>
        <w:fldChar w:fldCharType="separate"/>
      </w:r>
      <w:r w:rsidR="00DE00DF">
        <w:rPr>
          <w:noProof/>
        </w:rPr>
        <w:t>119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APPENDIX II</w:t>
      </w:r>
      <w:r w:rsidRPr="00A82309">
        <w:rPr>
          <w:noProof/>
        </w:rPr>
        <w:tab/>
      </w:r>
      <w:r w:rsidR="00C35922" w:rsidRPr="00A82309">
        <w:rPr>
          <w:noProof/>
        </w:rPr>
        <w:fldChar w:fldCharType="begin"/>
      </w:r>
      <w:r w:rsidRPr="00A82309">
        <w:rPr>
          <w:noProof/>
        </w:rPr>
        <w:instrText xml:space="preserve"> PAGEREF _Toc440390143 \h </w:instrText>
      </w:r>
      <w:r w:rsidR="00C35922" w:rsidRPr="00A82309">
        <w:rPr>
          <w:noProof/>
        </w:rPr>
      </w:r>
      <w:r w:rsidR="00C35922" w:rsidRPr="00A82309">
        <w:rPr>
          <w:noProof/>
        </w:rPr>
        <w:fldChar w:fldCharType="separate"/>
      </w:r>
      <w:r w:rsidR="00DE00DF">
        <w:rPr>
          <w:noProof/>
        </w:rPr>
        <w:t>123</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QUESTIONNAIRE FOR STUDENTS</w:t>
      </w:r>
      <w:r w:rsidRPr="00A82309">
        <w:rPr>
          <w:noProof/>
        </w:rPr>
        <w:tab/>
      </w:r>
      <w:r w:rsidR="00C35922" w:rsidRPr="00A82309">
        <w:rPr>
          <w:noProof/>
        </w:rPr>
        <w:fldChar w:fldCharType="begin"/>
      </w:r>
      <w:r w:rsidRPr="00A82309">
        <w:rPr>
          <w:noProof/>
        </w:rPr>
        <w:instrText xml:space="preserve"> PAGEREF _Toc440390144 \h </w:instrText>
      </w:r>
      <w:r w:rsidR="00C35922" w:rsidRPr="00A82309">
        <w:rPr>
          <w:noProof/>
        </w:rPr>
      </w:r>
      <w:r w:rsidR="00C35922" w:rsidRPr="00A82309">
        <w:rPr>
          <w:noProof/>
        </w:rPr>
        <w:fldChar w:fldCharType="separate"/>
      </w:r>
      <w:r w:rsidR="00DE00DF">
        <w:rPr>
          <w:noProof/>
        </w:rPr>
        <w:t>123</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APPENDIX III</w:t>
      </w:r>
      <w:r w:rsidRPr="00A82309">
        <w:rPr>
          <w:noProof/>
        </w:rPr>
        <w:tab/>
      </w:r>
      <w:r w:rsidR="00C35922" w:rsidRPr="00A82309">
        <w:rPr>
          <w:noProof/>
        </w:rPr>
        <w:fldChar w:fldCharType="begin"/>
      </w:r>
      <w:r w:rsidRPr="00A82309">
        <w:rPr>
          <w:noProof/>
        </w:rPr>
        <w:instrText xml:space="preserve"> PAGEREF _Toc440390145 \h </w:instrText>
      </w:r>
      <w:r w:rsidR="00C35922" w:rsidRPr="00A82309">
        <w:rPr>
          <w:noProof/>
        </w:rPr>
      </w:r>
      <w:r w:rsidR="00C35922" w:rsidRPr="00A82309">
        <w:rPr>
          <w:noProof/>
        </w:rPr>
        <w:fldChar w:fldCharType="separate"/>
      </w:r>
      <w:r w:rsidR="00DE00DF">
        <w:rPr>
          <w:noProof/>
        </w:rPr>
        <w:t>127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KEY INFORMANTS INTERVIEW GUIDE</w:t>
      </w:r>
      <w:r w:rsidRPr="00A82309">
        <w:rPr>
          <w:noProof/>
        </w:rPr>
        <w:tab/>
      </w:r>
      <w:r w:rsidR="00C35922" w:rsidRPr="00A82309">
        <w:rPr>
          <w:noProof/>
        </w:rPr>
        <w:fldChar w:fldCharType="begin"/>
      </w:r>
      <w:r w:rsidRPr="00A82309">
        <w:rPr>
          <w:noProof/>
        </w:rPr>
        <w:instrText xml:space="preserve"> PAGEREF _Toc440390146 \h </w:instrText>
      </w:r>
      <w:r w:rsidR="00C35922" w:rsidRPr="00A82309">
        <w:rPr>
          <w:noProof/>
        </w:rPr>
      </w:r>
      <w:r w:rsidR="00C35922" w:rsidRPr="00A82309">
        <w:rPr>
          <w:noProof/>
        </w:rPr>
        <w:fldChar w:fldCharType="separate"/>
      </w:r>
      <w:r w:rsidR="00DE00DF">
        <w:rPr>
          <w:noProof/>
        </w:rPr>
        <w:t>127</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APPENDIX IV</w:t>
      </w:r>
      <w:r w:rsidRPr="00A82309">
        <w:rPr>
          <w:noProof/>
        </w:rPr>
        <w:tab/>
      </w:r>
      <w:r w:rsidR="00C35922" w:rsidRPr="00A82309">
        <w:rPr>
          <w:noProof/>
        </w:rPr>
        <w:fldChar w:fldCharType="begin"/>
      </w:r>
      <w:r w:rsidRPr="00A82309">
        <w:rPr>
          <w:noProof/>
        </w:rPr>
        <w:instrText xml:space="preserve"> PAGEREF _Toc440390147 \h </w:instrText>
      </w:r>
      <w:r w:rsidR="00C35922" w:rsidRPr="00A82309">
        <w:rPr>
          <w:noProof/>
        </w:rPr>
      </w:r>
      <w:r w:rsidR="00C35922" w:rsidRPr="00A82309">
        <w:rPr>
          <w:noProof/>
        </w:rPr>
        <w:fldChar w:fldCharType="separate"/>
      </w:r>
      <w:r w:rsidR="00DE00DF">
        <w:rPr>
          <w:noProof/>
        </w:rPr>
        <w:t>129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DOCUMENTARY REVIEW CHECK LIST</w:t>
      </w:r>
      <w:r w:rsidRPr="00A82309">
        <w:rPr>
          <w:noProof/>
        </w:rPr>
        <w:tab/>
      </w:r>
      <w:r w:rsidR="00C35922" w:rsidRPr="00A82309">
        <w:rPr>
          <w:noProof/>
        </w:rPr>
        <w:fldChar w:fldCharType="begin"/>
      </w:r>
      <w:r w:rsidRPr="00A82309">
        <w:rPr>
          <w:noProof/>
        </w:rPr>
        <w:instrText xml:space="preserve"> PAGEREF _Toc440390148 \h </w:instrText>
      </w:r>
      <w:r w:rsidR="00C35922" w:rsidRPr="00A82309">
        <w:rPr>
          <w:noProof/>
        </w:rPr>
      </w:r>
      <w:r w:rsidR="00C35922" w:rsidRPr="00A82309">
        <w:rPr>
          <w:noProof/>
        </w:rPr>
        <w:fldChar w:fldCharType="separate"/>
      </w:r>
      <w:r w:rsidR="00DE00DF">
        <w:rPr>
          <w:noProof/>
        </w:rPr>
        <w:t>129</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APPENDIX V</w:t>
      </w:r>
      <w:r w:rsidRPr="00A82309">
        <w:rPr>
          <w:noProof/>
        </w:rPr>
        <w:tab/>
      </w:r>
      <w:r w:rsidR="00C35922" w:rsidRPr="00A82309">
        <w:rPr>
          <w:noProof/>
        </w:rPr>
        <w:fldChar w:fldCharType="begin"/>
      </w:r>
      <w:r w:rsidRPr="00A82309">
        <w:rPr>
          <w:noProof/>
        </w:rPr>
        <w:instrText xml:space="preserve"> PAGEREF _Toc440390149 \h </w:instrText>
      </w:r>
      <w:r w:rsidR="00C35922" w:rsidRPr="00A82309">
        <w:rPr>
          <w:noProof/>
        </w:rPr>
      </w:r>
      <w:r w:rsidR="00C35922" w:rsidRPr="00A82309">
        <w:rPr>
          <w:noProof/>
        </w:rPr>
        <w:fldChar w:fldCharType="separate"/>
      </w:r>
      <w:r w:rsidR="00DE00DF">
        <w:rPr>
          <w:noProof/>
        </w:rPr>
        <w:t>130</w:t>
      </w:r>
      <w:r w:rsidR="00C35922" w:rsidRPr="00A82309">
        <w:rPr>
          <w:noProof/>
        </w:rPr>
        <w:fldChar w:fldCharType="end"/>
      </w:r>
    </w:p>
    <w:p w:rsidR="00DC6318" w:rsidRPr="00A82309" w:rsidRDefault="00DC6318" w:rsidP="00DC6318">
      <w:pPr>
        <w:pStyle w:val="TOC2"/>
        <w:rPr>
          <w:rFonts w:asciiTheme="minorHAnsi" w:eastAsiaTheme="minorEastAsia" w:hAnsiTheme="minorHAnsi"/>
          <w:noProof/>
          <w:sz w:val="22"/>
        </w:rPr>
      </w:pPr>
      <w:r w:rsidRPr="00A82309">
        <w:rPr>
          <w:noProof/>
        </w:rPr>
        <w:t>FOCUS GROUP DISCUSSION GUIDE</w:t>
      </w:r>
      <w:r w:rsidRPr="00A82309">
        <w:rPr>
          <w:noProof/>
        </w:rPr>
        <w:tab/>
      </w:r>
      <w:r w:rsidR="00C35922" w:rsidRPr="00A82309">
        <w:rPr>
          <w:noProof/>
        </w:rPr>
        <w:fldChar w:fldCharType="begin"/>
      </w:r>
      <w:r w:rsidRPr="00A82309">
        <w:rPr>
          <w:noProof/>
        </w:rPr>
        <w:instrText xml:space="preserve"> PAGEREF _Toc440390150 \h </w:instrText>
      </w:r>
      <w:r w:rsidR="00C35922" w:rsidRPr="00A82309">
        <w:rPr>
          <w:noProof/>
        </w:rPr>
      </w:r>
      <w:r w:rsidR="00C35922" w:rsidRPr="00A82309">
        <w:rPr>
          <w:noProof/>
        </w:rPr>
        <w:fldChar w:fldCharType="separate"/>
      </w:r>
      <w:r w:rsidR="00DE00DF">
        <w:rPr>
          <w:noProof/>
        </w:rPr>
        <w:t>130</w:t>
      </w:r>
      <w:r w:rsidR="00C35922" w:rsidRPr="00A82309">
        <w:rPr>
          <w:noProof/>
        </w:rPr>
        <w:fldChar w:fldCharType="end"/>
      </w:r>
    </w:p>
    <w:p w:rsidR="00DB3C67" w:rsidRPr="00A82309" w:rsidRDefault="00C35922" w:rsidP="00182B7B">
      <w:pPr>
        <w:pStyle w:val="Heading1"/>
      </w:pPr>
      <w:r w:rsidRPr="00A82309">
        <w:fldChar w:fldCharType="end"/>
      </w:r>
    </w:p>
    <w:p w:rsidR="00DB3C67" w:rsidRPr="00A82309" w:rsidRDefault="00DB3C67" w:rsidP="00182B7B">
      <w:pPr>
        <w:tabs>
          <w:tab w:val="left" w:pos="3420"/>
        </w:tabs>
        <w:rPr>
          <w:rFonts w:cs="Times New Roman"/>
          <w:b/>
          <w:szCs w:val="24"/>
        </w:rPr>
      </w:pPr>
    </w:p>
    <w:p w:rsidR="00B411A3" w:rsidRPr="00A82309" w:rsidRDefault="00B411A3" w:rsidP="00182B7B">
      <w:pPr>
        <w:tabs>
          <w:tab w:val="left" w:pos="3420"/>
        </w:tabs>
        <w:rPr>
          <w:rFonts w:cs="Times New Roman"/>
          <w:b/>
          <w:szCs w:val="24"/>
        </w:rPr>
      </w:pPr>
    </w:p>
    <w:p w:rsidR="00B411A3" w:rsidRPr="00A82309" w:rsidRDefault="00B411A3" w:rsidP="00182B7B">
      <w:pPr>
        <w:tabs>
          <w:tab w:val="left" w:pos="3420"/>
        </w:tabs>
        <w:rPr>
          <w:rFonts w:cs="Times New Roman"/>
          <w:b/>
          <w:szCs w:val="24"/>
        </w:rPr>
      </w:pPr>
    </w:p>
    <w:p w:rsidR="00B411A3" w:rsidRPr="00A82309" w:rsidRDefault="00B411A3" w:rsidP="00182B7B">
      <w:pPr>
        <w:tabs>
          <w:tab w:val="left" w:pos="3420"/>
        </w:tabs>
        <w:rPr>
          <w:rFonts w:cs="Times New Roman"/>
          <w:b/>
          <w:szCs w:val="24"/>
        </w:rPr>
      </w:pPr>
    </w:p>
    <w:p w:rsidR="00B411A3" w:rsidRPr="00A82309" w:rsidRDefault="00B411A3" w:rsidP="00182B7B">
      <w:pPr>
        <w:tabs>
          <w:tab w:val="left" w:pos="3420"/>
        </w:tabs>
        <w:rPr>
          <w:rFonts w:cs="Times New Roman"/>
          <w:b/>
          <w:szCs w:val="24"/>
        </w:rPr>
      </w:pPr>
    </w:p>
    <w:p w:rsidR="00B411A3" w:rsidRPr="00A82309" w:rsidRDefault="00B411A3" w:rsidP="00182B7B">
      <w:pPr>
        <w:tabs>
          <w:tab w:val="left" w:pos="3420"/>
        </w:tabs>
        <w:rPr>
          <w:rFonts w:cs="Times New Roman"/>
          <w:b/>
          <w:szCs w:val="24"/>
        </w:rPr>
      </w:pPr>
    </w:p>
    <w:p w:rsidR="00B411A3" w:rsidRPr="00A82309" w:rsidRDefault="00B411A3" w:rsidP="00182B7B">
      <w:pPr>
        <w:tabs>
          <w:tab w:val="left" w:pos="3420"/>
        </w:tabs>
        <w:rPr>
          <w:rFonts w:cs="Times New Roman"/>
          <w:b/>
          <w:szCs w:val="24"/>
        </w:rPr>
      </w:pPr>
    </w:p>
    <w:p w:rsidR="00B411A3" w:rsidRPr="00A82309" w:rsidRDefault="00B411A3" w:rsidP="00182B7B">
      <w:pPr>
        <w:tabs>
          <w:tab w:val="left" w:pos="3420"/>
        </w:tabs>
        <w:rPr>
          <w:rFonts w:cs="Times New Roman"/>
          <w:b/>
          <w:szCs w:val="24"/>
        </w:rPr>
      </w:pPr>
    </w:p>
    <w:p w:rsidR="00B411A3" w:rsidRPr="00A82309" w:rsidRDefault="00B411A3" w:rsidP="00182B7B">
      <w:pPr>
        <w:tabs>
          <w:tab w:val="left" w:pos="3420"/>
        </w:tabs>
        <w:rPr>
          <w:rFonts w:cs="Times New Roman"/>
          <w:b/>
          <w:szCs w:val="24"/>
        </w:rPr>
      </w:pPr>
    </w:p>
    <w:p w:rsidR="00962E9B" w:rsidRPr="00A82309" w:rsidRDefault="00962E9B" w:rsidP="00182B7B">
      <w:pPr>
        <w:tabs>
          <w:tab w:val="left" w:pos="3420"/>
        </w:tabs>
        <w:rPr>
          <w:rFonts w:cs="Times New Roman"/>
          <w:b/>
          <w:szCs w:val="24"/>
        </w:rPr>
      </w:pPr>
    </w:p>
    <w:p w:rsidR="00962E9B" w:rsidRPr="00A82309" w:rsidRDefault="00962E9B" w:rsidP="00182B7B">
      <w:pPr>
        <w:tabs>
          <w:tab w:val="left" w:pos="3420"/>
        </w:tabs>
        <w:rPr>
          <w:rFonts w:cs="Times New Roman"/>
          <w:b/>
          <w:szCs w:val="24"/>
        </w:rPr>
      </w:pPr>
    </w:p>
    <w:p w:rsidR="00DB3C67" w:rsidRPr="00A82309" w:rsidRDefault="00DB3C67" w:rsidP="00182B7B">
      <w:pPr>
        <w:pStyle w:val="Heading1"/>
      </w:pPr>
      <w:bookmarkStart w:id="12" w:name="_Toc440390012"/>
      <w:r w:rsidRPr="00A82309">
        <w:lastRenderedPageBreak/>
        <w:t>LIST OF TABLES</w:t>
      </w:r>
      <w:bookmarkEnd w:id="12"/>
    </w:p>
    <w:p w:rsidR="00D3441F" w:rsidRPr="00A82309" w:rsidRDefault="00C35922">
      <w:pPr>
        <w:pStyle w:val="TableofFigures"/>
        <w:tabs>
          <w:tab w:val="right" w:leader="dot" w:pos="9017"/>
        </w:tabs>
        <w:rPr>
          <w:rFonts w:asciiTheme="minorHAnsi" w:eastAsiaTheme="minorEastAsia" w:hAnsiTheme="minorHAnsi"/>
          <w:noProof/>
          <w:sz w:val="22"/>
        </w:rPr>
      </w:pPr>
      <w:r w:rsidRPr="00A82309">
        <w:rPr>
          <w:rFonts w:cs="Times New Roman"/>
          <w:noProof/>
        </w:rPr>
        <w:fldChar w:fldCharType="begin"/>
      </w:r>
      <w:r w:rsidR="004D0C77" w:rsidRPr="00A82309">
        <w:rPr>
          <w:rFonts w:cs="Times New Roman"/>
          <w:noProof/>
        </w:rPr>
        <w:instrText xml:space="preserve"> TOC \c "Table 3." </w:instrText>
      </w:r>
      <w:r w:rsidRPr="00A82309">
        <w:rPr>
          <w:rFonts w:cs="Times New Roman"/>
          <w:noProof/>
        </w:rPr>
        <w:fldChar w:fldCharType="separate"/>
      </w:r>
      <w:r w:rsidR="00D3441F" w:rsidRPr="00A82309">
        <w:rPr>
          <w:rFonts w:cs="Times New Roman"/>
          <w:noProof/>
        </w:rPr>
        <w:t>Table 3. 1 Showing the sample size and selection</w:t>
      </w:r>
      <w:r w:rsidR="00D3441F" w:rsidRPr="00A82309">
        <w:rPr>
          <w:noProof/>
        </w:rPr>
        <w:tab/>
      </w:r>
      <w:r w:rsidRPr="00A82309">
        <w:rPr>
          <w:noProof/>
        </w:rPr>
        <w:fldChar w:fldCharType="begin"/>
      </w:r>
      <w:r w:rsidR="00D3441F" w:rsidRPr="00A82309">
        <w:rPr>
          <w:noProof/>
        </w:rPr>
        <w:instrText xml:space="preserve"> PAGEREF _Toc440389924 \h </w:instrText>
      </w:r>
      <w:r w:rsidRPr="00A82309">
        <w:rPr>
          <w:noProof/>
        </w:rPr>
      </w:r>
      <w:r w:rsidRPr="00A82309">
        <w:rPr>
          <w:noProof/>
        </w:rPr>
        <w:fldChar w:fldCharType="separate"/>
      </w:r>
      <w:r w:rsidR="00DE00DF">
        <w:rPr>
          <w:noProof/>
        </w:rPr>
        <w:t>36</w:t>
      </w:r>
      <w:r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3. 2 Experts’ judgment on academic staff questionnaire</w:t>
      </w:r>
      <w:r w:rsidRPr="00A82309">
        <w:rPr>
          <w:noProof/>
        </w:rPr>
        <w:tab/>
      </w:r>
      <w:r w:rsidR="00C35922" w:rsidRPr="00A82309">
        <w:rPr>
          <w:noProof/>
        </w:rPr>
        <w:fldChar w:fldCharType="begin"/>
      </w:r>
      <w:r w:rsidRPr="00A82309">
        <w:rPr>
          <w:noProof/>
        </w:rPr>
        <w:instrText xml:space="preserve"> PAGEREF _Toc440389925 \h </w:instrText>
      </w:r>
      <w:r w:rsidR="00C35922" w:rsidRPr="00A82309">
        <w:rPr>
          <w:noProof/>
        </w:rPr>
      </w:r>
      <w:r w:rsidR="00C35922" w:rsidRPr="00A82309">
        <w:rPr>
          <w:noProof/>
        </w:rPr>
        <w:fldChar w:fldCharType="separate"/>
      </w:r>
      <w:r w:rsidR="00DE00DF">
        <w:rPr>
          <w:noProof/>
        </w:rPr>
        <w:t>41</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3. 3 Experts’ judgment on students’ questionnaire</w:t>
      </w:r>
      <w:r w:rsidRPr="00A82309">
        <w:rPr>
          <w:noProof/>
        </w:rPr>
        <w:tab/>
      </w:r>
      <w:r w:rsidR="00C35922" w:rsidRPr="00A82309">
        <w:rPr>
          <w:noProof/>
        </w:rPr>
        <w:fldChar w:fldCharType="begin"/>
      </w:r>
      <w:r w:rsidRPr="00A82309">
        <w:rPr>
          <w:noProof/>
        </w:rPr>
        <w:instrText xml:space="preserve"> PAGEREF _Toc440389926 \h </w:instrText>
      </w:r>
      <w:r w:rsidR="00C35922" w:rsidRPr="00A82309">
        <w:rPr>
          <w:noProof/>
        </w:rPr>
      </w:r>
      <w:r w:rsidR="00C35922" w:rsidRPr="00A82309">
        <w:rPr>
          <w:noProof/>
        </w:rPr>
        <w:fldChar w:fldCharType="separate"/>
      </w:r>
      <w:r w:rsidR="00DE00DF">
        <w:rPr>
          <w:noProof/>
        </w:rPr>
        <w:t>42</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3. 4 Reliability statistics for academic staff questionnaire</w:t>
      </w:r>
      <w:r w:rsidRPr="00A82309">
        <w:rPr>
          <w:noProof/>
        </w:rPr>
        <w:tab/>
      </w:r>
      <w:r w:rsidR="00C35922" w:rsidRPr="00A82309">
        <w:rPr>
          <w:noProof/>
        </w:rPr>
        <w:fldChar w:fldCharType="begin"/>
      </w:r>
      <w:r w:rsidRPr="00A82309">
        <w:rPr>
          <w:noProof/>
        </w:rPr>
        <w:instrText xml:space="preserve"> PAGEREF _Toc440389927 \h </w:instrText>
      </w:r>
      <w:r w:rsidR="00C35922" w:rsidRPr="00A82309">
        <w:rPr>
          <w:noProof/>
        </w:rPr>
      </w:r>
      <w:r w:rsidR="00C35922" w:rsidRPr="00A82309">
        <w:rPr>
          <w:noProof/>
        </w:rPr>
        <w:fldChar w:fldCharType="separate"/>
      </w:r>
      <w:r w:rsidR="00DE00DF">
        <w:rPr>
          <w:noProof/>
        </w:rPr>
        <w:t>43</w:t>
      </w:r>
      <w:r w:rsidR="00C35922" w:rsidRPr="00A82309">
        <w:rPr>
          <w:noProof/>
        </w:rPr>
        <w:fldChar w:fldCharType="end"/>
      </w:r>
    </w:p>
    <w:p w:rsidR="00D3441F" w:rsidRPr="00A82309" w:rsidRDefault="00D3441F" w:rsidP="004748FF">
      <w:pPr>
        <w:pStyle w:val="TableofFigures"/>
        <w:tabs>
          <w:tab w:val="right" w:leader="dot" w:pos="9017"/>
        </w:tabs>
        <w:rPr>
          <w:noProof/>
        </w:rPr>
      </w:pPr>
      <w:r w:rsidRPr="00A82309">
        <w:rPr>
          <w:rFonts w:cs="Times New Roman"/>
          <w:noProof/>
        </w:rPr>
        <w:t>Table 3. 5 Reliability statistics for students’ questionnaire</w:t>
      </w:r>
      <w:r w:rsidRPr="00A82309">
        <w:rPr>
          <w:noProof/>
        </w:rPr>
        <w:tab/>
      </w:r>
      <w:r w:rsidR="00C35922" w:rsidRPr="00A82309">
        <w:rPr>
          <w:noProof/>
        </w:rPr>
        <w:fldChar w:fldCharType="begin"/>
      </w:r>
      <w:r w:rsidRPr="00A82309">
        <w:rPr>
          <w:noProof/>
        </w:rPr>
        <w:instrText xml:space="preserve"> PAGEREF _Toc440389928 \h </w:instrText>
      </w:r>
      <w:r w:rsidR="00C35922" w:rsidRPr="00A82309">
        <w:rPr>
          <w:noProof/>
        </w:rPr>
      </w:r>
      <w:r w:rsidR="00C35922" w:rsidRPr="00A82309">
        <w:rPr>
          <w:noProof/>
        </w:rPr>
        <w:fldChar w:fldCharType="separate"/>
      </w:r>
      <w:r w:rsidR="00DE00DF">
        <w:rPr>
          <w:noProof/>
        </w:rPr>
        <w:t>43</w:t>
      </w:r>
      <w:r w:rsidR="00C35922" w:rsidRPr="00A82309">
        <w:rPr>
          <w:noProof/>
        </w:rPr>
        <w:fldChar w:fldCharType="end"/>
      </w:r>
      <w:r w:rsidR="00C35922" w:rsidRPr="00A82309">
        <w:rPr>
          <w:rFonts w:cs="Times New Roman"/>
          <w:noProof/>
        </w:rPr>
        <w:fldChar w:fldCharType="end"/>
      </w:r>
      <w:r w:rsidR="00C35922" w:rsidRPr="00A82309">
        <w:rPr>
          <w:rFonts w:cs="Times New Roman"/>
          <w:noProof/>
        </w:rPr>
        <w:fldChar w:fldCharType="begin"/>
      </w:r>
      <w:r w:rsidR="004D0C77" w:rsidRPr="00A82309">
        <w:rPr>
          <w:rFonts w:cs="Times New Roman"/>
          <w:noProof/>
        </w:rPr>
        <w:instrText xml:space="preserve"> TOC \c "Table 4." </w:instrText>
      </w:r>
      <w:r w:rsidR="00C35922" w:rsidRPr="00A82309">
        <w:rPr>
          <w:rFonts w:cs="Times New Roman"/>
          <w:noProof/>
        </w:rPr>
        <w:fldChar w:fldCharType="separate"/>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1 Presentation of response rate</w:t>
      </w:r>
      <w:r w:rsidRPr="00A82309">
        <w:rPr>
          <w:noProof/>
        </w:rPr>
        <w:tab/>
      </w:r>
      <w:r w:rsidR="00C35922" w:rsidRPr="00A82309">
        <w:rPr>
          <w:noProof/>
        </w:rPr>
        <w:fldChar w:fldCharType="begin"/>
      </w:r>
      <w:r w:rsidRPr="00A82309">
        <w:rPr>
          <w:noProof/>
        </w:rPr>
        <w:instrText xml:space="preserve"> PAGEREF _Toc440389904 \h </w:instrText>
      </w:r>
      <w:r w:rsidR="00C35922" w:rsidRPr="00A82309">
        <w:rPr>
          <w:noProof/>
        </w:rPr>
      </w:r>
      <w:r w:rsidR="00C35922" w:rsidRPr="00A82309">
        <w:rPr>
          <w:noProof/>
        </w:rPr>
        <w:fldChar w:fldCharType="separate"/>
      </w:r>
      <w:r w:rsidR="00DE00DF">
        <w:rPr>
          <w:noProof/>
        </w:rPr>
        <w:t>47</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2 Background characteristics of students (N =132)</w:t>
      </w:r>
      <w:r w:rsidRPr="00A82309">
        <w:rPr>
          <w:noProof/>
        </w:rPr>
        <w:tab/>
      </w:r>
      <w:r w:rsidR="00C35922" w:rsidRPr="00A82309">
        <w:rPr>
          <w:noProof/>
        </w:rPr>
        <w:fldChar w:fldCharType="begin"/>
      </w:r>
      <w:r w:rsidRPr="00A82309">
        <w:rPr>
          <w:noProof/>
        </w:rPr>
        <w:instrText xml:space="preserve"> PAGEREF _Toc440389905 \h </w:instrText>
      </w:r>
      <w:r w:rsidR="00C35922" w:rsidRPr="00A82309">
        <w:rPr>
          <w:noProof/>
        </w:rPr>
      </w:r>
      <w:r w:rsidR="00C35922" w:rsidRPr="00A82309">
        <w:rPr>
          <w:noProof/>
        </w:rPr>
        <w:fldChar w:fldCharType="separate"/>
      </w:r>
      <w:r w:rsidR="00DE00DF">
        <w:rPr>
          <w:noProof/>
        </w:rPr>
        <w:t>49</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3 Background characteristics of academic staff (N =24)</w:t>
      </w:r>
      <w:r w:rsidRPr="00A82309">
        <w:rPr>
          <w:noProof/>
        </w:rPr>
        <w:tab/>
      </w:r>
      <w:r w:rsidR="00C35922" w:rsidRPr="00A82309">
        <w:rPr>
          <w:noProof/>
        </w:rPr>
        <w:fldChar w:fldCharType="begin"/>
      </w:r>
      <w:r w:rsidRPr="00A82309">
        <w:rPr>
          <w:noProof/>
        </w:rPr>
        <w:instrText xml:space="preserve"> PAGEREF _Toc440389906 \h </w:instrText>
      </w:r>
      <w:r w:rsidR="00C35922" w:rsidRPr="00A82309">
        <w:rPr>
          <w:noProof/>
        </w:rPr>
      </w:r>
      <w:r w:rsidR="00C35922" w:rsidRPr="00A82309">
        <w:rPr>
          <w:noProof/>
        </w:rPr>
        <w:fldChar w:fldCharType="separate"/>
      </w:r>
      <w:r w:rsidR="00DE00DF">
        <w:rPr>
          <w:noProof/>
        </w:rPr>
        <w:t>52</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4 Background characteristics of key informants (N =7)</w:t>
      </w:r>
      <w:r w:rsidRPr="00A82309">
        <w:rPr>
          <w:noProof/>
        </w:rPr>
        <w:tab/>
      </w:r>
      <w:r w:rsidR="00C35922" w:rsidRPr="00A82309">
        <w:rPr>
          <w:noProof/>
        </w:rPr>
        <w:fldChar w:fldCharType="begin"/>
      </w:r>
      <w:r w:rsidRPr="00A82309">
        <w:rPr>
          <w:noProof/>
        </w:rPr>
        <w:instrText xml:space="preserve"> PAGEREF _Toc440389907 \h </w:instrText>
      </w:r>
      <w:r w:rsidR="00C35922" w:rsidRPr="00A82309">
        <w:rPr>
          <w:noProof/>
        </w:rPr>
      </w:r>
      <w:r w:rsidR="00C35922" w:rsidRPr="00A82309">
        <w:rPr>
          <w:noProof/>
        </w:rPr>
        <w:fldChar w:fldCharType="separate"/>
      </w:r>
      <w:r w:rsidR="00DE00DF">
        <w:rPr>
          <w:noProof/>
        </w:rPr>
        <w:t>56</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5 Descriptive statistics on evaluation by students for students’ responses</w:t>
      </w:r>
      <w:r w:rsidRPr="00A82309">
        <w:rPr>
          <w:noProof/>
        </w:rPr>
        <w:tab/>
      </w:r>
      <w:r w:rsidR="00C35922" w:rsidRPr="00A82309">
        <w:rPr>
          <w:noProof/>
        </w:rPr>
        <w:fldChar w:fldCharType="begin"/>
      </w:r>
      <w:r w:rsidRPr="00A82309">
        <w:rPr>
          <w:noProof/>
        </w:rPr>
        <w:instrText xml:space="preserve"> PAGEREF _Toc440389908 \h </w:instrText>
      </w:r>
      <w:r w:rsidR="00C35922" w:rsidRPr="00A82309">
        <w:rPr>
          <w:noProof/>
        </w:rPr>
      </w:r>
      <w:r w:rsidR="00C35922" w:rsidRPr="00A82309">
        <w:rPr>
          <w:noProof/>
        </w:rPr>
        <w:fldChar w:fldCharType="separate"/>
      </w:r>
      <w:r w:rsidR="00DE00DF">
        <w:rPr>
          <w:noProof/>
        </w:rPr>
        <w:t>59</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6 Descriptive statistics on evaluation by students for academic staff responses</w:t>
      </w:r>
      <w:r w:rsidRPr="00A82309">
        <w:rPr>
          <w:noProof/>
        </w:rPr>
        <w:tab/>
      </w:r>
      <w:r w:rsidR="00C35922" w:rsidRPr="00A82309">
        <w:rPr>
          <w:noProof/>
        </w:rPr>
        <w:fldChar w:fldCharType="begin"/>
      </w:r>
      <w:r w:rsidRPr="00A82309">
        <w:rPr>
          <w:noProof/>
        </w:rPr>
        <w:instrText xml:space="preserve"> PAGEREF _Toc440389909 \h </w:instrText>
      </w:r>
      <w:r w:rsidR="00C35922" w:rsidRPr="00A82309">
        <w:rPr>
          <w:noProof/>
        </w:rPr>
      </w:r>
      <w:r w:rsidR="00C35922" w:rsidRPr="00A82309">
        <w:rPr>
          <w:noProof/>
        </w:rPr>
        <w:fldChar w:fldCharType="separate"/>
      </w:r>
      <w:r w:rsidR="00DE00DF">
        <w:rPr>
          <w:noProof/>
        </w:rPr>
        <w:t>63</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4.7 Correlations between evaluation by students and the performance of academic staff for students’ responses.</w:t>
      </w:r>
      <w:r w:rsidRPr="00A82309">
        <w:rPr>
          <w:noProof/>
        </w:rPr>
        <w:tab/>
      </w:r>
      <w:r w:rsidR="00C35922" w:rsidRPr="00A82309">
        <w:rPr>
          <w:noProof/>
        </w:rPr>
        <w:fldChar w:fldCharType="begin"/>
      </w:r>
      <w:r w:rsidRPr="00A82309">
        <w:rPr>
          <w:noProof/>
        </w:rPr>
        <w:instrText xml:space="preserve"> PAGEREF _Toc440389910 \h </w:instrText>
      </w:r>
      <w:r w:rsidR="00C35922" w:rsidRPr="00A82309">
        <w:rPr>
          <w:noProof/>
        </w:rPr>
      </w:r>
      <w:r w:rsidR="00C35922" w:rsidRPr="00A82309">
        <w:rPr>
          <w:noProof/>
        </w:rPr>
        <w:fldChar w:fldCharType="separate"/>
      </w:r>
      <w:r w:rsidR="00DE00DF">
        <w:rPr>
          <w:noProof/>
        </w:rPr>
        <w:t>67</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4.8 Correlations between evaluation by students and the performance of academic staff for academic staff responses.</w:t>
      </w:r>
      <w:r w:rsidRPr="00A82309">
        <w:rPr>
          <w:noProof/>
        </w:rPr>
        <w:tab/>
      </w:r>
      <w:r w:rsidR="00C35922" w:rsidRPr="00A82309">
        <w:rPr>
          <w:noProof/>
        </w:rPr>
        <w:fldChar w:fldCharType="begin"/>
      </w:r>
      <w:r w:rsidRPr="00A82309">
        <w:rPr>
          <w:noProof/>
        </w:rPr>
        <w:instrText xml:space="preserve"> PAGEREF _Toc440389911 \h </w:instrText>
      </w:r>
      <w:r w:rsidR="00C35922" w:rsidRPr="00A82309">
        <w:rPr>
          <w:noProof/>
        </w:rPr>
      </w:r>
      <w:r w:rsidR="00C35922" w:rsidRPr="00A82309">
        <w:rPr>
          <w:noProof/>
        </w:rPr>
        <w:fldChar w:fldCharType="separate"/>
      </w:r>
      <w:r w:rsidR="00DE00DF">
        <w:rPr>
          <w:noProof/>
        </w:rPr>
        <w:t>68</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9 Descriptive statistics on faculty appraisal for student responses</w:t>
      </w:r>
      <w:r w:rsidRPr="00A82309">
        <w:rPr>
          <w:noProof/>
        </w:rPr>
        <w:tab/>
      </w:r>
      <w:r w:rsidR="00C35922" w:rsidRPr="00A82309">
        <w:rPr>
          <w:noProof/>
        </w:rPr>
        <w:fldChar w:fldCharType="begin"/>
      </w:r>
      <w:r w:rsidRPr="00A82309">
        <w:rPr>
          <w:noProof/>
        </w:rPr>
        <w:instrText xml:space="preserve"> PAGEREF _Toc440389912 \h </w:instrText>
      </w:r>
      <w:r w:rsidR="00C35922" w:rsidRPr="00A82309">
        <w:rPr>
          <w:noProof/>
        </w:rPr>
      </w:r>
      <w:r w:rsidR="00C35922" w:rsidRPr="00A82309">
        <w:rPr>
          <w:noProof/>
        </w:rPr>
        <w:fldChar w:fldCharType="separate"/>
      </w:r>
      <w:r w:rsidR="00DE00DF">
        <w:rPr>
          <w:noProof/>
        </w:rPr>
        <w:t>70</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10 Descriptive statistics on faculty appraisal for academic staff responses</w:t>
      </w:r>
      <w:r w:rsidRPr="00A82309">
        <w:rPr>
          <w:noProof/>
        </w:rPr>
        <w:tab/>
      </w:r>
      <w:r w:rsidR="00C35922" w:rsidRPr="00A82309">
        <w:rPr>
          <w:noProof/>
        </w:rPr>
        <w:fldChar w:fldCharType="begin"/>
      </w:r>
      <w:r w:rsidRPr="00A82309">
        <w:rPr>
          <w:noProof/>
        </w:rPr>
        <w:instrText xml:space="preserve"> PAGEREF _Toc440389913 \h </w:instrText>
      </w:r>
      <w:r w:rsidR="00C35922" w:rsidRPr="00A82309">
        <w:rPr>
          <w:noProof/>
        </w:rPr>
      </w:r>
      <w:r w:rsidR="00C35922" w:rsidRPr="00A82309">
        <w:rPr>
          <w:noProof/>
        </w:rPr>
        <w:fldChar w:fldCharType="separate"/>
      </w:r>
      <w:r w:rsidR="00DE00DF">
        <w:rPr>
          <w:noProof/>
        </w:rPr>
        <w:t>72</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11 Correlations between faculty appraisal and the performance of academic staff for students’ responses</w:t>
      </w:r>
      <w:r w:rsidRPr="00A82309">
        <w:rPr>
          <w:noProof/>
        </w:rPr>
        <w:tab/>
      </w:r>
      <w:r w:rsidR="00C35922" w:rsidRPr="00A82309">
        <w:rPr>
          <w:noProof/>
        </w:rPr>
        <w:fldChar w:fldCharType="begin"/>
      </w:r>
      <w:r w:rsidRPr="00A82309">
        <w:rPr>
          <w:noProof/>
        </w:rPr>
        <w:instrText xml:space="preserve"> PAGEREF _Toc440389914 \h </w:instrText>
      </w:r>
      <w:r w:rsidR="00C35922" w:rsidRPr="00A82309">
        <w:rPr>
          <w:noProof/>
        </w:rPr>
      </w:r>
      <w:r w:rsidR="00C35922" w:rsidRPr="00A82309">
        <w:rPr>
          <w:noProof/>
        </w:rPr>
        <w:fldChar w:fldCharType="separate"/>
      </w:r>
      <w:r w:rsidR="00DE00DF">
        <w:rPr>
          <w:noProof/>
        </w:rPr>
        <w:t>75</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12 Correlations between faculty appraisal and the performance of academic staff for academic staff responses</w:t>
      </w:r>
      <w:r w:rsidRPr="00A82309">
        <w:rPr>
          <w:noProof/>
        </w:rPr>
        <w:tab/>
      </w:r>
      <w:r w:rsidR="00C35922" w:rsidRPr="00A82309">
        <w:rPr>
          <w:noProof/>
        </w:rPr>
        <w:fldChar w:fldCharType="begin"/>
      </w:r>
      <w:r w:rsidRPr="00A82309">
        <w:rPr>
          <w:noProof/>
        </w:rPr>
        <w:instrText xml:space="preserve"> PAGEREF _Toc440389915 \h </w:instrText>
      </w:r>
      <w:r w:rsidR="00C35922" w:rsidRPr="00A82309">
        <w:rPr>
          <w:noProof/>
        </w:rPr>
      </w:r>
      <w:r w:rsidR="00C35922" w:rsidRPr="00A82309">
        <w:rPr>
          <w:noProof/>
        </w:rPr>
        <w:fldChar w:fldCharType="separate"/>
      </w:r>
      <w:r w:rsidR="00DE00DF">
        <w:rPr>
          <w:noProof/>
        </w:rPr>
        <w:t>76</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13 Descriptive statistics on feedback for students’ responses</w:t>
      </w:r>
      <w:r w:rsidRPr="00A82309">
        <w:rPr>
          <w:noProof/>
        </w:rPr>
        <w:tab/>
      </w:r>
      <w:r w:rsidR="00C35922" w:rsidRPr="00A82309">
        <w:rPr>
          <w:noProof/>
        </w:rPr>
        <w:fldChar w:fldCharType="begin"/>
      </w:r>
      <w:r w:rsidRPr="00A82309">
        <w:rPr>
          <w:noProof/>
        </w:rPr>
        <w:instrText xml:space="preserve"> PAGEREF _Toc440389916 \h </w:instrText>
      </w:r>
      <w:r w:rsidR="00C35922" w:rsidRPr="00A82309">
        <w:rPr>
          <w:noProof/>
        </w:rPr>
      </w:r>
      <w:r w:rsidR="00C35922" w:rsidRPr="00A82309">
        <w:rPr>
          <w:noProof/>
        </w:rPr>
        <w:fldChar w:fldCharType="separate"/>
      </w:r>
      <w:r w:rsidR="00DE00DF">
        <w:rPr>
          <w:noProof/>
        </w:rPr>
        <w:t>78</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14 Descriptive statistics on feedback for academic staff responses</w:t>
      </w:r>
      <w:r w:rsidRPr="00A82309">
        <w:rPr>
          <w:noProof/>
        </w:rPr>
        <w:tab/>
      </w:r>
      <w:r w:rsidR="00C35922" w:rsidRPr="00A82309">
        <w:rPr>
          <w:noProof/>
        </w:rPr>
        <w:fldChar w:fldCharType="begin"/>
      </w:r>
      <w:r w:rsidRPr="00A82309">
        <w:rPr>
          <w:noProof/>
        </w:rPr>
        <w:instrText xml:space="preserve"> PAGEREF _Toc440389917 \h </w:instrText>
      </w:r>
      <w:r w:rsidR="00C35922" w:rsidRPr="00A82309">
        <w:rPr>
          <w:noProof/>
        </w:rPr>
      </w:r>
      <w:r w:rsidR="00C35922" w:rsidRPr="00A82309">
        <w:rPr>
          <w:noProof/>
        </w:rPr>
        <w:fldChar w:fldCharType="separate"/>
      </w:r>
      <w:r w:rsidR="00DE00DF">
        <w:rPr>
          <w:noProof/>
        </w:rPr>
        <w:t>81</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4.15 Correlations between feedback and the performance of academic staff for students’ responses.</w:t>
      </w:r>
      <w:r w:rsidRPr="00A82309">
        <w:rPr>
          <w:noProof/>
        </w:rPr>
        <w:tab/>
      </w:r>
      <w:r w:rsidR="00C35922" w:rsidRPr="00A82309">
        <w:rPr>
          <w:noProof/>
        </w:rPr>
        <w:fldChar w:fldCharType="begin"/>
      </w:r>
      <w:r w:rsidRPr="00A82309">
        <w:rPr>
          <w:noProof/>
        </w:rPr>
        <w:instrText xml:space="preserve"> PAGEREF _Toc440389918 \h </w:instrText>
      </w:r>
      <w:r w:rsidR="00C35922" w:rsidRPr="00A82309">
        <w:rPr>
          <w:noProof/>
        </w:rPr>
      </w:r>
      <w:r w:rsidR="00C35922" w:rsidRPr="00A82309">
        <w:rPr>
          <w:noProof/>
        </w:rPr>
        <w:fldChar w:fldCharType="separate"/>
      </w:r>
      <w:r w:rsidR="00DE00DF">
        <w:rPr>
          <w:noProof/>
        </w:rPr>
        <w:t>85</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4.16 Correlations between feedback and the performance of academic staff for academic staff responses.</w:t>
      </w:r>
      <w:r w:rsidRPr="00A82309">
        <w:rPr>
          <w:noProof/>
        </w:rPr>
        <w:tab/>
      </w:r>
      <w:r w:rsidR="00C35922" w:rsidRPr="00A82309">
        <w:rPr>
          <w:noProof/>
        </w:rPr>
        <w:fldChar w:fldCharType="begin"/>
      </w:r>
      <w:r w:rsidRPr="00A82309">
        <w:rPr>
          <w:noProof/>
        </w:rPr>
        <w:instrText xml:space="preserve"> PAGEREF _Toc440389919 \h </w:instrText>
      </w:r>
      <w:r w:rsidR="00C35922" w:rsidRPr="00A82309">
        <w:rPr>
          <w:noProof/>
        </w:rPr>
      </w:r>
      <w:r w:rsidR="00C35922" w:rsidRPr="00A82309">
        <w:rPr>
          <w:noProof/>
        </w:rPr>
        <w:fldChar w:fldCharType="separate"/>
      </w:r>
      <w:r w:rsidR="00DE00DF">
        <w:rPr>
          <w:noProof/>
        </w:rPr>
        <w:t>86</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17 Linear regression analysis for students’ responses</w:t>
      </w:r>
      <w:r w:rsidRPr="00A82309">
        <w:rPr>
          <w:noProof/>
        </w:rPr>
        <w:tab/>
      </w:r>
      <w:r w:rsidR="00C35922" w:rsidRPr="00A82309">
        <w:rPr>
          <w:noProof/>
        </w:rPr>
        <w:fldChar w:fldCharType="begin"/>
      </w:r>
      <w:r w:rsidRPr="00A82309">
        <w:rPr>
          <w:noProof/>
        </w:rPr>
        <w:instrText xml:space="preserve"> PAGEREF _Toc440389920 \h </w:instrText>
      </w:r>
      <w:r w:rsidR="00C35922" w:rsidRPr="00A82309">
        <w:rPr>
          <w:noProof/>
        </w:rPr>
      </w:r>
      <w:r w:rsidR="00C35922" w:rsidRPr="00A82309">
        <w:rPr>
          <w:noProof/>
        </w:rPr>
        <w:fldChar w:fldCharType="separate"/>
      </w:r>
      <w:r w:rsidR="00DE00DF">
        <w:rPr>
          <w:noProof/>
        </w:rPr>
        <w:t>88</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18 Linear regression analysis for academic staff responses</w:t>
      </w:r>
      <w:r w:rsidRPr="00A82309">
        <w:rPr>
          <w:noProof/>
        </w:rPr>
        <w:tab/>
      </w:r>
      <w:r w:rsidR="00C35922" w:rsidRPr="00A82309">
        <w:rPr>
          <w:noProof/>
        </w:rPr>
        <w:fldChar w:fldCharType="begin"/>
      </w:r>
      <w:r w:rsidRPr="00A82309">
        <w:rPr>
          <w:noProof/>
        </w:rPr>
        <w:instrText xml:space="preserve"> PAGEREF _Toc440389921 \h </w:instrText>
      </w:r>
      <w:r w:rsidR="00C35922" w:rsidRPr="00A82309">
        <w:rPr>
          <w:noProof/>
        </w:rPr>
      </w:r>
      <w:r w:rsidR="00C35922" w:rsidRPr="00A82309">
        <w:rPr>
          <w:noProof/>
        </w:rPr>
        <w:fldChar w:fldCharType="separate"/>
      </w:r>
      <w:r w:rsidR="00DE00DF">
        <w:rPr>
          <w:noProof/>
        </w:rPr>
        <w:t>89</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19 Analysis of variance for students’ responses</w:t>
      </w:r>
      <w:r w:rsidRPr="00A82309">
        <w:rPr>
          <w:noProof/>
        </w:rPr>
        <w:tab/>
      </w:r>
      <w:r w:rsidR="00C35922" w:rsidRPr="00A82309">
        <w:rPr>
          <w:noProof/>
        </w:rPr>
        <w:fldChar w:fldCharType="begin"/>
      </w:r>
      <w:r w:rsidRPr="00A82309">
        <w:rPr>
          <w:noProof/>
        </w:rPr>
        <w:instrText xml:space="preserve"> PAGEREF _Toc440389922 \h </w:instrText>
      </w:r>
      <w:r w:rsidR="00C35922" w:rsidRPr="00A82309">
        <w:rPr>
          <w:noProof/>
        </w:rPr>
      </w:r>
      <w:r w:rsidR="00C35922" w:rsidRPr="00A82309">
        <w:rPr>
          <w:noProof/>
        </w:rPr>
        <w:fldChar w:fldCharType="separate"/>
      </w:r>
      <w:r w:rsidR="00DE00DF">
        <w:rPr>
          <w:noProof/>
        </w:rPr>
        <w:t>91</w:t>
      </w:r>
      <w:r w:rsidR="00C35922" w:rsidRPr="00A82309">
        <w:rPr>
          <w:noProof/>
        </w:rPr>
        <w:fldChar w:fldCharType="end"/>
      </w:r>
    </w:p>
    <w:p w:rsidR="00D3441F" w:rsidRPr="00A82309" w:rsidRDefault="00D3441F">
      <w:pPr>
        <w:pStyle w:val="TableofFigures"/>
        <w:tabs>
          <w:tab w:val="right" w:leader="dot" w:pos="9017"/>
        </w:tabs>
        <w:rPr>
          <w:rFonts w:asciiTheme="minorHAnsi" w:eastAsiaTheme="minorEastAsia" w:hAnsiTheme="minorHAnsi"/>
          <w:noProof/>
          <w:sz w:val="22"/>
        </w:rPr>
      </w:pPr>
      <w:r w:rsidRPr="00A82309">
        <w:rPr>
          <w:rFonts w:cs="Times New Roman"/>
          <w:noProof/>
        </w:rPr>
        <w:t>Table 4. 20  Analysis of Variance for academic staff responses</w:t>
      </w:r>
      <w:r w:rsidRPr="00A82309">
        <w:rPr>
          <w:noProof/>
        </w:rPr>
        <w:tab/>
      </w:r>
      <w:r w:rsidR="00C35922" w:rsidRPr="00A82309">
        <w:rPr>
          <w:noProof/>
        </w:rPr>
        <w:fldChar w:fldCharType="begin"/>
      </w:r>
      <w:r w:rsidRPr="00A82309">
        <w:rPr>
          <w:noProof/>
        </w:rPr>
        <w:instrText xml:space="preserve"> PAGEREF _Toc440389923 \h </w:instrText>
      </w:r>
      <w:r w:rsidR="00C35922" w:rsidRPr="00A82309">
        <w:rPr>
          <w:noProof/>
        </w:rPr>
      </w:r>
      <w:r w:rsidR="00C35922" w:rsidRPr="00A82309">
        <w:rPr>
          <w:noProof/>
        </w:rPr>
        <w:fldChar w:fldCharType="separate"/>
      </w:r>
      <w:r w:rsidR="00DE00DF">
        <w:rPr>
          <w:noProof/>
        </w:rPr>
        <w:t>92</w:t>
      </w:r>
      <w:r w:rsidR="00C35922" w:rsidRPr="00A82309">
        <w:rPr>
          <w:noProof/>
        </w:rPr>
        <w:fldChar w:fldCharType="end"/>
      </w:r>
    </w:p>
    <w:p w:rsidR="005516FA" w:rsidRPr="00A82309" w:rsidRDefault="00C35922" w:rsidP="008126C5">
      <w:pPr>
        <w:pStyle w:val="Heading1"/>
      </w:pPr>
      <w:r w:rsidRPr="00A82309">
        <w:rPr>
          <w:noProof/>
        </w:rPr>
        <w:lastRenderedPageBreak/>
        <w:fldChar w:fldCharType="end"/>
      </w:r>
      <w:bookmarkStart w:id="13" w:name="_Toc440390013"/>
      <w:r w:rsidR="005516FA" w:rsidRPr="00A82309">
        <w:t>LIST OF FIGURES</w:t>
      </w:r>
      <w:bookmarkEnd w:id="13"/>
      <w:r w:rsidR="005516FA" w:rsidRPr="00A82309">
        <w:t xml:space="preserve"> </w:t>
      </w:r>
    </w:p>
    <w:p w:rsidR="008126C5" w:rsidRPr="00A82309" w:rsidRDefault="00C35922">
      <w:pPr>
        <w:pStyle w:val="TableofFigures"/>
        <w:tabs>
          <w:tab w:val="right" w:leader="dot" w:pos="9017"/>
        </w:tabs>
        <w:rPr>
          <w:rFonts w:asciiTheme="minorHAnsi" w:eastAsiaTheme="minorEastAsia" w:hAnsiTheme="minorHAnsi"/>
          <w:noProof/>
          <w:sz w:val="22"/>
        </w:rPr>
      </w:pPr>
      <w:r w:rsidRPr="00A82309">
        <w:fldChar w:fldCharType="begin"/>
      </w:r>
      <w:r w:rsidR="00D961FF" w:rsidRPr="00A82309">
        <w:instrText xml:space="preserve"> TOC \c "Figure" </w:instrText>
      </w:r>
      <w:r w:rsidRPr="00A82309">
        <w:fldChar w:fldCharType="separate"/>
      </w:r>
      <w:r w:rsidR="008126C5" w:rsidRPr="00A82309">
        <w:rPr>
          <w:rFonts w:cs="Times New Roman"/>
          <w:noProof/>
        </w:rPr>
        <w:t>Figure 1.1: A conceptual framework showing the relationship between appraisal practices and the performance of academic staff at ASUL</w:t>
      </w:r>
      <w:r w:rsidR="008126C5" w:rsidRPr="00A82309">
        <w:rPr>
          <w:noProof/>
        </w:rPr>
        <w:tab/>
      </w:r>
      <w:r w:rsidRPr="00A82309">
        <w:rPr>
          <w:noProof/>
        </w:rPr>
        <w:fldChar w:fldCharType="begin"/>
      </w:r>
      <w:r w:rsidR="008126C5" w:rsidRPr="00A82309">
        <w:rPr>
          <w:noProof/>
        </w:rPr>
        <w:instrText xml:space="preserve"> PAGEREF _Toc434815300 \h </w:instrText>
      </w:r>
      <w:r w:rsidRPr="00A82309">
        <w:rPr>
          <w:noProof/>
        </w:rPr>
      </w:r>
      <w:r w:rsidRPr="00A82309">
        <w:rPr>
          <w:noProof/>
        </w:rPr>
        <w:fldChar w:fldCharType="separate"/>
      </w:r>
      <w:r w:rsidR="00DE00DF">
        <w:rPr>
          <w:noProof/>
        </w:rPr>
        <w:t>14</w:t>
      </w:r>
      <w:r w:rsidRPr="00A82309">
        <w:rPr>
          <w:noProof/>
        </w:rPr>
        <w:fldChar w:fldCharType="end"/>
      </w:r>
    </w:p>
    <w:p w:rsidR="00D961FF" w:rsidRPr="00A82309" w:rsidRDefault="00C35922" w:rsidP="005516FA">
      <w:r w:rsidRPr="00A82309">
        <w:fldChar w:fldCharType="end"/>
      </w:r>
    </w:p>
    <w:p w:rsidR="00D961FF" w:rsidRPr="00A82309" w:rsidRDefault="00D961FF">
      <w:pPr>
        <w:spacing w:after="200" w:line="276" w:lineRule="auto"/>
        <w:jc w:val="left"/>
      </w:pPr>
      <w:r w:rsidRPr="00A82309">
        <w:br w:type="page"/>
      </w:r>
    </w:p>
    <w:p w:rsidR="00DB3C67" w:rsidRPr="00A82309" w:rsidRDefault="00DB3C67" w:rsidP="00182B7B">
      <w:pPr>
        <w:pStyle w:val="Heading1"/>
      </w:pPr>
      <w:bookmarkStart w:id="14" w:name="_Toc402162808"/>
      <w:bookmarkStart w:id="15" w:name="_Toc440390014"/>
      <w:r w:rsidRPr="00A82309">
        <w:lastRenderedPageBreak/>
        <w:t>ABBREVIATIONS AND ACRONYMS</w:t>
      </w:r>
      <w:bookmarkEnd w:id="14"/>
      <w:bookmarkEnd w:id="15"/>
    </w:p>
    <w:p w:rsidR="00E27ABA" w:rsidRPr="00A82309" w:rsidRDefault="00E27ABA" w:rsidP="00182B7B"/>
    <w:p w:rsidR="008B3EE4" w:rsidRPr="00A82309" w:rsidRDefault="00DE0178" w:rsidP="00182B7B">
      <w:pPr>
        <w:rPr>
          <w:rFonts w:cs="Times New Roman"/>
          <w:szCs w:val="24"/>
        </w:rPr>
      </w:pPr>
      <w:r w:rsidRPr="00A82309">
        <w:rPr>
          <w:rFonts w:cs="Times New Roman"/>
          <w:szCs w:val="24"/>
        </w:rPr>
        <w:t xml:space="preserve">ANOVA              </w:t>
      </w:r>
      <w:r w:rsidR="008B3EE4" w:rsidRPr="00A82309">
        <w:rPr>
          <w:rFonts w:cs="Times New Roman"/>
          <w:szCs w:val="24"/>
        </w:rPr>
        <w:t xml:space="preserve">Analysis of </w:t>
      </w:r>
      <w:r w:rsidR="001809AC" w:rsidRPr="00A82309">
        <w:rPr>
          <w:rFonts w:cs="Times New Roman"/>
          <w:szCs w:val="24"/>
        </w:rPr>
        <w:t>Variance</w:t>
      </w:r>
    </w:p>
    <w:p w:rsidR="003E4E87" w:rsidRPr="00A82309" w:rsidRDefault="003E4E87" w:rsidP="00182B7B">
      <w:pPr>
        <w:rPr>
          <w:rFonts w:cs="Times New Roman"/>
          <w:szCs w:val="24"/>
        </w:rPr>
      </w:pPr>
      <w:r w:rsidRPr="00A82309">
        <w:rPr>
          <w:rFonts w:cs="Times New Roman"/>
          <w:szCs w:val="24"/>
        </w:rPr>
        <w:t>AR                       Academic Registrar</w:t>
      </w:r>
    </w:p>
    <w:p w:rsidR="008B3EE4" w:rsidRPr="00A82309" w:rsidRDefault="003E4E87" w:rsidP="00182B7B">
      <w:pPr>
        <w:rPr>
          <w:rFonts w:cs="Times New Roman"/>
          <w:szCs w:val="24"/>
        </w:rPr>
      </w:pPr>
      <w:r w:rsidRPr="00A82309">
        <w:rPr>
          <w:rFonts w:cs="Times New Roman"/>
          <w:szCs w:val="24"/>
        </w:rPr>
        <w:t xml:space="preserve">ASUL                  </w:t>
      </w:r>
      <w:r w:rsidR="001809AC" w:rsidRPr="00A82309">
        <w:rPr>
          <w:rFonts w:cs="Times New Roman"/>
          <w:szCs w:val="24"/>
        </w:rPr>
        <w:t>All Saints University Lango</w:t>
      </w:r>
    </w:p>
    <w:p w:rsidR="007400EF" w:rsidRPr="00A82309" w:rsidRDefault="007400EF" w:rsidP="00182B7B">
      <w:pPr>
        <w:rPr>
          <w:rFonts w:cs="Times New Roman"/>
          <w:szCs w:val="24"/>
        </w:rPr>
      </w:pPr>
      <w:r w:rsidRPr="00A82309">
        <w:rPr>
          <w:rFonts w:cs="Times New Roman"/>
          <w:szCs w:val="24"/>
        </w:rPr>
        <w:t>CVI                      Content Validity Index</w:t>
      </w:r>
    </w:p>
    <w:p w:rsidR="007400EF" w:rsidRPr="00A82309" w:rsidRDefault="007400EF" w:rsidP="00182B7B">
      <w:pPr>
        <w:rPr>
          <w:rFonts w:cs="Times New Roman"/>
          <w:szCs w:val="24"/>
        </w:rPr>
      </w:pPr>
      <w:r w:rsidRPr="00A82309">
        <w:rPr>
          <w:rFonts w:cs="Times New Roman"/>
          <w:szCs w:val="24"/>
        </w:rPr>
        <w:t xml:space="preserve">FGD                     Focus </w:t>
      </w:r>
      <w:r w:rsidR="001809AC" w:rsidRPr="00A82309">
        <w:rPr>
          <w:rFonts w:cs="Times New Roman"/>
          <w:szCs w:val="24"/>
        </w:rPr>
        <w:t xml:space="preserve">Group Discussion </w:t>
      </w:r>
    </w:p>
    <w:p w:rsidR="008B3EE4" w:rsidRPr="00A82309" w:rsidRDefault="007400EF" w:rsidP="00182B7B">
      <w:pPr>
        <w:rPr>
          <w:rFonts w:cs="Times New Roman"/>
          <w:szCs w:val="24"/>
        </w:rPr>
      </w:pPr>
      <w:r w:rsidRPr="00A82309">
        <w:rPr>
          <w:rFonts w:cs="Times New Roman"/>
          <w:szCs w:val="24"/>
        </w:rPr>
        <w:t xml:space="preserve">HE                       </w:t>
      </w:r>
      <w:r w:rsidR="008B3EE4" w:rsidRPr="00A82309">
        <w:rPr>
          <w:rFonts w:cs="Times New Roman"/>
          <w:szCs w:val="24"/>
        </w:rPr>
        <w:t>Higher Education</w:t>
      </w:r>
    </w:p>
    <w:p w:rsidR="008B3EE4" w:rsidRPr="00A82309" w:rsidRDefault="007400EF" w:rsidP="00182B7B">
      <w:pPr>
        <w:rPr>
          <w:rFonts w:cs="Times New Roman"/>
          <w:szCs w:val="24"/>
        </w:rPr>
      </w:pPr>
      <w:r w:rsidRPr="00A82309">
        <w:rPr>
          <w:rFonts w:cs="Times New Roman"/>
          <w:szCs w:val="24"/>
        </w:rPr>
        <w:t xml:space="preserve">HEIs                    </w:t>
      </w:r>
      <w:r w:rsidR="008B3EE4" w:rsidRPr="00A82309">
        <w:rPr>
          <w:rFonts w:cs="Times New Roman"/>
          <w:szCs w:val="24"/>
        </w:rPr>
        <w:t>Higher Education Institutions</w:t>
      </w:r>
    </w:p>
    <w:p w:rsidR="007400EF" w:rsidRPr="00A82309" w:rsidRDefault="00F478F8" w:rsidP="00182B7B">
      <w:pPr>
        <w:rPr>
          <w:rFonts w:cs="Times New Roman"/>
          <w:szCs w:val="24"/>
        </w:rPr>
      </w:pPr>
      <w:r w:rsidRPr="00A82309">
        <w:rPr>
          <w:rFonts w:cs="Times New Roman"/>
          <w:szCs w:val="24"/>
        </w:rPr>
        <w:t xml:space="preserve">HOD                   </w:t>
      </w:r>
      <w:r w:rsidR="007400EF" w:rsidRPr="00A82309">
        <w:rPr>
          <w:rFonts w:cs="Times New Roman"/>
          <w:szCs w:val="24"/>
        </w:rPr>
        <w:t>Head of department</w:t>
      </w:r>
    </w:p>
    <w:p w:rsidR="007400EF" w:rsidRPr="00A82309" w:rsidRDefault="00F478F8" w:rsidP="00182B7B">
      <w:pPr>
        <w:rPr>
          <w:rFonts w:cs="Times New Roman"/>
          <w:szCs w:val="24"/>
        </w:rPr>
      </w:pPr>
      <w:r w:rsidRPr="00A82309">
        <w:rPr>
          <w:rFonts w:cs="Times New Roman"/>
          <w:szCs w:val="24"/>
        </w:rPr>
        <w:t xml:space="preserve">HRM                   </w:t>
      </w:r>
      <w:r w:rsidR="007400EF" w:rsidRPr="00A82309">
        <w:rPr>
          <w:rFonts w:cs="Times New Roman"/>
          <w:szCs w:val="24"/>
        </w:rPr>
        <w:t>Human Resource Management</w:t>
      </w:r>
    </w:p>
    <w:p w:rsidR="007400EF" w:rsidRPr="00A82309" w:rsidRDefault="007400EF" w:rsidP="00182B7B">
      <w:pPr>
        <w:rPr>
          <w:rFonts w:cs="Times New Roman"/>
          <w:szCs w:val="24"/>
        </w:rPr>
      </w:pPr>
      <w:r w:rsidRPr="00A82309">
        <w:rPr>
          <w:rFonts w:cs="Times New Roman"/>
          <w:szCs w:val="24"/>
        </w:rPr>
        <w:t xml:space="preserve">KPAs                   Key </w:t>
      </w:r>
      <w:r w:rsidR="001809AC" w:rsidRPr="00A82309">
        <w:rPr>
          <w:rFonts w:cs="Times New Roman"/>
          <w:szCs w:val="24"/>
        </w:rPr>
        <w:t>Performance Areas</w:t>
      </w:r>
    </w:p>
    <w:p w:rsidR="00DB3C67" w:rsidRPr="00A82309" w:rsidRDefault="007400EF" w:rsidP="00182B7B">
      <w:pPr>
        <w:rPr>
          <w:rFonts w:cs="Times New Roman"/>
          <w:szCs w:val="24"/>
        </w:rPr>
      </w:pPr>
      <w:r w:rsidRPr="00A82309">
        <w:rPr>
          <w:rFonts w:cs="Times New Roman"/>
          <w:szCs w:val="24"/>
        </w:rPr>
        <w:t xml:space="preserve">NCHE                  </w:t>
      </w:r>
      <w:r w:rsidR="00DB3C67" w:rsidRPr="00A82309">
        <w:rPr>
          <w:rFonts w:cs="Times New Roman"/>
          <w:szCs w:val="24"/>
        </w:rPr>
        <w:t>National Council for Higher Education</w:t>
      </w:r>
    </w:p>
    <w:p w:rsidR="007400EF" w:rsidRPr="00A82309" w:rsidRDefault="007400EF" w:rsidP="00182B7B">
      <w:pPr>
        <w:rPr>
          <w:rFonts w:cs="Times New Roman"/>
          <w:szCs w:val="24"/>
        </w:rPr>
      </w:pPr>
      <w:r w:rsidRPr="00A82309">
        <w:rPr>
          <w:rFonts w:cs="Times New Roman"/>
          <w:szCs w:val="24"/>
        </w:rPr>
        <w:t>PA                       Performance Appraisal</w:t>
      </w:r>
    </w:p>
    <w:p w:rsidR="007400EF" w:rsidRPr="00A82309" w:rsidRDefault="007400EF" w:rsidP="00182B7B">
      <w:pPr>
        <w:rPr>
          <w:rFonts w:cs="Times New Roman"/>
          <w:szCs w:val="24"/>
        </w:rPr>
      </w:pPr>
      <w:r w:rsidRPr="00A82309">
        <w:rPr>
          <w:rFonts w:cs="Times New Roman"/>
          <w:szCs w:val="24"/>
        </w:rPr>
        <w:t xml:space="preserve">SPSS                    Statistical </w:t>
      </w:r>
      <w:r w:rsidR="001809AC" w:rsidRPr="00A82309">
        <w:rPr>
          <w:rFonts w:cs="Times New Roman"/>
          <w:szCs w:val="24"/>
        </w:rPr>
        <w:t>Package for Social Scientist</w:t>
      </w:r>
    </w:p>
    <w:p w:rsidR="007400EF" w:rsidRPr="00A82309" w:rsidRDefault="007400EF" w:rsidP="00182B7B">
      <w:pPr>
        <w:rPr>
          <w:rFonts w:cs="Times New Roman"/>
          <w:szCs w:val="24"/>
        </w:rPr>
      </w:pPr>
      <w:r w:rsidRPr="00A82309">
        <w:rPr>
          <w:rFonts w:cs="Times New Roman"/>
          <w:szCs w:val="24"/>
        </w:rPr>
        <w:t xml:space="preserve">TQM                    Total </w:t>
      </w:r>
      <w:r w:rsidR="001809AC" w:rsidRPr="00A82309">
        <w:rPr>
          <w:rFonts w:cs="Times New Roman"/>
          <w:szCs w:val="24"/>
        </w:rPr>
        <w:t>Quality Management</w:t>
      </w:r>
    </w:p>
    <w:p w:rsidR="00DB3C67" w:rsidRPr="00A82309" w:rsidRDefault="007400EF" w:rsidP="00182B7B">
      <w:pPr>
        <w:rPr>
          <w:rFonts w:cs="Times New Roman"/>
          <w:szCs w:val="24"/>
        </w:rPr>
      </w:pPr>
      <w:r w:rsidRPr="00A82309">
        <w:rPr>
          <w:rFonts w:cs="Times New Roman"/>
          <w:szCs w:val="24"/>
        </w:rPr>
        <w:t xml:space="preserve">UK                       </w:t>
      </w:r>
      <w:r w:rsidR="00DB3C67" w:rsidRPr="00A82309">
        <w:rPr>
          <w:rFonts w:cs="Times New Roman"/>
          <w:szCs w:val="24"/>
        </w:rPr>
        <w:t>United Kingdom</w:t>
      </w:r>
    </w:p>
    <w:p w:rsidR="00ED67B1" w:rsidRPr="00A82309" w:rsidRDefault="00ED67B1" w:rsidP="00182B7B">
      <w:pPr>
        <w:rPr>
          <w:rFonts w:cs="Times New Roman"/>
          <w:szCs w:val="24"/>
        </w:rPr>
      </w:pPr>
      <w:r w:rsidRPr="00A82309">
        <w:rPr>
          <w:rFonts w:cs="Times New Roman"/>
          <w:szCs w:val="24"/>
        </w:rPr>
        <w:t>US                        University Secretary</w:t>
      </w:r>
    </w:p>
    <w:p w:rsidR="00ED67B1" w:rsidRPr="00A82309" w:rsidRDefault="007400EF" w:rsidP="00182B7B">
      <w:r w:rsidRPr="00A82309">
        <w:rPr>
          <w:rFonts w:cs="Times New Roman"/>
          <w:szCs w:val="24"/>
        </w:rPr>
        <w:t xml:space="preserve">UMI                     </w:t>
      </w:r>
      <w:r w:rsidR="00DB3C67" w:rsidRPr="00A82309">
        <w:rPr>
          <w:rFonts w:cs="Times New Roman"/>
          <w:szCs w:val="24"/>
        </w:rPr>
        <w:t>Uganda Management Institute</w:t>
      </w:r>
      <w:r w:rsidR="00E23671" w:rsidRPr="00A82309">
        <w:t xml:space="preserve"> </w:t>
      </w:r>
    </w:p>
    <w:p w:rsidR="00DB3C67" w:rsidRPr="00A82309" w:rsidRDefault="00ED67B1" w:rsidP="00182B7B">
      <w:pPr>
        <w:rPr>
          <w:rFonts w:cs="Times New Roman"/>
          <w:szCs w:val="24"/>
        </w:rPr>
      </w:pPr>
      <w:r w:rsidRPr="00A82309">
        <w:t>VC                        Vice Chancellor</w:t>
      </w:r>
      <w:r w:rsidR="00E23671" w:rsidRPr="00A82309">
        <w:t xml:space="preserve">                    </w:t>
      </w:r>
    </w:p>
    <w:p w:rsidR="00DB3C67" w:rsidRPr="00A82309" w:rsidRDefault="00DB3C67" w:rsidP="00182B7B">
      <w:pPr>
        <w:pStyle w:val="Heading1"/>
      </w:pPr>
    </w:p>
    <w:p w:rsidR="00DB3C67" w:rsidRPr="00A82309" w:rsidRDefault="00DB3C67" w:rsidP="00182B7B">
      <w:pPr>
        <w:pStyle w:val="Heading1"/>
      </w:pPr>
    </w:p>
    <w:p w:rsidR="00DB3C67" w:rsidRPr="00A82309" w:rsidRDefault="00DB3C67" w:rsidP="00182B7B">
      <w:pPr>
        <w:pStyle w:val="Heading1"/>
      </w:pPr>
    </w:p>
    <w:p w:rsidR="00DB3C67" w:rsidRPr="00A82309" w:rsidRDefault="00DB3C67" w:rsidP="00182B7B">
      <w:pPr>
        <w:pStyle w:val="Heading1"/>
      </w:pPr>
    </w:p>
    <w:p w:rsidR="008F7A27" w:rsidRPr="00A82309" w:rsidRDefault="008F7A27" w:rsidP="00182B7B">
      <w:pPr>
        <w:rPr>
          <w:rFonts w:cs="Times New Roman"/>
          <w:szCs w:val="24"/>
        </w:rPr>
      </w:pPr>
    </w:p>
    <w:p w:rsidR="00DB3C67" w:rsidRPr="00A82309" w:rsidRDefault="00DB3C67" w:rsidP="00182B7B">
      <w:pPr>
        <w:pStyle w:val="Heading1"/>
      </w:pPr>
      <w:bookmarkStart w:id="16" w:name="_Toc440390015"/>
      <w:r w:rsidRPr="00A82309">
        <w:lastRenderedPageBreak/>
        <w:t>ABSTRACT</w:t>
      </w:r>
      <w:bookmarkEnd w:id="16"/>
    </w:p>
    <w:p w:rsidR="00F55893" w:rsidRPr="00A82309" w:rsidRDefault="00A5180E" w:rsidP="00182B7B">
      <w:pPr>
        <w:rPr>
          <w:rFonts w:cs="Times New Roman"/>
          <w:szCs w:val="24"/>
        </w:rPr>
      </w:pPr>
      <w:r w:rsidRPr="00A82309">
        <w:rPr>
          <w:rFonts w:cs="Times New Roman"/>
          <w:szCs w:val="24"/>
        </w:rPr>
        <w:t>This study</w:t>
      </w:r>
      <w:r w:rsidR="00DB3C67" w:rsidRPr="00A82309">
        <w:rPr>
          <w:rFonts w:cs="Times New Roman"/>
          <w:szCs w:val="24"/>
        </w:rPr>
        <w:t xml:space="preserve"> investigate</w:t>
      </w:r>
      <w:r w:rsidRPr="00A82309">
        <w:rPr>
          <w:rFonts w:cs="Times New Roman"/>
          <w:szCs w:val="24"/>
        </w:rPr>
        <w:t>d</w:t>
      </w:r>
      <w:r w:rsidR="00DB3C67" w:rsidRPr="00A82309">
        <w:rPr>
          <w:rFonts w:cs="Times New Roman"/>
          <w:szCs w:val="24"/>
        </w:rPr>
        <w:t xml:space="preserve"> the contribution of appraisal practices to the performance of academic staff at All</w:t>
      </w:r>
      <w:r w:rsidR="009B2BF8" w:rsidRPr="00A82309">
        <w:rPr>
          <w:rFonts w:cs="Times New Roman"/>
          <w:szCs w:val="24"/>
        </w:rPr>
        <w:t xml:space="preserve"> Saints University Lango (ASUL), Uganda.</w:t>
      </w:r>
      <w:r w:rsidR="00DB3C67" w:rsidRPr="00A82309">
        <w:rPr>
          <w:rFonts w:cs="Times New Roman"/>
          <w:szCs w:val="24"/>
        </w:rPr>
        <w:t xml:space="preserve"> </w:t>
      </w:r>
    </w:p>
    <w:p w:rsidR="007D1863" w:rsidRPr="00A82309" w:rsidRDefault="00DB3C67" w:rsidP="00182B7B">
      <w:pPr>
        <w:rPr>
          <w:rFonts w:cs="Times New Roman"/>
          <w:szCs w:val="24"/>
        </w:rPr>
      </w:pPr>
      <w:r w:rsidRPr="00A82309">
        <w:rPr>
          <w:rFonts w:cs="Times New Roman"/>
          <w:szCs w:val="24"/>
        </w:rPr>
        <w:t xml:space="preserve">The </w:t>
      </w:r>
      <w:r w:rsidR="00A5180E" w:rsidRPr="00A82309">
        <w:rPr>
          <w:rFonts w:cs="Times New Roman"/>
          <w:szCs w:val="24"/>
        </w:rPr>
        <w:t>specific objectives were: to</w:t>
      </w:r>
      <w:r w:rsidRPr="00A82309">
        <w:rPr>
          <w:rFonts w:cs="Times New Roman"/>
          <w:szCs w:val="24"/>
        </w:rPr>
        <w:t xml:space="preserve"> examine the contribution of evaluation by students to the performance o</w:t>
      </w:r>
      <w:r w:rsidR="00A5180E" w:rsidRPr="00A82309">
        <w:rPr>
          <w:rFonts w:cs="Times New Roman"/>
          <w:szCs w:val="24"/>
        </w:rPr>
        <w:t>f academic staff at ASUL, to</w:t>
      </w:r>
      <w:r w:rsidRPr="00A82309">
        <w:rPr>
          <w:rFonts w:cs="Times New Roman"/>
          <w:szCs w:val="24"/>
        </w:rPr>
        <w:t xml:space="preserve"> assess the contribution of faculty appraisal to the performance of academic staff at ASUL</w:t>
      </w:r>
      <w:r w:rsidR="00A5180E" w:rsidRPr="00A82309">
        <w:rPr>
          <w:rFonts w:cs="Times New Roman"/>
          <w:szCs w:val="24"/>
        </w:rPr>
        <w:t>, and to</w:t>
      </w:r>
      <w:r w:rsidRPr="00A82309">
        <w:rPr>
          <w:rFonts w:cs="Times New Roman"/>
          <w:szCs w:val="24"/>
        </w:rPr>
        <w:t xml:space="preserve"> ascertain the contribution of feedback to the perform</w:t>
      </w:r>
      <w:r w:rsidR="00A5180E" w:rsidRPr="00A82309">
        <w:rPr>
          <w:rFonts w:cs="Times New Roman"/>
          <w:szCs w:val="24"/>
        </w:rPr>
        <w:t>ance of academic staff at ASUL.</w:t>
      </w:r>
      <w:r w:rsidR="00A80ED6" w:rsidRPr="00A82309">
        <w:rPr>
          <w:rFonts w:cs="Times New Roman"/>
          <w:szCs w:val="24"/>
        </w:rPr>
        <w:t xml:space="preserve"> The study was guided by</w:t>
      </w:r>
      <w:r w:rsidR="003C79C9" w:rsidRPr="00A82309">
        <w:rPr>
          <w:rFonts w:cs="Times New Roman"/>
          <w:szCs w:val="24"/>
        </w:rPr>
        <w:t xml:space="preserve"> the Equity Theory and Goal Setting Theory, </w:t>
      </w:r>
      <w:r w:rsidR="006A3865" w:rsidRPr="00A82309">
        <w:rPr>
          <w:rFonts w:cs="Times New Roman"/>
          <w:szCs w:val="24"/>
        </w:rPr>
        <w:t>and related literatures reviewed.</w:t>
      </w:r>
      <w:r w:rsidR="00A5180E" w:rsidRPr="00A82309">
        <w:rPr>
          <w:rFonts w:cs="Times New Roman"/>
          <w:szCs w:val="24"/>
        </w:rPr>
        <w:t xml:space="preserve"> A </w:t>
      </w:r>
      <w:r w:rsidRPr="00A82309">
        <w:rPr>
          <w:rFonts w:cs="Times New Roman"/>
          <w:szCs w:val="24"/>
        </w:rPr>
        <w:t>cross-</w:t>
      </w:r>
      <w:r w:rsidR="00A5180E" w:rsidRPr="00A82309">
        <w:rPr>
          <w:rFonts w:cs="Times New Roman"/>
          <w:szCs w:val="24"/>
        </w:rPr>
        <w:t>sectional survey design involving</w:t>
      </w:r>
      <w:r w:rsidRPr="00A82309">
        <w:rPr>
          <w:rFonts w:cs="Times New Roman"/>
          <w:szCs w:val="24"/>
        </w:rPr>
        <w:t xml:space="preserve"> both quantit</w:t>
      </w:r>
      <w:r w:rsidR="00A5180E" w:rsidRPr="00A82309">
        <w:rPr>
          <w:rFonts w:cs="Times New Roman"/>
          <w:szCs w:val="24"/>
        </w:rPr>
        <w:t>ative and qualitative</w:t>
      </w:r>
      <w:r w:rsidRPr="00A82309">
        <w:rPr>
          <w:rFonts w:cs="Times New Roman"/>
          <w:szCs w:val="24"/>
        </w:rPr>
        <w:t xml:space="preserve"> data collection </w:t>
      </w:r>
      <w:r w:rsidR="00A5180E" w:rsidRPr="00A82309">
        <w:rPr>
          <w:rFonts w:cs="Times New Roman"/>
          <w:szCs w:val="24"/>
        </w:rPr>
        <w:t>was</w:t>
      </w:r>
      <w:r w:rsidR="00047A15" w:rsidRPr="00A82309">
        <w:rPr>
          <w:rFonts w:cs="Times New Roman"/>
          <w:szCs w:val="24"/>
        </w:rPr>
        <w:t xml:space="preserve"> employed</w:t>
      </w:r>
      <w:r w:rsidR="00945F0C" w:rsidRPr="00A82309">
        <w:rPr>
          <w:rFonts w:cs="Times New Roman"/>
          <w:szCs w:val="24"/>
        </w:rPr>
        <w:t xml:space="preserve">. </w:t>
      </w:r>
      <w:r w:rsidR="00A5180E" w:rsidRPr="00A82309">
        <w:rPr>
          <w:rFonts w:cs="Times New Roman"/>
          <w:szCs w:val="24"/>
        </w:rPr>
        <w:t>Overall</w:t>
      </w:r>
      <w:r w:rsidR="00EE253D" w:rsidRPr="00A82309">
        <w:rPr>
          <w:rFonts w:cs="Times New Roman"/>
          <w:szCs w:val="24"/>
        </w:rPr>
        <w:t>,</w:t>
      </w:r>
      <w:r w:rsidR="00047A15" w:rsidRPr="00A82309">
        <w:rPr>
          <w:rFonts w:cs="Times New Roman"/>
          <w:szCs w:val="24"/>
        </w:rPr>
        <w:t xml:space="preserve"> 186</w:t>
      </w:r>
      <w:r w:rsidR="00A5180E" w:rsidRPr="00A82309">
        <w:rPr>
          <w:rFonts w:cs="Times New Roman"/>
          <w:szCs w:val="24"/>
        </w:rPr>
        <w:t xml:space="preserve"> respondents</w:t>
      </w:r>
      <w:r w:rsidR="00047A15" w:rsidRPr="00A82309">
        <w:rPr>
          <w:rFonts w:cs="Times New Roman"/>
          <w:szCs w:val="24"/>
        </w:rPr>
        <w:t xml:space="preserve"> comprising </w:t>
      </w:r>
      <w:r w:rsidRPr="00A82309">
        <w:rPr>
          <w:rFonts w:cs="Times New Roman"/>
          <w:szCs w:val="24"/>
        </w:rPr>
        <w:t>of 7 university administrators, 26 academic staff and 153 students</w:t>
      </w:r>
      <w:r w:rsidR="00A5180E" w:rsidRPr="00A82309">
        <w:rPr>
          <w:rFonts w:cs="Times New Roman"/>
          <w:szCs w:val="24"/>
        </w:rPr>
        <w:t xml:space="preserve"> were assessed</w:t>
      </w:r>
      <w:r w:rsidRPr="00A82309">
        <w:rPr>
          <w:rFonts w:cs="Times New Roman"/>
          <w:szCs w:val="24"/>
        </w:rPr>
        <w:t>. Spearman’s</w:t>
      </w:r>
      <w:r w:rsidR="0086696E" w:rsidRPr="00A82309">
        <w:rPr>
          <w:rFonts w:cs="Times New Roman"/>
          <w:szCs w:val="24"/>
        </w:rPr>
        <w:t xml:space="preserve"> rank</w:t>
      </w:r>
      <w:r w:rsidRPr="00A82309">
        <w:rPr>
          <w:rFonts w:cs="Times New Roman"/>
          <w:szCs w:val="24"/>
        </w:rPr>
        <w:t xml:space="preserve"> correlation</w:t>
      </w:r>
      <w:r w:rsidR="0086696E" w:rsidRPr="00A82309">
        <w:rPr>
          <w:rFonts w:cs="Times New Roman"/>
          <w:szCs w:val="24"/>
        </w:rPr>
        <w:t xml:space="preserve"> coefficient</w:t>
      </w:r>
      <w:r w:rsidR="00FE7754" w:rsidRPr="00A82309">
        <w:rPr>
          <w:rFonts w:cs="Times New Roman"/>
          <w:szCs w:val="24"/>
        </w:rPr>
        <w:t xml:space="preserve"> was used </w:t>
      </w:r>
      <w:r w:rsidR="008768B6" w:rsidRPr="00A82309">
        <w:rPr>
          <w:rFonts w:cs="Times New Roman"/>
          <w:szCs w:val="24"/>
        </w:rPr>
        <w:t>to test the contribution of</w:t>
      </w:r>
      <w:r w:rsidR="00EE253D" w:rsidRPr="00A82309">
        <w:rPr>
          <w:rFonts w:cs="Times New Roman"/>
          <w:szCs w:val="24"/>
        </w:rPr>
        <w:t xml:space="preserve"> appraisal practices</w:t>
      </w:r>
      <w:r w:rsidR="008768B6" w:rsidRPr="00A82309">
        <w:rPr>
          <w:rFonts w:cs="Times New Roman"/>
          <w:szCs w:val="24"/>
        </w:rPr>
        <w:t xml:space="preserve"> to</w:t>
      </w:r>
      <w:r w:rsidR="00EE253D" w:rsidRPr="00A82309">
        <w:rPr>
          <w:rFonts w:cs="Times New Roman"/>
          <w:szCs w:val="24"/>
        </w:rPr>
        <w:t xml:space="preserve"> the performance of academic staff at ASUL</w:t>
      </w:r>
      <w:r w:rsidR="00904B24" w:rsidRPr="00A82309">
        <w:rPr>
          <w:rFonts w:cs="Times New Roman"/>
          <w:szCs w:val="24"/>
        </w:rPr>
        <w:t>.</w:t>
      </w:r>
      <w:r w:rsidR="00830906" w:rsidRPr="00A82309">
        <w:rPr>
          <w:rFonts w:cs="Times New Roman"/>
          <w:szCs w:val="24"/>
        </w:rPr>
        <w:t xml:space="preserve"> Findings demonstrated that</w:t>
      </w:r>
      <w:r w:rsidR="00904B24" w:rsidRPr="00A82309">
        <w:rPr>
          <w:rFonts w:cs="Times New Roman"/>
          <w:szCs w:val="24"/>
        </w:rPr>
        <w:t xml:space="preserve"> </w:t>
      </w:r>
      <w:r w:rsidR="001414D1" w:rsidRPr="00A82309">
        <w:rPr>
          <w:rFonts w:cs="Times New Roman"/>
          <w:szCs w:val="24"/>
        </w:rPr>
        <w:t>e</w:t>
      </w:r>
      <w:r w:rsidR="00047A15" w:rsidRPr="00A82309">
        <w:rPr>
          <w:rFonts w:cs="Times New Roman"/>
          <w:szCs w:val="24"/>
        </w:rPr>
        <w:t>valuation by students</w:t>
      </w:r>
      <w:r w:rsidR="001414D1" w:rsidRPr="00A82309">
        <w:rPr>
          <w:rFonts w:cs="Times New Roman"/>
          <w:szCs w:val="24"/>
        </w:rPr>
        <w:t>,</w:t>
      </w:r>
      <w:r w:rsidR="00FE7754" w:rsidRPr="00A82309">
        <w:rPr>
          <w:rFonts w:cs="Times New Roman"/>
          <w:szCs w:val="24"/>
        </w:rPr>
        <w:t xml:space="preserve"> faculty ap</w:t>
      </w:r>
      <w:r w:rsidR="001414D1" w:rsidRPr="00A82309">
        <w:rPr>
          <w:rFonts w:cs="Times New Roman"/>
          <w:szCs w:val="24"/>
        </w:rPr>
        <w:t>praisal as well as feedback</w:t>
      </w:r>
      <w:r w:rsidR="00FE7754" w:rsidRPr="00A82309">
        <w:rPr>
          <w:rFonts w:cs="Times New Roman"/>
          <w:szCs w:val="24"/>
        </w:rPr>
        <w:t xml:space="preserve"> contributed significantly to the perfor</w:t>
      </w:r>
      <w:r w:rsidR="00EE253D" w:rsidRPr="00A82309">
        <w:rPr>
          <w:rFonts w:cs="Times New Roman"/>
          <w:szCs w:val="24"/>
        </w:rPr>
        <w:t>mance of academic staff at ASUL.</w:t>
      </w:r>
      <w:r w:rsidRPr="00A82309">
        <w:rPr>
          <w:rFonts w:cs="Times New Roman"/>
          <w:szCs w:val="24"/>
        </w:rPr>
        <w:t xml:space="preserve"> </w:t>
      </w:r>
      <w:r w:rsidR="00830906" w:rsidRPr="00A82309">
        <w:rPr>
          <w:rFonts w:cs="Times New Roman"/>
          <w:szCs w:val="24"/>
        </w:rPr>
        <w:t>Regression</w:t>
      </w:r>
      <w:r w:rsidRPr="00A82309">
        <w:rPr>
          <w:rFonts w:cs="Times New Roman"/>
          <w:szCs w:val="24"/>
        </w:rPr>
        <w:t xml:space="preserve"> analysis</w:t>
      </w:r>
      <w:r w:rsidR="00830906" w:rsidRPr="00A82309">
        <w:rPr>
          <w:rFonts w:cs="Times New Roman"/>
          <w:szCs w:val="24"/>
        </w:rPr>
        <w:t xml:space="preserve"> for students and academic staff responses</w:t>
      </w:r>
      <w:r w:rsidR="00EE253D" w:rsidRPr="00A82309">
        <w:rPr>
          <w:rFonts w:cs="Times New Roman"/>
          <w:szCs w:val="24"/>
        </w:rPr>
        <w:t xml:space="preserve"> indicated that</w:t>
      </w:r>
      <w:r w:rsidRPr="00A82309">
        <w:rPr>
          <w:rFonts w:cs="Times New Roman"/>
          <w:szCs w:val="24"/>
        </w:rPr>
        <w:t xml:space="preserve"> 13.5% and 50.3%</w:t>
      </w:r>
      <w:r w:rsidR="00830906" w:rsidRPr="00A82309">
        <w:rPr>
          <w:rFonts w:cs="Times New Roman"/>
          <w:szCs w:val="24"/>
        </w:rPr>
        <w:t>,</w:t>
      </w:r>
      <w:r w:rsidRPr="00A82309">
        <w:rPr>
          <w:rFonts w:cs="Times New Roman"/>
          <w:szCs w:val="24"/>
        </w:rPr>
        <w:t xml:space="preserve"> respectively of the</w:t>
      </w:r>
      <w:r w:rsidR="008768B6" w:rsidRPr="00A82309">
        <w:rPr>
          <w:rFonts w:cs="Times New Roman"/>
          <w:szCs w:val="24"/>
        </w:rPr>
        <w:t xml:space="preserve"> variations in the</w:t>
      </w:r>
      <w:r w:rsidRPr="00A82309">
        <w:rPr>
          <w:rFonts w:cs="Times New Roman"/>
          <w:szCs w:val="24"/>
        </w:rPr>
        <w:t xml:space="preserve"> performance of academic staff at ASUL is explained by feedback, evaluation by students and faculty appraisal with</w:t>
      </w:r>
      <w:r w:rsidR="00830906" w:rsidRPr="00A82309">
        <w:rPr>
          <w:rFonts w:cs="Times New Roman"/>
          <w:szCs w:val="24"/>
        </w:rPr>
        <w:t xml:space="preserve"> feedback being</w:t>
      </w:r>
      <w:r w:rsidR="000C2680" w:rsidRPr="00A82309">
        <w:rPr>
          <w:rFonts w:cs="Times New Roman"/>
          <w:szCs w:val="24"/>
        </w:rPr>
        <w:t xml:space="preserve"> the best predictor</w:t>
      </w:r>
      <w:r w:rsidRPr="00A82309">
        <w:rPr>
          <w:rFonts w:cs="Times New Roman"/>
          <w:szCs w:val="24"/>
        </w:rPr>
        <w:t xml:space="preserve">. </w:t>
      </w:r>
    </w:p>
    <w:p w:rsidR="00B57E76" w:rsidRPr="00A82309" w:rsidRDefault="00DB3C67" w:rsidP="00182B7B">
      <w:pPr>
        <w:rPr>
          <w:rFonts w:cs="Times New Roman"/>
          <w:szCs w:val="24"/>
        </w:rPr>
      </w:pPr>
      <w:r w:rsidRPr="00A82309">
        <w:rPr>
          <w:rFonts w:eastAsia="MS Gothic" w:cs="Times New Roman"/>
          <w:bCs/>
          <w:kern w:val="32"/>
          <w:szCs w:val="24"/>
        </w:rPr>
        <w:t>The study concluded that appraisal practices significantly contribute to the performance of academic staff at All Saints University Lango.</w:t>
      </w:r>
      <w:r w:rsidR="00830906" w:rsidRPr="00A82309">
        <w:rPr>
          <w:rFonts w:eastAsia="MS Gothic" w:cs="Times New Roman"/>
          <w:bCs/>
          <w:kern w:val="32"/>
          <w:szCs w:val="24"/>
        </w:rPr>
        <w:t xml:space="preserve"> Based on the findings and conclusions, the study recommends that: </w:t>
      </w:r>
      <w:r w:rsidR="00711B7F" w:rsidRPr="00A82309">
        <w:rPr>
          <w:rFonts w:eastAsia="MS Gothic" w:cs="Times New Roman"/>
          <w:bCs/>
          <w:kern w:val="32"/>
          <w:szCs w:val="24"/>
        </w:rPr>
        <w:t>P</w:t>
      </w:r>
      <w:r w:rsidRPr="00A82309">
        <w:rPr>
          <w:rFonts w:eastAsia="MS Gothic" w:cs="Times New Roman"/>
          <w:bCs/>
          <w:kern w:val="32"/>
          <w:szCs w:val="24"/>
        </w:rPr>
        <w:t>erformance</w:t>
      </w:r>
      <w:r w:rsidRPr="00A82309">
        <w:rPr>
          <w:rFonts w:cs="Times New Roman"/>
          <w:szCs w:val="24"/>
        </w:rPr>
        <w:t xml:space="preserve"> appraisal should not only be conducted to rate the performance of academic staff in the pa</w:t>
      </w:r>
      <w:r w:rsidR="000C2680" w:rsidRPr="00A82309">
        <w:rPr>
          <w:rFonts w:cs="Times New Roman"/>
          <w:szCs w:val="24"/>
        </w:rPr>
        <w:t xml:space="preserve">st period but the focus should be to </w:t>
      </w:r>
      <w:r w:rsidRPr="00A82309">
        <w:rPr>
          <w:rFonts w:cs="Times New Roman"/>
          <w:szCs w:val="24"/>
        </w:rPr>
        <w:t>strengthen are</w:t>
      </w:r>
      <w:r w:rsidR="000C2680" w:rsidRPr="00A82309">
        <w:rPr>
          <w:rFonts w:cs="Times New Roman"/>
          <w:szCs w:val="24"/>
        </w:rPr>
        <w:t>as of success and improve</w:t>
      </w:r>
      <w:r w:rsidR="00C25DC6" w:rsidRPr="00A82309">
        <w:rPr>
          <w:rFonts w:cs="Times New Roman"/>
          <w:szCs w:val="24"/>
        </w:rPr>
        <w:t xml:space="preserve"> on</w:t>
      </w:r>
      <w:r w:rsidRPr="00A82309">
        <w:rPr>
          <w:rFonts w:cs="Times New Roman"/>
          <w:szCs w:val="24"/>
        </w:rPr>
        <w:t xml:space="preserve"> areas of weakness i</w:t>
      </w:r>
      <w:r w:rsidR="00711B7F" w:rsidRPr="00A82309">
        <w:rPr>
          <w:rFonts w:cs="Times New Roman"/>
          <w:szCs w:val="24"/>
        </w:rPr>
        <w:t>n the future.  There should be continuous</w:t>
      </w:r>
      <w:r w:rsidRPr="00A82309">
        <w:rPr>
          <w:rFonts w:cs="Times New Roman"/>
          <w:szCs w:val="24"/>
        </w:rPr>
        <w:t xml:space="preserve"> discussion sessions between the university administrators and the teaching staff on matters regarding performance appraisal. </w:t>
      </w:r>
    </w:p>
    <w:p w:rsidR="00B57E76" w:rsidRPr="00A82309" w:rsidRDefault="00B57E76" w:rsidP="00182B7B">
      <w:pPr>
        <w:rPr>
          <w:rFonts w:cs="Times New Roman"/>
          <w:szCs w:val="24"/>
        </w:rPr>
      </w:pPr>
    </w:p>
    <w:p w:rsidR="00D3472A" w:rsidRPr="00A82309" w:rsidRDefault="00D3472A" w:rsidP="00182B7B">
      <w:pPr>
        <w:rPr>
          <w:rFonts w:cs="Times New Roman"/>
          <w:szCs w:val="24"/>
        </w:rPr>
        <w:sectPr w:rsidR="00D3472A" w:rsidRPr="00A82309" w:rsidSect="005D1867">
          <w:type w:val="continuous"/>
          <w:pgSz w:w="11907" w:h="16839" w:code="9"/>
          <w:pgMar w:top="1440" w:right="1440" w:bottom="1440" w:left="1440" w:header="720" w:footer="720" w:gutter="0"/>
          <w:pgNumType w:fmt="lowerRoman" w:start="1"/>
          <w:cols w:space="720"/>
          <w:docGrid w:linePitch="360"/>
        </w:sectPr>
      </w:pPr>
    </w:p>
    <w:p w:rsidR="00DB3C67" w:rsidRPr="00A82309" w:rsidRDefault="00DB3C67" w:rsidP="00182B7B">
      <w:pPr>
        <w:pStyle w:val="Heading1"/>
      </w:pPr>
      <w:bookmarkStart w:id="17" w:name="_Toc440390016"/>
      <w:r w:rsidRPr="00A82309">
        <w:lastRenderedPageBreak/>
        <w:t>CHAPTER ONE</w:t>
      </w:r>
      <w:bookmarkEnd w:id="0"/>
      <w:bookmarkEnd w:id="1"/>
      <w:bookmarkEnd w:id="17"/>
    </w:p>
    <w:p w:rsidR="00DB3C67" w:rsidRPr="00A82309" w:rsidRDefault="00DB3C67" w:rsidP="00182B7B">
      <w:pPr>
        <w:pStyle w:val="Heading1"/>
      </w:pPr>
      <w:bookmarkStart w:id="18" w:name="_Toc402694262"/>
      <w:bookmarkStart w:id="19" w:name="_Toc402694738"/>
      <w:bookmarkStart w:id="20" w:name="_Toc440390017"/>
      <w:r w:rsidRPr="00A82309">
        <w:t>INTRODUCTION</w:t>
      </w:r>
      <w:bookmarkEnd w:id="18"/>
      <w:bookmarkEnd w:id="19"/>
      <w:bookmarkEnd w:id="20"/>
    </w:p>
    <w:p w:rsidR="00DB3C67" w:rsidRPr="00A82309" w:rsidRDefault="00F55893" w:rsidP="00FA31A4">
      <w:pPr>
        <w:pStyle w:val="Heading2"/>
      </w:pPr>
      <w:bookmarkStart w:id="21" w:name="_Toc402694263"/>
      <w:bookmarkStart w:id="22" w:name="_Toc402694739"/>
      <w:bookmarkStart w:id="23" w:name="_Toc440390018"/>
      <w:r w:rsidRPr="00A82309">
        <w:t>1.1</w:t>
      </w:r>
      <w:r w:rsidR="004911C1" w:rsidRPr="00A82309">
        <w:tab/>
      </w:r>
      <w:r w:rsidR="00DB3C67" w:rsidRPr="00A82309">
        <w:t>Introduction</w:t>
      </w:r>
      <w:bookmarkEnd w:id="21"/>
      <w:bookmarkEnd w:id="22"/>
      <w:bookmarkEnd w:id="23"/>
    </w:p>
    <w:p w:rsidR="00DB3C67" w:rsidRPr="00A82309" w:rsidRDefault="00DB3C67" w:rsidP="00182B7B">
      <w:pPr>
        <w:rPr>
          <w:rFonts w:cs="Times New Roman"/>
          <w:szCs w:val="24"/>
        </w:rPr>
      </w:pPr>
      <w:r w:rsidRPr="00A82309">
        <w:rPr>
          <w:rFonts w:cs="Times New Roman"/>
          <w:szCs w:val="24"/>
        </w:rPr>
        <w:t>This study aimed at investigating the contribution of appraisal practices to the performance of academic staff at All Saints University Lango (ASUL).</w:t>
      </w:r>
      <w:r w:rsidR="00FE5F3C" w:rsidRPr="00A82309">
        <w:rPr>
          <w:rFonts w:cs="Times New Roman"/>
          <w:szCs w:val="24"/>
        </w:rPr>
        <w:t xml:space="preserve"> </w:t>
      </w:r>
      <w:r w:rsidRPr="00A82309">
        <w:rPr>
          <w:rFonts w:cs="Times New Roman"/>
          <w:szCs w:val="24"/>
        </w:rPr>
        <w:t>ASUL was established through a provisional license issued by the National Council for Higher Education (NCHE) on</w:t>
      </w:r>
      <w:r w:rsidR="00FE5F3C" w:rsidRPr="00A82309">
        <w:rPr>
          <w:rFonts w:cs="Times New Roman"/>
          <w:szCs w:val="24"/>
        </w:rPr>
        <w:t xml:space="preserve"> the</w:t>
      </w:r>
      <w:r w:rsidRPr="00A82309">
        <w:rPr>
          <w:rFonts w:cs="Times New Roman"/>
          <w:szCs w:val="24"/>
        </w:rPr>
        <w:t xml:space="preserve"> </w:t>
      </w:r>
      <w:r w:rsidR="0070612B" w:rsidRPr="00A82309">
        <w:rPr>
          <w:rFonts w:cs="Times New Roman"/>
          <w:szCs w:val="24"/>
        </w:rPr>
        <w:t>3rd, March</w:t>
      </w:r>
      <w:r w:rsidR="00FE5F3C" w:rsidRPr="00A82309">
        <w:rPr>
          <w:rFonts w:cs="Times New Roman"/>
          <w:szCs w:val="24"/>
        </w:rPr>
        <w:t xml:space="preserve"> 2008.</w:t>
      </w:r>
      <w:r w:rsidR="0070612B" w:rsidRPr="00A82309">
        <w:rPr>
          <w:rFonts w:cs="Times New Roman"/>
          <w:szCs w:val="24"/>
        </w:rPr>
        <w:t xml:space="preserve"> </w:t>
      </w:r>
      <w:r w:rsidR="00FE5F3C" w:rsidRPr="00A82309">
        <w:rPr>
          <w:rFonts w:cs="Times New Roman"/>
          <w:szCs w:val="24"/>
        </w:rPr>
        <w:t xml:space="preserve">The </w:t>
      </w:r>
      <w:r w:rsidR="00795F08" w:rsidRPr="00A82309">
        <w:rPr>
          <w:rFonts w:cs="Times New Roman"/>
          <w:szCs w:val="24"/>
        </w:rPr>
        <w:t>chapter provides</w:t>
      </w:r>
      <w:r w:rsidRPr="00A82309">
        <w:rPr>
          <w:rFonts w:cs="Times New Roman"/>
          <w:szCs w:val="24"/>
        </w:rPr>
        <w:t xml:space="preserve"> </w:t>
      </w:r>
      <w:r w:rsidR="00821781" w:rsidRPr="00A82309">
        <w:rPr>
          <w:rFonts w:cs="Times New Roman"/>
          <w:szCs w:val="24"/>
        </w:rPr>
        <w:t>insight into</w:t>
      </w:r>
      <w:r w:rsidRPr="00A82309">
        <w:rPr>
          <w:rFonts w:cs="Times New Roman"/>
          <w:szCs w:val="24"/>
        </w:rPr>
        <w:t xml:space="preserve"> the background of the study, statement of the problem, objectives of the study, research questions, research hypotheses, conceptual frame work</w:t>
      </w:r>
      <w:r w:rsidR="007D1D1D" w:rsidRPr="00A82309">
        <w:rPr>
          <w:rFonts w:cs="Times New Roman"/>
          <w:szCs w:val="24"/>
        </w:rPr>
        <w:t>,</w:t>
      </w:r>
      <w:r w:rsidRPr="00A82309">
        <w:rPr>
          <w:rFonts w:cs="Times New Roman"/>
          <w:szCs w:val="24"/>
        </w:rPr>
        <w:t xml:space="preserve"> </w:t>
      </w:r>
      <w:r w:rsidR="007D1D1D" w:rsidRPr="00A82309">
        <w:rPr>
          <w:rFonts w:cs="Times New Roman"/>
          <w:szCs w:val="24"/>
        </w:rPr>
        <w:t xml:space="preserve">scope, significance, justification of the study, </w:t>
      </w:r>
      <w:r w:rsidRPr="00A82309">
        <w:rPr>
          <w:rFonts w:cs="Times New Roman"/>
          <w:szCs w:val="24"/>
        </w:rPr>
        <w:t>operational definitions of k</w:t>
      </w:r>
      <w:r w:rsidR="007D1D1D" w:rsidRPr="00A82309">
        <w:rPr>
          <w:rFonts w:cs="Times New Roman"/>
          <w:szCs w:val="24"/>
        </w:rPr>
        <w:t>ey concepts and conclusion</w:t>
      </w:r>
      <w:r w:rsidRPr="00A82309">
        <w:rPr>
          <w:rFonts w:cs="Times New Roman"/>
          <w:szCs w:val="24"/>
        </w:rPr>
        <w:t>.</w:t>
      </w:r>
    </w:p>
    <w:p w:rsidR="00DB3C67" w:rsidRPr="00A82309" w:rsidRDefault="00DB3C67" w:rsidP="00182B7B">
      <w:pPr>
        <w:rPr>
          <w:rFonts w:cs="Times New Roman"/>
          <w:szCs w:val="24"/>
        </w:rPr>
      </w:pPr>
    </w:p>
    <w:p w:rsidR="00DB3C67" w:rsidRPr="00A82309" w:rsidRDefault="004911C1" w:rsidP="00FA31A4">
      <w:pPr>
        <w:pStyle w:val="Heading2"/>
      </w:pPr>
      <w:bookmarkStart w:id="24" w:name="_Toc402694264"/>
      <w:bookmarkStart w:id="25" w:name="_Toc402694740"/>
      <w:bookmarkStart w:id="26" w:name="_Toc440390019"/>
      <w:r w:rsidRPr="00A82309">
        <w:t>1.2</w:t>
      </w:r>
      <w:r w:rsidRPr="00A82309">
        <w:tab/>
      </w:r>
      <w:r w:rsidR="00AB747C" w:rsidRPr="00A82309">
        <w:t>Backg</w:t>
      </w:r>
      <w:r w:rsidR="00DB3C67" w:rsidRPr="00A82309">
        <w:t>round of the Study</w:t>
      </w:r>
      <w:bookmarkEnd w:id="24"/>
      <w:bookmarkEnd w:id="25"/>
      <w:bookmarkEnd w:id="26"/>
    </w:p>
    <w:p w:rsidR="00DB3C67" w:rsidRPr="00A82309" w:rsidRDefault="00DB3C67" w:rsidP="00182B7B">
      <w:pPr>
        <w:rPr>
          <w:rFonts w:cs="Times New Roman"/>
          <w:szCs w:val="24"/>
        </w:rPr>
      </w:pPr>
      <w:r w:rsidRPr="00A82309">
        <w:rPr>
          <w:rFonts w:cs="Times New Roman"/>
          <w:szCs w:val="24"/>
        </w:rPr>
        <w:t>Performance appraisal is a vital tool used to evaluate human resource and align it to the strategic objectives of an institution. In higher education institutions</w:t>
      </w:r>
      <w:r w:rsidR="00FE5F3C" w:rsidRPr="00A82309">
        <w:rPr>
          <w:rFonts w:cs="Times New Roman"/>
          <w:szCs w:val="24"/>
        </w:rPr>
        <w:t xml:space="preserve"> performance appraisal has</w:t>
      </w:r>
      <w:r w:rsidRPr="00A82309">
        <w:rPr>
          <w:rFonts w:cs="Times New Roman"/>
          <w:szCs w:val="24"/>
        </w:rPr>
        <w:t xml:space="preserve"> a crucial role in reforming the functioning of educational system and productivity of academic staff as well as the overall quality of education.</w:t>
      </w:r>
      <w:r w:rsidR="00FE5F3C" w:rsidRPr="00A82309">
        <w:rPr>
          <w:rFonts w:cs="Times New Roman"/>
          <w:szCs w:val="24"/>
        </w:rPr>
        <w:t xml:space="preserve"> According to Pienaar (2008),</w:t>
      </w:r>
      <w:r w:rsidRPr="00A82309">
        <w:rPr>
          <w:rFonts w:cs="Times New Roman"/>
          <w:szCs w:val="24"/>
        </w:rPr>
        <w:t xml:space="preserve"> academic profession is fundamental to the functioning of any university. Without well qualified and committed academic staff, no academi</w:t>
      </w:r>
      <w:r w:rsidR="00FE5F3C" w:rsidRPr="00A82309">
        <w:rPr>
          <w:rFonts w:cs="Times New Roman"/>
          <w:szCs w:val="24"/>
        </w:rPr>
        <w:t>c institution can have a sustainable and quality</w:t>
      </w:r>
      <w:r w:rsidR="005D5E15" w:rsidRPr="00A82309">
        <w:rPr>
          <w:rFonts w:cs="Times New Roman"/>
          <w:szCs w:val="24"/>
        </w:rPr>
        <w:t xml:space="preserve"> education</w:t>
      </w:r>
      <w:r w:rsidR="00FE5F3C" w:rsidRPr="00A82309">
        <w:rPr>
          <w:rFonts w:cs="Times New Roman"/>
          <w:szCs w:val="24"/>
        </w:rPr>
        <w:t xml:space="preserve"> system.</w:t>
      </w:r>
      <w:r w:rsidRPr="00A82309">
        <w:rPr>
          <w:rFonts w:cs="Times New Roman"/>
          <w:szCs w:val="24"/>
        </w:rPr>
        <w:t xml:space="preserve"> Higher education institutions are therefore more dependent on the intellectual, creative abilities and commit</w:t>
      </w:r>
      <w:r w:rsidR="00FE5F3C" w:rsidRPr="00A82309">
        <w:rPr>
          <w:rFonts w:cs="Times New Roman"/>
          <w:szCs w:val="24"/>
        </w:rPr>
        <w:t>ment of academic staff than</w:t>
      </w:r>
      <w:r w:rsidRPr="00A82309">
        <w:rPr>
          <w:rFonts w:cs="Times New Roman"/>
          <w:szCs w:val="24"/>
        </w:rPr>
        <w:t xml:space="preserve"> other organization</w:t>
      </w:r>
      <w:r w:rsidR="005D5E15" w:rsidRPr="00A82309">
        <w:rPr>
          <w:rFonts w:cs="Times New Roman"/>
          <w:szCs w:val="24"/>
        </w:rPr>
        <w:t>s.   This study considered</w:t>
      </w:r>
      <w:r w:rsidRPr="00A82309">
        <w:rPr>
          <w:rFonts w:cs="Times New Roman"/>
          <w:szCs w:val="24"/>
        </w:rPr>
        <w:t xml:space="preserve"> academic staff as key stake holders whose performances are to be</w:t>
      </w:r>
      <w:r w:rsidR="005D5E15" w:rsidRPr="00A82309">
        <w:rPr>
          <w:rFonts w:cs="Times New Roman"/>
          <w:szCs w:val="24"/>
        </w:rPr>
        <w:t xml:space="preserve"> appraised. The study explored</w:t>
      </w:r>
      <w:r w:rsidRPr="00A82309">
        <w:rPr>
          <w:rFonts w:cs="Times New Roman"/>
          <w:szCs w:val="24"/>
        </w:rPr>
        <w:t xml:space="preserve"> the historical, theoretical, conceptual and contextual perspectives.</w:t>
      </w:r>
    </w:p>
    <w:p w:rsidR="00F55893" w:rsidRPr="00A82309" w:rsidRDefault="00F55893" w:rsidP="00182B7B">
      <w:pPr>
        <w:rPr>
          <w:rFonts w:cs="Times New Roman"/>
          <w:szCs w:val="24"/>
        </w:rPr>
      </w:pPr>
    </w:p>
    <w:p w:rsidR="00DB3C67" w:rsidRPr="00A82309" w:rsidRDefault="00DB3C67" w:rsidP="00FA31A4">
      <w:pPr>
        <w:pStyle w:val="Heading2"/>
      </w:pPr>
      <w:bookmarkStart w:id="27" w:name="_Toc402694265"/>
      <w:bookmarkStart w:id="28" w:name="_Toc402694741"/>
      <w:bookmarkStart w:id="29" w:name="_Toc440390020"/>
      <w:r w:rsidRPr="00A82309">
        <w:lastRenderedPageBreak/>
        <w:t>1.2.1</w:t>
      </w:r>
      <w:r w:rsidR="004911C1" w:rsidRPr="00A82309">
        <w:tab/>
      </w:r>
      <w:r w:rsidRPr="00A82309">
        <w:t>Historical Perspective</w:t>
      </w:r>
      <w:bookmarkEnd w:id="27"/>
      <w:bookmarkEnd w:id="28"/>
      <w:bookmarkEnd w:id="29"/>
    </w:p>
    <w:p w:rsidR="00DB3C67" w:rsidRPr="00A82309" w:rsidRDefault="00DB3C67" w:rsidP="00182B7B">
      <w:pPr>
        <w:rPr>
          <w:rFonts w:cs="Times New Roman"/>
          <w:szCs w:val="24"/>
        </w:rPr>
      </w:pPr>
      <w:r w:rsidRPr="00A82309">
        <w:rPr>
          <w:rFonts w:cs="Times New Roman"/>
          <w:szCs w:val="24"/>
        </w:rPr>
        <w:t>Performance appraisal systems are</w:t>
      </w:r>
      <w:r w:rsidR="007D1D1D" w:rsidRPr="00A82309">
        <w:rPr>
          <w:rFonts w:cs="Times New Roman"/>
          <w:szCs w:val="24"/>
        </w:rPr>
        <w:t xml:space="preserve"> always of imperative concern to</w:t>
      </w:r>
      <w:r w:rsidRPr="00A82309">
        <w:rPr>
          <w:rFonts w:cs="Times New Roman"/>
          <w:szCs w:val="24"/>
        </w:rPr>
        <w:t xml:space="preserve"> any organization whil</w:t>
      </w:r>
      <w:r w:rsidR="005D5E15" w:rsidRPr="00A82309">
        <w:rPr>
          <w:rFonts w:cs="Times New Roman"/>
          <w:szCs w:val="24"/>
        </w:rPr>
        <w:t xml:space="preserve">e managing its human resources. </w:t>
      </w:r>
      <w:r w:rsidRPr="00A82309">
        <w:rPr>
          <w:rFonts w:cs="Times New Roman"/>
          <w:szCs w:val="24"/>
        </w:rPr>
        <w:t>Although higher education institutions depend upon both academic and non</w:t>
      </w:r>
      <w:r w:rsidR="005D5E15" w:rsidRPr="00A82309">
        <w:rPr>
          <w:rFonts w:cs="Times New Roman"/>
          <w:szCs w:val="24"/>
        </w:rPr>
        <w:t>-</w:t>
      </w:r>
      <w:r w:rsidRPr="00A82309">
        <w:rPr>
          <w:rFonts w:cs="Times New Roman"/>
          <w:szCs w:val="24"/>
        </w:rPr>
        <w:t>academic staff working in it, major responsibiliti</w:t>
      </w:r>
      <w:r w:rsidR="00AF5620" w:rsidRPr="00A82309">
        <w:rPr>
          <w:rFonts w:cs="Times New Roman"/>
          <w:szCs w:val="24"/>
        </w:rPr>
        <w:t xml:space="preserve">es come upon academic </w:t>
      </w:r>
      <w:r w:rsidR="00BE4094" w:rsidRPr="00A82309">
        <w:rPr>
          <w:rFonts w:cs="Times New Roman"/>
          <w:szCs w:val="24"/>
        </w:rPr>
        <w:t>staffs that are</w:t>
      </w:r>
      <w:r w:rsidRPr="00A82309">
        <w:rPr>
          <w:rFonts w:cs="Times New Roman"/>
          <w:szCs w:val="24"/>
        </w:rPr>
        <w:t xml:space="preserve"> the source of students’ knowledge, learning and development. The </w:t>
      </w:r>
      <w:r w:rsidR="00172D3E" w:rsidRPr="00A82309">
        <w:rPr>
          <w:rFonts w:cs="Times New Roman"/>
          <w:szCs w:val="24"/>
        </w:rPr>
        <w:t>need for academic staff performance management compels</w:t>
      </w:r>
      <w:r w:rsidRPr="00A82309">
        <w:rPr>
          <w:rFonts w:cs="Times New Roman"/>
          <w:szCs w:val="24"/>
        </w:rPr>
        <w:t xml:space="preserve"> these institutions to ha</w:t>
      </w:r>
      <w:r w:rsidR="007D1D1D" w:rsidRPr="00A82309">
        <w:rPr>
          <w:rFonts w:cs="Times New Roman"/>
          <w:szCs w:val="24"/>
        </w:rPr>
        <w:t xml:space="preserve">ve systematic appraisal </w:t>
      </w:r>
      <w:r w:rsidR="00172D3E" w:rsidRPr="00A82309">
        <w:rPr>
          <w:rFonts w:cs="Times New Roman"/>
          <w:szCs w:val="24"/>
        </w:rPr>
        <w:t>systems to</w:t>
      </w:r>
      <w:r w:rsidRPr="00A82309">
        <w:rPr>
          <w:rFonts w:cs="Times New Roman"/>
          <w:szCs w:val="24"/>
        </w:rPr>
        <w:t xml:space="preserve"> administer</w:t>
      </w:r>
      <w:r w:rsidR="00172D3E" w:rsidRPr="00A82309">
        <w:rPr>
          <w:rFonts w:cs="Times New Roman"/>
          <w:szCs w:val="24"/>
        </w:rPr>
        <w:t>, evaluate</w:t>
      </w:r>
      <w:r w:rsidR="007D1D1D" w:rsidRPr="00A82309">
        <w:rPr>
          <w:rFonts w:cs="Times New Roman"/>
          <w:szCs w:val="24"/>
        </w:rPr>
        <w:t xml:space="preserve"> and enhance the</w:t>
      </w:r>
      <w:r w:rsidRPr="00A82309">
        <w:rPr>
          <w:rFonts w:cs="Times New Roman"/>
          <w:szCs w:val="24"/>
        </w:rPr>
        <w:t xml:space="preserve"> performance</w:t>
      </w:r>
      <w:r w:rsidR="007D1D1D" w:rsidRPr="00A82309">
        <w:rPr>
          <w:rFonts w:cs="Times New Roman"/>
          <w:szCs w:val="24"/>
        </w:rPr>
        <w:t xml:space="preserve"> of academic staff</w:t>
      </w:r>
      <w:r w:rsidRPr="00A82309">
        <w:rPr>
          <w:rFonts w:cs="Times New Roman"/>
          <w:szCs w:val="24"/>
        </w:rPr>
        <w:t>.</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Universities have continued to play important roles in the provision and the development of man power required for the social, economic and technological advancement of nations worldwide. Central to the realization of university goals and objectives are the academic staff whose roles are crucial and their number, quality and effectiveness have made the difference in the university education production function and to their wider society (Kuttunen, 2003).</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Appraisal and management of performance has recently attracted much attention in the Euro</w:t>
      </w:r>
      <w:r w:rsidR="00945F0C" w:rsidRPr="00A82309">
        <w:rPr>
          <w:rFonts w:cs="Times New Roman"/>
          <w:szCs w:val="24"/>
        </w:rPr>
        <w:t xml:space="preserve">pean universities and colleges. </w:t>
      </w:r>
      <w:r w:rsidRPr="00A82309">
        <w:rPr>
          <w:rFonts w:cs="Times New Roman"/>
          <w:szCs w:val="24"/>
        </w:rPr>
        <w:t xml:space="preserve">With increase in the number of students, total costs have risen and, with limited state funding, there is strong competition for money among various social services therefore much more attention has to be paid to the quality of performance and the </w:t>
      </w:r>
      <w:r w:rsidR="007D1863" w:rsidRPr="00A82309">
        <w:rPr>
          <w:rFonts w:cs="Times New Roman"/>
          <w:szCs w:val="24"/>
        </w:rPr>
        <w:t xml:space="preserve">Total Quality Management </w:t>
      </w:r>
      <w:r w:rsidRPr="00A82309">
        <w:rPr>
          <w:rFonts w:cs="Times New Roman"/>
          <w:szCs w:val="24"/>
        </w:rPr>
        <w:t>(TQM) in higher education institutions. Higher education is one of the major service sectors that have been slow in transition into quality manag</w:t>
      </w:r>
      <w:r w:rsidR="00945F0C" w:rsidRPr="00A82309">
        <w:rPr>
          <w:rFonts w:cs="Times New Roman"/>
          <w:szCs w:val="24"/>
        </w:rPr>
        <w:t xml:space="preserve">ement. </w:t>
      </w:r>
      <w:r w:rsidR="00172D3E" w:rsidRPr="00A82309">
        <w:rPr>
          <w:rFonts w:cs="Times New Roman"/>
          <w:szCs w:val="24"/>
        </w:rPr>
        <w:t xml:space="preserve">Universities and other tertiary </w:t>
      </w:r>
      <w:r w:rsidR="00945F0C" w:rsidRPr="00A82309">
        <w:rPr>
          <w:rFonts w:cs="Times New Roman"/>
          <w:szCs w:val="24"/>
        </w:rPr>
        <w:t>institutions</w:t>
      </w:r>
      <w:r w:rsidRPr="00A82309">
        <w:rPr>
          <w:rFonts w:cs="Times New Roman"/>
          <w:szCs w:val="24"/>
        </w:rPr>
        <w:t xml:space="preserve"> have generally had a superficial awareness of TQM (McCarthy &amp; Keefe 1999).</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 xml:space="preserve">Staff appraisal systems were introduced in public universities in the 1980’s in the United Kingdom (UK) in order to facilitate universities’ flexibility to changes in economic </w:t>
      </w:r>
      <w:r w:rsidRPr="00A82309">
        <w:rPr>
          <w:rFonts w:cs="Times New Roman"/>
          <w:szCs w:val="24"/>
        </w:rPr>
        <w:lastRenderedPageBreak/>
        <w:t>conditions as well as to increase the quality and effectiveness of their performance. Majority of university staff were in favor of the new appraisal scheme although some concerns were expressed about the costliness and objectives of the appraisal process (Webber, 2003).</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 xml:space="preserve">To improve the quality and standards of academic programs delivered by private colleges and to ensure </w:t>
      </w:r>
      <w:r w:rsidR="00E5793E" w:rsidRPr="00A82309">
        <w:rPr>
          <w:rFonts w:cs="Times New Roman"/>
          <w:szCs w:val="24"/>
        </w:rPr>
        <w:t>comparability with universities, p</w:t>
      </w:r>
      <w:r w:rsidRPr="00A82309">
        <w:rPr>
          <w:rFonts w:cs="Times New Roman"/>
          <w:szCs w:val="24"/>
        </w:rPr>
        <w:t>rivate colleges had to improve assessment processes generally. The use of external examining in the UK continues to be an essential to the process of ensuring that the degree awarded by the UK higher education institutions are of an appropriate academic standard (Hannan &amp; Silver,2006).</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According to Mok (2009), Quality issues surrounding Australian private</w:t>
      </w:r>
      <w:r w:rsidR="005936B4" w:rsidRPr="00A82309">
        <w:rPr>
          <w:rFonts w:cs="Times New Roman"/>
          <w:szCs w:val="24"/>
        </w:rPr>
        <w:t xml:space="preserve"> higher education provision</w:t>
      </w:r>
      <w:r w:rsidRPr="00A82309">
        <w:rPr>
          <w:rFonts w:cs="Times New Roman"/>
          <w:szCs w:val="24"/>
        </w:rPr>
        <w:t xml:space="preserve"> resul</w:t>
      </w:r>
      <w:r w:rsidR="005936B4" w:rsidRPr="00A82309">
        <w:rPr>
          <w:rFonts w:cs="Times New Roman"/>
          <w:szCs w:val="24"/>
        </w:rPr>
        <w:t>ted in students protest</w:t>
      </w:r>
      <w:r w:rsidRPr="00A82309">
        <w:rPr>
          <w:rFonts w:cs="Times New Roman"/>
          <w:szCs w:val="24"/>
        </w:rPr>
        <w:t xml:space="preserve"> about exc</w:t>
      </w:r>
      <w:r w:rsidR="005936B4" w:rsidRPr="00A82309">
        <w:rPr>
          <w:rFonts w:cs="Times New Roman"/>
          <w:szCs w:val="24"/>
        </w:rPr>
        <w:t>ess fees, quality of teaching, s</w:t>
      </w:r>
      <w:r w:rsidRPr="00A82309">
        <w:rPr>
          <w:rFonts w:cs="Times New Roman"/>
          <w:szCs w:val="24"/>
        </w:rPr>
        <w:t>tatus of the degree being offered and a mismatch between promises and the reality of graduation. Salient lessons could be learned from the Polish experience which shows that private higher education may have negative impacts including low standard of teaching, institutions focusing on maximizing profit with many institutions experiencing serious staff shortages and a narrow focus on institutional governance (Jalowiecki, 2001).</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In the African</w:t>
      </w:r>
      <w:r w:rsidR="00A2070E" w:rsidRPr="00A82309">
        <w:rPr>
          <w:rFonts w:cs="Times New Roman"/>
          <w:szCs w:val="24"/>
        </w:rPr>
        <w:t xml:space="preserve"> </w:t>
      </w:r>
      <w:r w:rsidRPr="00A82309">
        <w:rPr>
          <w:rFonts w:cs="Times New Roman"/>
          <w:szCs w:val="24"/>
        </w:rPr>
        <w:t>context</w:t>
      </w:r>
      <w:r w:rsidR="00A2070E" w:rsidRPr="00A82309">
        <w:rPr>
          <w:rFonts w:cs="Times New Roman"/>
          <w:szCs w:val="24"/>
        </w:rPr>
        <w:t>,</w:t>
      </w:r>
      <w:r w:rsidRPr="00A82309">
        <w:rPr>
          <w:rFonts w:cs="Times New Roman"/>
          <w:szCs w:val="24"/>
        </w:rPr>
        <w:t xml:space="preserve"> much of the expertise base of universities has been eroded to the extent that not enough teaching capacity is available to provide quality training for new generation of citizens. Many institutions are negatively affected by the fact that some African students who are studying abroad or academic staff who are sponsored to pursue further studies do not return because of pull and push factors (Tetty, 2006).</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lastRenderedPageBreak/>
        <w:t>Osalusi et al.</w:t>
      </w:r>
      <w:r w:rsidR="0007570C" w:rsidRPr="00A82309">
        <w:rPr>
          <w:rFonts w:cs="Times New Roman"/>
          <w:szCs w:val="24"/>
        </w:rPr>
        <w:t>,</w:t>
      </w:r>
      <w:r w:rsidRPr="00A82309">
        <w:rPr>
          <w:rFonts w:cs="Times New Roman"/>
          <w:szCs w:val="24"/>
        </w:rPr>
        <w:t xml:space="preserve"> (2010) observes that brain drain was a phenomenon that afflicted the Nigerian university system most severely in the 1980’s through to the 21</w:t>
      </w:r>
      <w:r w:rsidRPr="00A82309">
        <w:rPr>
          <w:rFonts w:cs="Times New Roman"/>
          <w:szCs w:val="24"/>
          <w:vertAlign w:val="superscript"/>
        </w:rPr>
        <w:t>st</w:t>
      </w:r>
      <w:r w:rsidRPr="00A82309">
        <w:rPr>
          <w:rFonts w:cs="Times New Roman"/>
          <w:szCs w:val="24"/>
        </w:rPr>
        <w:t xml:space="preserve"> century that country had lost its experienced academics to even smaller African countries such as Ghana, Uganda and Rwanda and bigger countries such as Britain, America, France and Germany.</w:t>
      </w:r>
    </w:p>
    <w:p w:rsidR="00F55893" w:rsidRPr="00A82309" w:rsidRDefault="00F55893" w:rsidP="00182B7B">
      <w:pPr>
        <w:rPr>
          <w:rFonts w:cs="Times New Roman"/>
          <w:szCs w:val="24"/>
        </w:rPr>
      </w:pPr>
    </w:p>
    <w:p w:rsidR="00544E65" w:rsidRPr="00A82309" w:rsidRDefault="00A2070E" w:rsidP="00182B7B">
      <w:pPr>
        <w:rPr>
          <w:rFonts w:cs="Times New Roman"/>
          <w:szCs w:val="24"/>
        </w:rPr>
      </w:pPr>
      <w:r w:rsidRPr="00A82309">
        <w:rPr>
          <w:rFonts w:cs="Times New Roman"/>
          <w:szCs w:val="24"/>
        </w:rPr>
        <w:t>In</w:t>
      </w:r>
      <w:r w:rsidR="00DB3C67" w:rsidRPr="00A82309">
        <w:rPr>
          <w:rFonts w:cs="Times New Roman"/>
          <w:szCs w:val="24"/>
        </w:rPr>
        <w:t xml:space="preserve"> East A</w:t>
      </w:r>
      <w:r w:rsidR="00A03E18" w:rsidRPr="00A82309">
        <w:rPr>
          <w:rFonts w:cs="Times New Roman"/>
          <w:szCs w:val="24"/>
        </w:rPr>
        <w:t>frica, qualified academic staff</w:t>
      </w:r>
      <w:r w:rsidR="00DB3C67" w:rsidRPr="00A82309">
        <w:rPr>
          <w:rFonts w:cs="Times New Roman"/>
          <w:szCs w:val="24"/>
        </w:rPr>
        <w:t xml:space="preserve"> have resigned from Kenya public universities to secure better paying jobs abroad (Waswa et al. 2008).  Brain drain among academic staff is real within both public and private universities and this has affected staff performance. Internal brain drain is also rampant with movement of highly skilled academicians to other sectors in the cou</w:t>
      </w:r>
      <w:r w:rsidRPr="00A82309">
        <w:rPr>
          <w:rFonts w:cs="Times New Roman"/>
          <w:szCs w:val="24"/>
        </w:rPr>
        <w:t xml:space="preserve">ntry (Gok, 2006).  Naris et al., </w:t>
      </w:r>
      <w:r w:rsidR="00DB3C67" w:rsidRPr="00A82309">
        <w:rPr>
          <w:rFonts w:cs="Times New Roman"/>
          <w:szCs w:val="24"/>
        </w:rPr>
        <w:t>(2010) observed that every educational institution want to have a competitive edge in order to attract more students and potential employees. It is through improved performance of academic staff that they will be able to have competitive advantage by ensuring continuity in the provision of quality graduates and services.</w:t>
      </w:r>
    </w:p>
    <w:p w:rsidR="00172D3E" w:rsidRPr="00A82309" w:rsidRDefault="00172D3E" w:rsidP="00182B7B">
      <w:pPr>
        <w:rPr>
          <w:rFonts w:cs="Times New Roman"/>
          <w:szCs w:val="24"/>
        </w:rPr>
      </w:pPr>
    </w:p>
    <w:p w:rsidR="00DB3C67" w:rsidRPr="00A82309" w:rsidRDefault="00172D3E" w:rsidP="00182B7B">
      <w:pPr>
        <w:rPr>
          <w:rFonts w:cs="Times New Roman"/>
          <w:szCs w:val="24"/>
        </w:rPr>
      </w:pPr>
      <w:r w:rsidRPr="00A82309">
        <w:rPr>
          <w:rFonts w:cs="Times New Roman"/>
          <w:szCs w:val="24"/>
        </w:rPr>
        <w:t xml:space="preserve">A </w:t>
      </w:r>
      <w:r w:rsidR="00015A0B" w:rsidRPr="00A82309">
        <w:rPr>
          <w:rFonts w:cs="Times New Roman"/>
          <w:szCs w:val="24"/>
        </w:rPr>
        <w:t xml:space="preserve">study by </w:t>
      </w:r>
      <w:r w:rsidR="00544E65" w:rsidRPr="00A82309">
        <w:rPr>
          <w:rFonts w:cs="Times New Roman"/>
          <w:szCs w:val="24"/>
        </w:rPr>
        <w:t xml:space="preserve">Makawiti (2011) on the perception of academic staff in Kenyan public universities on the application of performance appraisal results in training and promotion decisions revealed that 47.4% of academic staff believed that there was a training policy in place that probably could not have been related to performance appraisal results. He asserted that if well developed, staff development programmes in public universities could help foster employee </w:t>
      </w:r>
      <w:r w:rsidR="004439C1" w:rsidRPr="00A82309">
        <w:rPr>
          <w:rFonts w:cs="Times New Roman"/>
          <w:szCs w:val="24"/>
        </w:rPr>
        <w:t xml:space="preserve">commitment. </w:t>
      </w:r>
    </w:p>
    <w:p w:rsidR="003D3072" w:rsidRPr="00A82309" w:rsidRDefault="003D3072" w:rsidP="00182B7B">
      <w:pPr>
        <w:rPr>
          <w:rFonts w:cs="Times New Roman"/>
          <w:szCs w:val="24"/>
        </w:rPr>
      </w:pPr>
    </w:p>
    <w:p w:rsidR="00727DE7" w:rsidRPr="00A82309" w:rsidRDefault="002428F1" w:rsidP="00182B7B">
      <w:pPr>
        <w:rPr>
          <w:rFonts w:cs="Times New Roman"/>
          <w:szCs w:val="24"/>
        </w:rPr>
      </w:pPr>
      <w:r w:rsidRPr="00A82309">
        <w:rPr>
          <w:rFonts w:cs="Times New Roman"/>
          <w:szCs w:val="24"/>
        </w:rPr>
        <w:t>In Uganda, the rapid growth of universities and especially private universities and their subsequent response</w:t>
      </w:r>
      <w:r w:rsidR="00A03E18" w:rsidRPr="00A82309">
        <w:rPr>
          <w:rFonts w:cs="Times New Roman"/>
          <w:szCs w:val="24"/>
        </w:rPr>
        <w:t>s</w:t>
      </w:r>
      <w:r w:rsidRPr="00A82309">
        <w:rPr>
          <w:rFonts w:cs="Times New Roman"/>
          <w:szCs w:val="24"/>
        </w:rPr>
        <w:t xml:space="preserve"> to market forces of demand and supply h</w:t>
      </w:r>
      <w:r w:rsidR="00EB24ED" w:rsidRPr="00A82309">
        <w:rPr>
          <w:rFonts w:cs="Times New Roman"/>
          <w:szCs w:val="24"/>
        </w:rPr>
        <w:t>ave</w:t>
      </w:r>
      <w:r w:rsidRPr="00A82309">
        <w:rPr>
          <w:rFonts w:cs="Times New Roman"/>
          <w:szCs w:val="24"/>
        </w:rPr>
        <w:t xml:space="preserve"> raised qu</w:t>
      </w:r>
      <w:r w:rsidR="00EB24ED" w:rsidRPr="00A82309">
        <w:rPr>
          <w:rFonts w:cs="Times New Roman"/>
          <w:szCs w:val="24"/>
        </w:rPr>
        <w:t xml:space="preserve">ality issues. </w:t>
      </w:r>
      <w:r w:rsidRPr="00A82309">
        <w:rPr>
          <w:rFonts w:cs="Times New Roman"/>
          <w:szCs w:val="24"/>
        </w:rPr>
        <w:t xml:space="preserve">The commercial motives of some universities </w:t>
      </w:r>
      <w:r w:rsidR="00EB24ED" w:rsidRPr="00A82309">
        <w:rPr>
          <w:rFonts w:cs="Times New Roman"/>
          <w:szCs w:val="24"/>
        </w:rPr>
        <w:t>have</w:t>
      </w:r>
      <w:r w:rsidRPr="00A82309">
        <w:rPr>
          <w:rFonts w:cs="Times New Roman"/>
          <w:szCs w:val="24"/>
        </w:rPr>
        <w:t xml:space="preserve"> compromise</w:t>
      </w:r>
      <w:r w:rsidR="00EB24ED" w:rsidRPr="00A82309">
        <w:rPr>
          <w:rFonts w:cs="Times New Roman"/>
          <w:szCs w:val="24"/>
        </w:rPr>
        <w:t>d</w:t>
      </w:r>
      <w:r w:rsidR="003D3072" w:rsidRPr="00A82309">
        <w:rPr>
          <w:rFonts w:cs="Times New Roman"/>
          <w:szCs w:val="24"/>
        </w:rPr>
        <w:t xml:space="preserve"> their quality. As a result </w:t>
      </w:r>
      <w:r w:rsidR="00EB24ED" w:rsidRPr="00A82309">
        <w:rPr>
          <w:rFonts w:cs="Times New Roman"/>
          <w:szCs w:val="24"/>
        </w:rPr>
        <w:lastRenderedPageBreak/>
        <w:t>p</w:t>
      </w:r>
      <w:r w:rsidRPr="00A82309">
        <w:rPr>
          <w:rFonts w:cs="Times New Roman"/>
          <w:szCs w:val="24"/>
        </w:rPr>
        <w:t>erformance appraisal of academic staff has been institutionalized and it is the responsibility of each institution to ad</w:t>
      </w:r>
      <w:r w:rsidR="003D3072" w:rsidRPr="00A82309">
        <w:rPr>
          <w:rFonts w:cs="Times New Roman"/>
          <w:szCs w:val="24"/>
        </w:rPr>
        <w:t>o</w:t>
      </w:r>
      <w:r w:rsidRPr="00A82309">
        <w:rPr>
          <w:rFonts w:cs="Times New Roman"/>
          <w:szCs w:val="24"/>
        </w:rPr>
        <w:t>pt</w:t>
      </w:r>
      <w:r w:rsidR="00EB24ED" w:rsidRPr="00A82309">
        <w:rPr>
          <w:rFonts w:cs="Times New Roman"/>
          <w:szCs w:val="24"/>
        </w:rPr>
        <w:t xml:space="preserve"> appropriate</w:t>
      </w:r>
      <w:r w:rsidR="003D3072" w:rsidRPr="00A82309">
        <w:rPr>
          <w:rFonts w:cs="Times New Roman"/>
          <w:szCs w:val="24"/>
        </w:rPr>
        <w:t xml:space="preserve"> performance</w:t>
      </w:r>
      <w:r w:rsidR="00EB24ED" w:rsidRPr="00A82309">
        <w:rPr>
          <w:rFonts w:cs="Times New Roman"/>
          <w:szCs w:val="24"/>
        </w:rPr>
        <w:t xml:space="preserve"> </w:t>
      </w:r>
      <w:r w:rsidRPr="00A82309">
        <w:rPr>
          <w:rFonts w:cs="Times New Roman"/>
          <w:szCs w:val="24"/>
        </w:rPr>
        <w:t>appraisal practices</w:t>
      </w:r>
      <w:r w:rsidR="007B1240" w:rsidRPr="00A82309">
        <w:rPr>
          <w:rFonts w:cs="Times New Roman"/>
          <w:szCs w:val="24"/>
        </w:rPr>
        <w:t>,</w:t>
      </w:r>
      <w:r w:rsidRPr="00A82309">
        <w:rPr>
          <w:rFonts w:cs="Times New Roman"/>
          <w:szCs w:val="24"/>
        </w:rPr>
        <w:t xml:space="preserve"> </w:t>
      </w:r>
      <w:r w:rsidR="007B1240" w:rsidRPr="00A82309">
        <w:rPr>
          <w:rFonts w:cs="Times New Roman"/>
          <w:szCs w:val="24"/>
        </w:rPr>
        <w:t>(NCHE, 2008</w:t>
      </w:r>
      <w:r w:rsidRPr="00A82309">
        <w:rPr>
          <w:rFonts w:cs="Times New Roman"/>
          <w:szCs w:val="24"/>
        </w:rPr>
        <w:t>).</w:t>
      </w:r>
    </w:p>
    <w:p w:rsidR="00F249C9" w:rsidRPr="00A82309" w:rsidRDefault="00F249C9" w:rsidP="00182B7B">
      <w:pPr>
        <w:rPr>
          <w:rFonts w:cs="Times New Roman"/>
          <w:szCs w:val="24"/>
        </w:rPr>
      </w:pPr>
    </w:p>
    <w:p w:rsidR="00F249C9" w:rsidRPr="00A82309" w:rsidRDefault="00F249C9" w:rsidP="00182B7B">
      <w:pPr>
        <w:rPr>
          <w:rFonts w:cs="Times New Roman"/>
          <w:szCs w:val="24"/>
        </w:rPr>
      </w:pPr>
      <w:r w:rsidRPr="00A82309">
        <w:rPr>
          <w:rFonts w:cs="Times New Roman"/>
          <w:szCs w:val="24"/>
        </w:rPr>
        <w:t>With regard</w:t>
      </w:r>
      <w:r w:rsidR="00604570" w:rsidRPr="00A82309">
        <w:rPr>
          <w:rFonts w:cs="Times New Roman"/>
          <w:szCs w:val="24"/>
        </w:rPr>
        <w:t>s</w:t>
      </w:r>
      <w:r w:rsidRPr="00A82309">
        <w:rPr>
          <w:rFonts w:cs="Times New Roman"/>
          <w:szCs w:val="24"/>
        </w:rPr>
        <w:t xml:space="preserve"> to university education, Ministry </w:t>
      </w:r>
      <w:r w:rsidR="007B1240" w:rsidRPr="00A82309">
        <w:rPr>
          <w:rFonts w:cs="Times New Roman"/>
          <w:szCs w:val="24"/>
        </w:rPr>
        <w:t>of Education, Science, Technology and Sports have focused</w:t>
      </w:r>
      <w:r w:rsidRPr="00A82309">
        <w:rPr>
          <w:rFonts w:cs="Times New Roman"/>
          <w:szCs w:val="24"/>
        </w:rPr>
        <w:t xml:space="preserve"> on expan</w:t>
      </w:r>
      <w:r w:rsidR="007B1240" w:rsidRPr="00A82309">
        <w:rPr>
          <w:rFonts w:cs="Times New Roman"/>
          <w:szCs w:val="24"/>
        </w:rPr>
        <w:t xml:space="preserve">ded access to higher education through students’ loan scheme, </w:t>
      </w:r>
      <w:r w:rsidRPr="00A82309">
        <w:rPr>
          <w:rFonts w:cs="Times New Roman"/>
          <w:szCs w:val="24"/>
        </w:rPr>
        <w:t xml:space="preserve">affirmative </w:t>
      </w:r>
      <w:r w:rsidR="004439C1" w:rsidRPr="00A82309">
        <w:rPr>
          <w:rFonts w:cs="Times New Roman"/>
          <w:szCs w:val="24"/>
        </w:rPr>
        <w:t>action, improved</w:t>
      </w:r>
      <w:r w:rsidRPr="00A82309">
        <w:rPr>
          <w:rFonts w:cs="Times New Roman"/>
          <w:szCs w:val="24"/>
        </w:rPr>
        <w:t xml:space="preserve"> </w:t>
      </w:r>
      <w:r w:rsidR="004439C1" w:rsidRPr="00A82309">
        <w:rPr>
          <w:rFonts w:cs="Times New Roman"/>
          <w:szCs w:val="24"/>
        </w:rPr>
        <w:t>infrastructure</w:t>
      </w:r>
      <w:r w:rsidRPr="00A82309">
        <w:rPr>
          <w:rFonts w:cs="Times New Roman"/>
          <w:szCs w:val="24"/>
        </w:rPr>
        <w:t xml:space="preserve"> and rationalization</w:t>
      </w:r>
      <w:r w:rsidR="004439C1" w:rsidRPr="00A82309">
        <w:rPr>
          <w:rFonts w:cs="Times New Roman"/>
          <w:szCs w:val="24"/>
        </w:rPr>
        <w:t xml:space="preserve"> </w:t>
      </w:r>
      <w:r w:rsidRPr="00A82309">
        <w:rPr>
          <w:rFonts w:cs="Times New Roman"/>
          <w:szCs w:val="24"/>
        </w:rPr>
        <w:t>of academic programmes down playing teachi</w:t>
      </w:r>
      <w:r w:rsidR="00397F49" w:rsidRPr="00A82309">
        <w:rPr>
          <w:rFonts w:cs="Times New Roman"/>
          <w:szCs w:val="24"/>
        </w:rPr>
        <w:t>ng staff development (</w:t>
      </w:r>
      <w:r w:rsidR="00015A0B" w:rsidRPr="00A82309">
        <w:rPr>
          <w:rFonts w:cs="Times New Roman"/>
          <w:szCs w:val="24"/>
        </w:rPr>
        <w:t xml:space="preserve">Republic </w:t>
      </w:r>
      <w:r w:rsidRPr="00A82309">
        <w:rPr>
          <w:rFonts w:cs="Times New Roman"/>
          <w:szCs w:val="24"/>
        </w:rPr>
        <w:t>of Uganda,</w:t>
      </w:r>
      <w:r w:rsidR="007B1240" w:rsidRPr="00A82309">
        <w:rPr>
          <w:rFonts w:cs="Times New Roman"/>
          <w:szCs w:val="24"/>
        </w:rPr>
        <w:t xml:space="preserve"> Budget Report</w:t>
      </w:r>
      <w:r w:rsidRPr="00A82309">
        <w:rPr>
          <w:rFonts w:cs="Times New Roman"/>
          <w:szCs w:val="24"/>
        </w:rPr>
        <w:t xml:space="preserve"> 2015</w:t>
      </w:r>
      <w:r w:rsidR="007B1240" w:rsidRPr="00A82309">
        <w:rPr>
          <w:rFonts w:cs="Times New Roman"/>
          <w:szCs w:val="24"/>
        </w:rPr>
        <w:t>/2016</w:t>
      </w:r>
      <w:r w:rsidRPr="00A82309">
        <w:rPr>
          <w:rFonts w:cs="Times New Roman"/>
          <w:szCs w:val="24"/>
        </w:rPr>
        <w:t>).</w:t>
      </w:r>
      <w:r w:rsidR="0085429C" w:rsidRPr="00A82309">
        <w:rPr>
          <w:rFonts w:cs="Times New Roman"/>
          <w:szCs w:val="24"/>
        </w:rPr>
        <w:t xml:space="preserve"> </w:t>
      </w:r>
      <w:r w:rsidRPr="00A82309">
        <w:rPr>
          <w:rFonts w:cs="Times New Roman"/>
          <w:szCs w:val="24"/>
        </w:rPr>
        <w:t xml:space="preserve"> </w:t>
      </w:r>
      <w:r w:rsidR="0085429C" w:rsidRPr="00A82309">
        <w:rPr>
          <w:rFonts w:cs="Times New Roman"/>
          <w:szCs w:val="24"/>
        </w:rPr>
        <w:t>Q</w:t>
      </w:r>
      <w:r w:rsidR="00397F49" w:rsidRPr="00A82309">
        <w:rPr>
          <w:rFonts w:cs="Times New Roman"/>
          <w:szCs w:val="24"/>
        </w:rPr>
        <w:t>uality</w:t>
      </w:r>
      <w:r w:rsidR="0085429C" w:rsidRPr="00A82309">
        <w:rPr>
          <w:rFonts w:cs="Times New Roman"/>
          <w:szCs w:val="24"/>
        </w:rPr>
        <w:t xml:space="preserve"> of academic staff</w:t>
      </w:r>
      <w:r w:rsidR="00397F49" w:rsidRPr="00A82309">
        <w:rPr>
          <w:rFonts w:cs="Times New Roman"/>
          <w:szCs w:val="24"/>
        </w:rPr>
        <w:t xml:space="preserve"> is invaluable </w:t>
      </w:r>
      <w:r w:rsidR="0085429C" w:rsidRPr="00A82309">
        <w:rPr>
          <w:rFonts w:cs="Times New Roman"/>
          <w:szCs w:val="24"/>
        </w:rPr>
        <w:t>particularly in</w:t>
      </w:r>
      <w:r w:rsidRPr="00A82309">
        <w:rPr>
          <w:rFonts w:cs="Times New Roman"/>
          <w:szCs w:val="24"/>
        </w:rPr>
        <w:t xml:space="preserve"> the prevailing circumstance</w:t>
      </w:r>
      <w:r w:rsidR="00397F49" w:rsidRPr="00A82309">
        <w:rPr>
          <w:rFonts w:cs="Times New Roman"/>
          <w:szCs w:val="24"/>
        </w:rPr>
        <w:t>s whereby Uganda</w:t>
      </w:r>
      <w:r w:rsidR="0085429C" w:rsidRPr="00A82309">
        <w:rPr>
          <w:rFonts w:cs="Times New Roman"/>
          <w:szCs w:val="24"/>
        </w:rPr>
        <w:t xml:space="preserve"> government</w:t>
      </w:r>
      <w:r w:rsidR="00397F49" w:rsidRPr="00A82309">
        <w:rPr>
          <w:rFonts w:cs="Times New Roman"/>
          <w:szCs w:val="24"/>
        </w:rPr>
        <w:t xml:space="preserve"> is putting much emphasis in the develop</w:t>
      </w:r>
      <w:r w:rsidR="0085429C" w:rsidRPr="00A82309">
        <w:rPr>
          <w:rFonts w:cs="Times New Roman"/>
          <w:szCs w:val="24"/>
        </w:rPr>
        <w:t>ment of science, technology, i</w:t>
      </w:r>
      <w:r w:rsidR="00397F49" w:rsidRPr="00A82309">
        <w:rPr>
          <w:rFonts w:cs="Times New Roman"/>
          <w:szCs w:val="24"/>
        </w:rPr>
        <w:t>nformation</w:t>
      </w:r>
      <w:r w:rsidR="0085429C" w:rsidRPr="00A82309">
        <w:rPr>
          <w:rFonts w:cs="Times New Roman"/>
          <w:szCs w:val="24"/>
        </w:rPr>
        <w:t xml:space="preserve"> and communication technology (</w:t>
      </w:r>
      <w:r w:rsidR="00397F49" w:rsidRPr="00A82309">
        <w:rPr>
          <w:rFonts w:cs="Times New Roman"/>
          <w:szCs w:val="24"/>
        </w:rPr>
        <w:t xml:space="preserve">ICT) and more importantly the development of oil and gas sector. On the whole university is the pinnacle of education in </w:t>
      </w:r>
      <w:r w:rsidR="00015A0B" w:rsidRPr="00A82309">
        <w:rPr>
          <w:rFonts w:cs="Times New Roman"/>
          <w:szCs w:val="24"/>
        </w:rPr>
        <w:t>Uganda, training</w:t>
      </w:r>
      <w:r w:rsidR="00397F49" w:rsidRPr="00A82309">
        <w:rPr>
          <w:rFonts w:cs="Times New Roman"/>
          <w:szCs w:val="24"/>
        </w:rPr>
        <w:t xml:space="preserve"> m</w:t>
      </w:r>
      <w:r w:rsidR="0085429C" w:rsidRPr="00A82309">
        <w:rPr>
          <w:rFonts w:cs="Times New Roman"/>
          <w:szCs w:val="24"/>
        </w:rPr>
        <w:t>anpower vital for the economic, social,</w:t>
      </w:r>
      <w:r w:rsidR="00397F49" w:rsidRPr="00A82309">
        <w:rPr>
          <w:rFonts w:cs="Times New Roman"/>
          <w:szCs w:val="24"/>
        </w:rPr>
        <w:t xml:space="preserve"> technolo</w:t>
      </w:r>
      <w:r w:rsidR="006D03B1" w:rsidRPr="00A82309">
        <w:rPr>
          <w:rFonts w:cs="Times New Roman"/>
          <w:szCs w:val="24"/>
        </w:rPr>
        <w:t>gical and political pillars of V</w:t>
      </w:r>
      <w:r w:rsidR="00397F49" w:rsidRPr="00A82309">
        <w:rPr>
          <w:rFonts w:cs="Times New Roman"/>
          <w:szCs w:val="24"/>
        </w:rPr>
        <w:t>ision</w:t>
      </w:r>
      <w:r w:rsidR="007400EF" w:rsidRPr="00A82309">
        <w:rPr>
          <w:rFonts w:cs="Times New Roman"/>
          <w:szCs w:val="24"/>
        </w:rPr>
        <w:t xml:space="preserve"> 2040 </w:t>
      </w:r>
      <w:r w:rsidR="0085429C" w:rsidRPr="00A82309">
        <w:rPr>
          <w:rFonts w:cs="Times New Roman"/>
          <w:szCs w:val="24"/>
        </w:rPr>
        <w:t>(Republic</w:t>
      </w:r>
      <w:r w:rsidR="007400EF" w:rsidRPr="00A82309">
        <w:rPr>
          <w:rFonts w:cs="Times New Roman"/>
          <w:szCs w:val="24"/>
        </w:rPr>
        <w:t xml:space="preserve"> of Uganda, </w:t>
      </w:r>
      <w:r w:rsidR="00DA6B31" w:rsidRPr="00A82309">
        <w:rPr>
          <w:rFonts w:cs="Times New Roman"/>
          <w:szCs w:val="24"/>
        </w:rPr>
        <w:t>2013</w:t>
      </w:r>
      <w:r w:rsidR="00397F49" w:rsidRPr="00A82309">
        <w:rPr>
          <w:rFonts w:cs="Times New Roman"/>
          <w:szCs w:val="24"/>
        </w:rPr>
        <w:t>)</w:t>
      </w:r>
      <w:r w:rsidR="0085429C" w:rsidRPr="00A82309">
        <w:rPr>
          <w:rFonts w:cs="Times New Roman"/>
          <w:szCs w:val="24"/>
        </w:rPr>
        <w:t>.  A</w:t>
      </w:r>
      <w:r w:rsidR="00015A0B" w:rsidRPr="00A82309">
        <w:rPr>
          <w:rFonts w:cs="Times New Roman"/>
          <w:szCs w:val="24"/>
        </w:rPr>
        <w:t xml:space="preserve">part </w:t>
      </w:r>
      <w:r w:rsidR="0085429C" w:rsidRPr="00A82309">
        <w:rPr>
          <w:rFonts w:cs="Times New Roman"/>
          <w:szCs w:val="24"/>
        </w:rPr>
        <w:t xml:space="preserve">from addressing access, </w:t>
      </w:r>
      <w:r w:rsidR="00015A0B" w:rsidRPr="00A82309">
        <w:rPr>
          <w:rFonts w:cs="Times New Roman"/>
          <w:szCs w:val="24"/>
        </w:rPr>
        <w:t>unlike that of teaching staff training at lower levels there is no focus o</w:t>
      </w:r>
      <w:r w:rsidR="00CF0ABF" w:rsidRPr="00A82309">
        <w:rPr>
          <w:rFonts w:cs="Times New Roman"/>
          <w:szCs w:val="24"/>
        </w:rPr>
        <w:t xml:space="preserve">n university staff development. </w:t>
      </w:r>
      <w:r w:rsidR="00015A0B" w:rsidRPr="00A82309">
        <w:rPr>
          <w:rFonts w:cs="Times New Roman"/>
          <w:szCs w:val="24"/>
        </w:rPr>
        <w:t>Therefore it becomes critical for individual university managements to fill policy strategy gaps at the national level by instituting appropriate measures locally so as to contribute effectively to Vision 2040.</w:t>
      </w:r>
    </w:p>
    <w:p w:rsidR="003D3072" w:rsidRPr="00A82309" w:rsidRDefault="003D3072" w:rsidP="00182B7B">
      <w:pPr>
        <w:rPr>
          <w:rFonts w:cs="Times New Roman"/>
          <w:szCs w:val="24"/>
        </w:rPr>
      </w:pPr>
    </w:p>
    <w:p w:rsidR="00DB3C67" w:rsidRPr="00A82309" w:rsidRDefault="00727DE7" w:rsidP="00FA31A4">
      <w:pPr>
        <w:pStyle w:val="Heading2"/>
      </w:pPr>
      <w:bookmarkStart w:id="30" w:name="_Toc402694266"/>
      <w:bookmarkStart w:id="31" w:name="_Toc402694742"/>
      <w:bookmarkStart w:id="32" w:name="_Toc440390021"/>
      <w:r w:rsidRPr="00A82309">
        <w:t>1.2.2</w:t>
      </w:r>
      <w:r w:rsidR="004911C1" w:rsidRPr="00A82309">
        <w:tab/>
      </w:r>
      <w:r w:rsidR="00DB3C67" w:rsidRPr="00A82309">
        <w:t>Theoretical Perspective</w:t>
      </w:r>
      <w:bookmarkEnd w:id="30"/>
      <w:bookmarkEnd w:id="31"/>
      <w:bookmarkEnd w:id="32"/>
    </w:p>
    <w:p w:rsidR="0040570D" w:rsidRPr="00A82309" w:rsidRDefault="00DB3C67" w:rsidP="00182B7B">
      <w:pPr>
        <w:rPr>
          <w:rFonts w:cs="Times New Roman"/>
          <w:szCs w:val="24"/>
        </w:rPr>
      </w:pPr>
      <w:r w:rsidRPr="00A82309">
        <w:rPr>
          <w:rFonts w:cs="Times New Roman"/>
          <w:szCs w:val="24"/>
        </w:rPr>
        <w:t>There a</w:t>
      </w:r>
      <w:r w:rsidR="00CF0ABF" w:rsidRPr="00A82309">
        <w:rPr>
          <w:rFonts w:cs="Times New Roman"/>
          <w:szCs w:val="24"/>
        </w:rPr>
        <w:t xml:space="preserve">re many theories </w:t>
      </w:r>
      <w:r w:rsidR="0040570D" w:rsidRPr="00A82309">
        <w:rPr>
          <w:rFonts w:cs="Times New Roman"/>
          <w:szCs w:val="24"/>
        </w:rPr>
        <w:t xml:space="preserve">advanced </w:t>
      </w:r>
      <w:r w:rsidRPr="00A82309">
        <w:rPr>
          <w:rFonts w:cs="Times New Roman"/>
          <w:szCs w:val="24"/>
        </w:rPr>
        <w:t>on performance appraisal as a basis for performance improveme</w:t>
      </w:r>
      <w:r w:rsidR="003F7F28" w:rsidRPr="00A82309">
        <w:rPr>
          <w:rFonts w:cs="Times New Roman"/>
          <w:szCs w:val="24"/>
        </w:rPr>
        <w:t>nt strategies of employees in institutions</w:t>
      </w:r>
      <w:r w:rsidR="00CF0ABF" w:rsidRPr="00A82309">
        <w:rPr>
          <w:rFonts w:cs="Times New Roman"/>
          <w:szCs w:val="24"/>
        </w:rPr>
        <w:t>.</w:t>
      </w:r>
      <w:r w:rsidR="0040570D" w:rsidRPr="00A82309">
        <w:rPr>
          <w:rFonts w:cs="Times New Roman"/>
          <w:szCs w:val="24"/>
        </w:rPr>
        <w:t xml:space="preserve"> For</w:t>
      </w:r>
      <w:r w:rsidR="007D1863" w:rsidRPr="00A82309">
        <w:rPr>
          <w:rFonts w:cs="Times New Roman"/>
          <w:szCs w:val="24"/>
        </w:rPr>
        <w:t xml:space="preserve"> this study the researcher </w:t>
      </w:r>
      <w:r w:rsidRPr="00A82309">
        <w:rPr>
          <w:rFonts w:cs="Times New Roman"/>
          <w:szCs w:val="24"/>
        </w:rPr>
        <w:t>limited</w:t>
      </w:r>
      <w:r w:rsidR="007D1863" w:rsidRPr="00A82309">
        <w:rPr>
          <w:rFonts w:cs="Times New Roman"/>
          <w:szCs w:val="24"/>
        </w:rPr>
        <w:t xml:space="preserve"> himself</w:t>
      </w:r>
      <w:r w:rsidR="00552EEC" w:rsidRPr="00A82309">
        <w:rPr>
          <w:rFonts w:cs="Times New Roman"/>
          <w:szCs w:val="24"/>
        </w:rPr>
        <w:t xml:space="preserve"> to Equity and Goal S</w:t>
      </w:r>
      <w:r w:rsidR="00CB426A" w:rsidRPr="00A82309">
        <w:rPr>
          <w:rFonts w:cs="Times New Roman"/>
          <w:szCs w:val="24"/>
        </w:rPr>
        <w:t>etting T</w:t>
      </w:r>
      <w:r w:rsidRPr="00A82309">
        <w:rPr>
          <w:rFonts w:cs="Times New Roman"/>
          <w:szCs w:val="24"/>
        </w:rPr>
        <w:t>heories.</w:t>
      </w:r>
    </w:p>
    <w:p w:rsidR="00A92513" w:rsidRPr="00A82309" w:rsidRDefault="00A9251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lastRenderedPageBreak/>
        <w:t>Equity theory (Adams, 1963) is concerned with the perception people have about how they are treated as compared with others. Equity theory describes a social comparison process whereby individuals compare their inputs and outputs to that of others.</w:t>
      </w:r>
    </w:p>
    <w:p w:rsidR="00A92513" w:rsidRPr="00A82309" w:rsidRDefault="00A9251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Equity theory was relevant in this study as it helped in the comparison of effective appraisal practices that academic staff feel they are comfortable with in enhancing their performance.</w:t>
      </w:r>
      <w:r w:rsidR="00A92513" w:rsidRPr="00A82309">
        <w:rPr>
          <w:rFonts w:cs="Times New Roman"/>
          <w:szCs w:val="24"/>
        </w:rPr>
        <w:t xml:space="preserve"> </w:t>
      </w:r>
      <w:r w:rsidRPr="00A82309">
        <w:rPr>
          <w:rFonts w:cs="Times New Roman"/>
          <w:szCs w:val="24"/>
        </w:rPr>
        <w:t>The main weakness in this theory is the subjectivity of the comparison process. There is a tendency in human nature to distort their inputs especially in reg</w:t>
      </w:r>
      <w:r w:rsidR="0040570D" w:rsidRPr="00A82309">
        <w:rPr>
          <w:rFonts w:cs="Times New Roman"/>
          <w:szCs w:val="24"/>
        </w:rPr>
        <w:t>ard to efforts and hence become</w:t>
      </w:r>
      <w:r w:rsidRPr="00A82309">
        <w:rPr>
          <w:rFonts w:cs="Times New Roman"/>
          <w:szCs w:val="24"/>
        </w:rPr>
        <w:t xml:space="preserve"> subjective when</w:t>
      </w:r>
      <w:r w:rsidR="0040570D" w:rsidRPr="00A82309">
        <w:rPr>
          <w:rFonts w:cs="Times New Roman"/>
          <w:szCs w:val="24"/>
        </w:rPr>
        <w:t xml:space="preserve"> making comparison (Beardwell et al., </w:t>
      </w:r>
      <w:r w:rsidRPr="00A82309">
        <w:rPr>
          <w:rFonts w:cs="Times New Roman"/>
          <w:szCs w:val="24"/>
        </w:rPr>
        <w:t>2007).</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 xml:space="preserve">Goal setting theory (Locke &amp; Latham, 1990) observes five goal setting principles that can improve the chances of success </w:t>
      </w:r>
      <w:r w:rsidR="003F7F28" w:rsidRPr="00A82309">
        <w:rPr>
          <w:rFonts w:cs="Times New Roman"/>
          <w:szCs w:val="24"/>
        </w:rPr>
        <w:t>of employees. These</w:t>
      </w:r>
      <w:r w:rsidRPr="00A82309">
        <w:rPr>
          <w:rFonts w:cs="Times New Roman"/>
          <w:szCs w:val="24"/>
        </w:rPr>
        <w:t xml:space="preserve"> are; clarity, commitment, challenge, feedback and task complexity.  For these princi</w:t>
      </w:r>
      <w:r w:rsidR="00082B83" w:rsidRPr="00A82309">
        <w:rPr>
          <w:rFonts w:cs="Times New Roman"/>
          <w:szCs w:val="24"/>
        </w:rPr>
        <w:t>ples to be used effectively,</w:t>
      </w:r>
      <w:r w:rsidR="003F7F28" w:rsidRPr="00A82309">
        <w:rPr>
          <w:rFonts w:cs="Times New Roman"/>
          <w:szCs w:val="24"/>
        </w:rPr>
        <w:t xml:space="preserve"> an institution</w:t>
      </w:r>
      <w:r w:rsidRPr="00A82309">
        <w:rPr>
          <w:rFonts w:cs="Times New Roman"/>
          <w:szCs w:val="24"/>
        </w:rPr>
        <w:t xml:space="preserve"> has to set clear and challenging goals and </w:t>
      </w:r>
      <w:r w:rsidR="003F7F28" w:rsidRPr="00A82309">
        <w:rPr>
          <w:rFonts w:cs="Times New Roman"/>
          <w:szCs w:val="24"/>
        </w:rPr>
        <w:t>commit itself to achieving them.</w:t>
      </w:r>
      <w:r w:rsidRPr="00A82309">
        <w:rPr>
          <w:rFonts w:cs="Times New Roman"/>
          <w:szCs w:val="24"/>
        </w:rPr>
        <w:t xml:space="preserve"> </w:t>
      </w:r>
      <w:r w:rsidR="003F7F28" w:rsidRPr="00A82309">
        <w:rPr>
          <w:rFonts w:cs="Times New Roman"/>
          <w:szCs w:val="24"/>
        </w:rPr>
        <w:t>Feedback</w:t>
      </w:r>
      <w:r w:rsidRPr="00A82309">
        <w:rPr>
          <w:rFonts w:cs="Times New Roman"/>
          <w:szCs w:val="24"/>
        </w:rPr>
        <w:t xml:space="preserve"> should be provided to the employees on their performance towards achieving the</w:t>
      </w:r>
      <w:r w:rsidR="003F7F28" w:rsidRPr="00A82309">
        <w:rPr>
          <w:rFonts w:cs="Times New Roman"/>
          <w:szCs w:val="24"/>
        </w:rPr>
        <w:t>se</w:t>
      </w:r>
      <w:r w:rsidRPr="00A82309">
        <w:rPr>
          <w:rFonts w:cs="Times New Roman"/>
          <w:szCs w:val="24"/>
        </w:rPr>
        <w:t xml:space="preserve"> goals, and this should reflect on the pr</w:t>
      </w:r>
      <w:r w:rsidR="003F7F28" w:rsidRPr="00A82309">
        <w:rPr>
          <w:rFonts w:cs="Times New Roman"/>
          <w:szCs w:val="24"/>
        </w:rPr>
        <w:t>ogress of the employees as well,</w:t>
      </w:r>
      <w:r w:rsidR="00082B83" w:rsidRPr="00A82309">
        <w:rPr>
          <w:rFonts w:cs="Times New Roman"/>
          <w:szCs w:val="24"/>
        </w:rPr>
        <w:t xml:space="preserve"> the complexity of the task</w:t>
      </w:r>
      <w:r w:rsidRPr="00A82309">
        <w:rPr>
          <w:rFonts w:cs="Times New Roman"/>
          <w:szCs w:val="24"/>
        </w:rPr>
        <w:t xml:space="preserve"> to be considered through breaking down g</w:t>
      </w:r>
      <w:r w:rsidR="00082B83" w:rsidRPr="00A82309">
        <w:rPr>
          <w:rFonts w:cs="Times New Roman"/>
          <w:szCs w:val="24"/>
        </w:rPr>
        <w:t>oals into smaller chunks which can be easily achieved.</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The set goals give employees</w:t>
      </w:r>
      <w:r w:rsidR="00082B83" w:rsidRPr="00A82309">
        <w:rPr>
          <w:rFonts w:cs="Times New Roman"/>
          <w:szCs w:val="24"/>
        </w:rPr>
        <w:t xml:space="preserve"> the</w:t>
      </w:r>
      <w:r w:rsidRPr="00A82309">
        <w:rPr>
          <w:rFonts w:cs="Times New Roman"/>
          <w:szCs w:val="24"/>
        </w:rPr>
        <w:t xml:space="preserve"> challenge to utilize their knowledge, skills and potentials so that there is high chance of achieving them. The more challenging the goals, the more people will draw on their full repertoire of skills. When the goals of an organization are clear</w:t>
      </w:r>
      <w:r w:rsidR="00082B83" w:rsidRPr="00A82309">
        <w:rPr>
          <w:rFonts w:cs="Times New Roman"/>
          <w:szCs w:val="24"/>
        </w:rPr>
        <w:t>,</w:t>
      </w:r>
      <w:r w:rsidRPr="00A82309">
        <w:rPr>
          <w:rFonts w:cs="Times New Roman"/>
          <w:szCs w:val="24"/>
        </w:rPr>
        <w:t xml:space="preserve"> then employees would know what they are trying to </w:t>
      </w:r>
      <w:r w:rsidR="00FF0235" w:rsidRPr="00A82309">
        <w:rPr>
          <w:rFonts w:cs="Times New Roman"/>
          <w:szCs w:val="24"/>
        </w:rPr>
        <w:t>achieve. However</w:t>
      </w:r>
      <w:r w:rsidR="00082B83" w:rsidRPr="00A82309">
        <w:rPr>
          <w:rFonts w:cs="Times New Roman"/>
          <w:szCs w:val="24"/>
        </w:rPr>
        <w:t>,</w:t>
      </w:r>
      <w:r w:rsidRPr="00A82309">
        <w:rPr>
          <w:rFonts w:cs="Times New Roman"/>
          <w:szCs w:val="24"/>
        </w:rPr>
        <w:t xml:space="preserve"> when the goals of an organization are vague</w:t>
      </w:r>
      <w:r w:rsidR="00082B83" w:rsidRPr="00A82309">
        <w:rPr>
          <w:rFonts w:cs="Times New Roman"/>
          <w:szCs w:val="24"/>
        </w:rPr>
        <w:t>,</w:t>
      </w:r>
      <w:r w:rsidRPr="00A82309">
        <w:rPr>
          <w:rFonts w:cs="Times New Roman"/>
          <w:szCs w:val="24"/>
        </w:rPr>
        <w:t xml:space="preserve"> then employees may not realize what they have achieved. This theory was relevant in this study as it enabled to enforce the fact that for an appraisal system to </w:t>
      </w:r>
      <w:r w:rsidRPr="00A82309">
        <w:rPr>
          <w:rFonts w:cs="Times New Roman"/>
          <w:szCs w:val="24"/>
        </w:rPr>
        <w:lastRenderedPageBreak/>
        <w:t>succeed in improving on the performance of academic staff the</w:t>
      </w:r>
      <w:r w:rsidR="00082B83" w:rsidRPr="00A82309">
        <w:rPr>
          <w:rFonts w:cs="Times New Roman"/>
          <w:szCs w:val="24"/>
        </w:rPr>
        <w:t xml:space="preserve">re must be achievable </w:t>
      </w:r>
      <w:r w:rsidR="00FF0235" w:rsidRPr="00A82309">
        <w:rPr>
          <w:rFonts w:cs="Times New Roman"/>
          <w:szCs w:val="24"/>
        </w:rPr>
        <w:t>goals</w:t>
      </w:r>
      <w:r w:rsidRPr="00A82309">
        <w:rPr>
          <w:rFonts w:cs="Times New Roman"/>
          <w:szCs w:val="24"/>
        </w:rPr>
        <w:t xml:space="preserve"> of the institution.  </w:t>
      </w:r>
    </w:p>
    <w:p w:rsidR="00F55893" w:rsidRPr="00A82309" w:rsidRDefault="00F55893" w:rsidP="00182B7B">
      <w:pPr>
        <w:rPr>
          <w:rFonts w:cs="Times New Roman"/>
          <w:szCs w:val="24"/>
        </w:rPr>
      </w:pPr>
    </w:p>
    <w:p w:rsidR="00DB3C67" w:rsidRPr="00A82309" w:rsidRDefault="00727DE7" w:rsidP="00FA31A4">
      <w:pPr>
        <w:pStyle w:val="Heading2"/>
      </w:pPr>
      <w:bookmarkStart w:id="33" w:name="_Toc402694267"/>
      <w:bookmarkStart w:id="34" w:name="_Toc402694743"/>
      <w:bookmarkStart w:id="35" w:name="_Toc440390022"/>
      <w:r w:rsidRPr="00A82309">
        <w:t>1.2.3</w:t>
      </w:r>
      <w:r w:rsidR="004911C1" w:rsidRPr="00A82309">
        <w:tab/>
      </w:r>
      <w:r w:rsidR="00DB3C67" w:rsidRPr="00A82309">
        <w:t>Conceptual Perspective</w:t>
      </w:r>
      <w:bookmarkEnd w:id="33"/>
      <w:bookmarkEnd w:id="34"/>
      <w:bookmarkEnd w:id="35"/>
    </w:p>
    <w:p w:rsidR="00DB3C67" w:rsidRPr="00A82309" w:rsidRDefault="00DB3C67" w:rsidP="00182B7B">
      <w:pPr>
        <w:tabs>
          <w:tab w:val="left" w:pos="540"/>
        </w:tabs>
        <w:rPr>
          <w:rFonts w:cs="Times New Roman"/>
          <w:szCs w:val="24"/>
        </w:rPr>
      </w:pPr>
      <w:r w:rsidRPr="00A82309">
        <w:rPr>
          <w:rFonts w:cs="Times New Roman"/>
          <w:szCs w:val="24"/>
        </w:rPr>
        <w:t>In this study the independent variable is the appraisal practices and the dependent variable is the performance of academic staff. Appraisal practices are the central pillars of performance management which has direct impact on an employee’s performance and ultimately affect the institutional pe</w:t>
      </w:r>
      <w:r w:rsidR="00FF0235" w:rsidRPr="00A82309">
        <w:rPr>
          <w:rFonts w:cs="Times New Roman"/>
          <w:szCs w:val="24"/>
        </w:rPr>
        <w:t xml:space="preserve">rformance and its objectives. </w:t>
      </w:r>
      <w:r w:rsidRPr="00A82309">
        <w:rPr>
          <w:rFonts w:cs="Times New Roman"/>
          <w:szCs w:val="24"/>
        </w:rPr>
        <w:t xml:space="preserve">Appraisal is usually done on a half yearly or yearly basis depending on the agreement between the appraisee and the appraiser. There are many decisions in modern organization that depend on performance appraisal (Davis, 2001). From the organization point of view, an important reason for performance appraisal is the principal of </w:t>
      </w:r>
      <w:r w:rsidR="00FF0235" w:rsidRPr="00A82309">
        <w:rPr>
          <w:rFonts w:cs="Times New Roman"/>
          <w:szCs w:val="24"/>
        </w:rPr>
        <w:t>accountability of its employees.</w:t>
      </w:r>
      <w:r w:rsidRPr="00A82309">
        <w:rPr>
          <w:rFonts w:cs="Times New Roman"/>
          <w:szCs w:val="24"/>
        </w:rPr>
        <w:t xml:space="preserve"> </w:t>
      </w:r>
      <w:r w:rsidR="00FF0235" w:rsidRPr="00A82309">
        <w:rPr>
          <w:rFonts w:cs="Times New Roman"/>
          <w:szCs w:val="24"/>
        </w:rPr>
        <w:t>Responsibility</w:t>
      </w:r>
      <w:r w:rsidRPr="00A82309">
        <w:rPr>
          <w:rFonts w:cs="Times New Roman"/>
          <w:szCs w:val="24"/>
        </w:rPr>
        <w:t xml:space="preserve"> and accountability must therefore be aligned at every level of the organization. </w:t>
      </w:r>
    </w:p>
    <w:p w:rsidR="00F55893" w:rsidRPr="00A82309" w:rsidRDefault="00F55893" w:rsidP="00182B7B">
      <w:pPr>
        <w:tabs>
          <w:tab w:val="left" w:pos="540"/>
        </w:tabs>
        <w:rPr>
          <w:rFonts w:cs="Times New Roman"/>
          <w:szCs w:val="24"/>
        </w:rPr>
      </w:pPr>
    </w:p>
    <w:p w:rsidR="00DB3C67" w:rsidRPr="00A82309" w:rsidRDefault="00DB3C67" w:rsidP="00182B7B">
      <w:pPr>
        <w:tabs>
          <w:tab w:val="left" w:pos="540"/>
        </w:tabs>
        <w:rPr>
          <w:rFonts w:cs="Times New Roman"/>
          <w:szCs w:val="24"/>
        </w:rPr>
      </w:pPr>
      <w:r w:rsidRPr="00A82309">
        <w:rPr>
          <w:rFonts w:cs="Times New Roman"/>
          <w:szCs w:val="24"/>
        </w:rPr>
        <w:t>Performance appraisal is one of the most important components in the systematic approach of Human Resource Management (HRM). Performance appraisal is the process of assessing and evaluating the performance of employees according to the objectives of the organization</w:t>
      </w:r>
      <w:r w:rsidR="00FF0235" w:rsidRPr="00A82309">
        <w:rPr>
          <w:rFonts w:cs="Times New Roman"/>
          <w:szCs w:val="24"/>
        </w:rPr>
        <w:t>,</w:t>
      </w:r>
      <w:r w:rsidRPr="00A82309">
        <w:rPr>
          <w:rFonts w:cs="Times New Roman"/>
          <w:szCs w:val="24"/>
        </w:rPr>
        <w:t xml:space="preserve"> and it is used </w:t>
      </w:r>
      <w:r w:rsidR="00FF0235" w:rsidRPr="00A82309">
        <w:rPr>
          <w:rFonts w:cs="Times New Roman"/>
          <w:szCs w:val="24"/>
        </w:rPr>
        <w:t>by organizations</w:t>
      </w:r>
      <w:r w:rsidRPr="00A82309">
        <w:rPr>
          <w:rFonts w:cs="Times New Roman"/>
          <w:szCs w:val="24"/>
        </w:rPr>
        <w:t xml:space="preserve"> to promote work abilities and environment. It is the review of the different inputs of employees in an organization and a system o</w:t>
      </w:r>
      <w:r w:rsidR="00E07376" w:rsidRPr="00A82309">
        <w:rPr>
          <w:rFonts w:cs="Times New Roman"/>
          <w:szCs w:val="24"/>
        </w:rPr>
        <w:t>f rewarding their contributions through monetary rewards or promotions. Wilson (2005) pointed</w:t>
      </w:r>
      <w:r w:rsidRPr="00A82309">
        <w:rPr>
          <w:rFonts w:cs="Times New Roman"/>
          <w:szCs w:val="24"/>
        </w:rPr>
        <w:t xml:space="preserve"> that performance management is neither a technique nor</w:t>
      </w:r>
      <w:r w:rsidR="00E07376" w:rsidRPr="00A82309">
        <w:rPr>
          <w:rFonts w:cs="Times New Roman"/>
          <w:szCs w:val="24"/>
        </w:rPr>
        <w:t xml:space="preserve"> a single step process.</w:t>
      </w:r>
      <w:r w:rsidR="00255D09" w:rsidRPr="00A82309">
        <w:rPr>
          <w:rFonts w:cs="Times New Roman"/>
          <w:szCs w:val="24"/>
        </w:rPr>
        <w:t xml:space="preserve"> </w:t>
      </w:r>
      <w:r w:rsidR="00E07376" w:rsidRPr="00A82309">
        <w:rPr>
          <w:rFonts w:cs="Times New Roman"/>
          <w:szCs w:val="24"/>
        </w:rPr>
        <w:t>It</w:t>
      </w:r>
      <w:r w:rsidRPr="00A82309">
        <w:rPr>
          <w:rFonts w:cs="Times New Roman"/>
          <w:szCs w:val="24"/>
        </w:rPr>
        <w:t xml:space="preserve"> can be</w:t>
      </w:r>
      <w:r w:rsidR="00E07376" w:rsidRPr="00A82309">
        <w:rPr>
          <w:rFonts w:cs="Times New Roman"/>
          <w:szCs w:val="24"/>
        </w:rPr>
        <w:t xml:space="preserve"> considered as a single step </w:t>
      </w:r>
      <w:r w:rsidRPr="00A82309">
        <w:rPr>
          <w:rFonts w:cs="Times New Roman"/>
          <w:szCs w:val="24"/>
        </w:rPr>
        <w:t>process that include knowledge of employees about what their managers expect of them, th</w:t>
      </w:r>
      <w:r w:rsidR="00E07376" w:rsidRPr="00A82309">
        <w:rPr>
          <w:rFonts w:cs="Times New Roman"/>
          <w:szCs w:val="24"/>
        </w:rPr>
        <w:t xml:space="preserve">eir motivation to perform well, </w:t>
      </w:r>
      <w:r w:rsidRPr="00A82309">
        <w:rPr>
          <w:rFonts w:cs="Times New Roman"/>
          <w:szCs w:val="24"/>
        </w:rPr>
        <w:t>mentoring and evaluatio</w:t>
      </w:r>
      <w:r w:rsidR="00E07376" w:rsidRPr="00A82309">
        <w:rPr>
          <w:rFonts w:cs="Times New Roman"/>
          <w:szCs w:val="24"/>
        </w:rPr>
        <w:t>n of their performance to identify</w:t>
      </w:r>
      <w:r w:rsidRPr="00A82309">
        <w:rPr>
          <w:rFonts w:cs="Times New Roman"/>
          <w:szCs w:val="24"/>
        </w:rPr>
        <w:t xml:space="preserve"> areas  where improvements are needed.</w:t>
      </w:r>
    </w:p>
    <w:p w:rsidR="00F55893" w:rsidRPr="00A82309" w:rsidRDefault="00F55893" w:rsidP="00182B7B">
      <w:pPr>
        <w:tabs>
          <w:tab w:val="left" w:pos="540"/>
        </w:tabs>
        <w:rPr>
          <w:rFonts w:cs="Times New Roman"/>
          <w:szCs w:val="24"/>
        </w:rPr>
      </w:pPr>
    </w:p>
    <w:p w:rsidR="00DB3C67" w:rsidRPr="00A82309" w:rsidRDefault="00DB3C67" w:rsidP="00182B7B">
      <w:pPr>
        <w:rPr>
          <w:rFonts w:cs="Times New Roman"/>
          <w:szCs w:val="24"/>
        </w:rPr>
      </w:pPr>
      <w:r w:rsidRPr="00A82309">
        <w:rPr>
          <w:rFonts w:cs="Times New Roman"/>
          <w:szCs w:val="24"/>
        </w:rPr>
        <w:lastRenderedPageBreak/>
        <w:t>The behavior of an employee is dependent on distinguished performance</w:t>
      </w:r>
      <w:r w:rsidR="00E1445A" w:rsidRPr="00A82309">
        <w:rPr>
          <w:rFonts w:cs="Times New Roman"/>
          <w:szCs w:val="24"/>
        </w:rPr>
        <w:t>. A flexible</w:t>
      </w:r>
      <w:r w:rsidRPr="00A82309">
        <w:rPr>
          <w:rFonts w:cs="Times New Roman"/>
          <w:szCs w:val="24"/>
        </w:rPr>
        <w:t xml:space="preserve"> and dynamic b</w:t>
      </w:r>
      <w:r w:rsidR="00373D42" w:rsidRPr="00A82309">
        <w:rPr>
          <w:rFonts w:cs="Times New Roman"/>
          <w:szCs w:val="24"/>
        </w:rPr>
        <w:t xml:space="preserve">ehavior varies from institution </w:t>
      </w:r>
      <w:r w:rsidRPr="00A82309">
        <w:rPr>
          <w:rFonts w:cs="Times New Roman"/>
          <w:szCs w:val="24"/>
        </w:rPr>
        <w:t>to</w:t>
      </w:r>
      <w:r w:rsidR="00373D42" w:rsidRPr="00A82309">
        <w:rPr>
          <w:rFonts w:cs="Times New Roman"/>
          <w:szCs w:val="24"/>
        </w:rPr>
        <w:t xml:space="preserve"> institution</w:t>
      </w:r>
      <w:r w:rsidRPr="00A82309">
        <w:rPr>
          <w:rFonts w:cs="Times New Roman"/>
          <w:szCs w:val="24"/>
        </w:rPr>
        <w:t xml:space="preserve"> depending on its administrative styles and techniques of getting work done through their employees</w:t>
      </w:r>
      <w:r w:rsidR="00E1445A" w:rsidRPr="00A82309">
        <w:rPr>
          <w:rFonts w:cs="Times New Roman"/>
          <w:szCs w:val="24"/>
        </w:rPr>
        <w:t>, the process</w:t>
      </w:r>
      <w:r w:rsidRPr="00A82309">
        <w:rPr>
          <w:rFonts w:cs="Times New Roman"/>
          <w:szCs w:val="24"/>
        </w:rPr>
        <w:t xml:space="preserve"> of decision making and </w:t>
      </w:r>
      <w:r w:rsidR="00E1445A" w:rsidRPr="00A82309">
        <w:rPr>
          <w:rFonts w:cs="Times New Roman"/>
          <w:szCs w:val="24"/>
        </w:rPr>
        <w:t xml:space="preserve">the </w:t>
      </w:r>
      <w:r w:rsidR="00373D42" w:rsidRPr="00A82309">
        <w:rPr>
          <w:rFonts w:cs="Times New Roman"/>
          <w:szCs w:val="24"/>
        </w:rPr>
        <w:t>ways</w:t>
      </w:r>
      <w:r w:rsidRPr="00A82309">
        <w:rPr>
          <w:rFonts w:cs="Times New Roman"/>
          <w:szCs w:val="24"/>
        </w:rPr>
        <w:t xml:space="preserve"> decision</w:t>
      </w:r>
      <w:r w:rsidR="00E1445A" w:rsidRPr="00A82309">
        <w:rPr>
          <w:rFonts w:cs="Times New Roman"/>
          <w:szCs w:val="24"/>
        </w:rPr>
        <w:t xml:space="preserve">s are implemented without </w:t>
      </w:r>
      <w:r w:rsidRPr="00A82309">
        <w:rPr>
          <w:rFonts w:cs="Times New Roman"/>
          <w:szCs w:val="24"/>
        </w:rPr>
        <w:t>impact</w:t>
      </w:r>
      <w:r w:rsidR="00E1445A" w:rsidRPr="00A82309">
        <w:rPr>
          <w:rFonts w:cs="Times New Roman"/>
          <w:szCs w:val="24"/>
        </w:rPr>
        <w:t>ing</w:t>
      </w:r>
      <w:r w:rsidRPr="00A82309">
        <w:rPr>
          <w:rFonts w:cs="Times New Roman"/>
          <w:szCs w:val="24"/>
        </w:rPr>
        <w:t xml:space="preserve"> on motivational levels of employees (Razak, 2011). When teachers perform well, students are</w:t>
      </w:r>
      <w:r w:rsidR="00373D42" w:rsidRPr="00A82309">
        <w:rPr>
          <w:rFonts w:cs="Times New Roman"/>
          <w:szCs w:val="24"/>
        </w:rPr>
        <w:t xml:space="preserve"> high achievers and institution</w:t>
      </w:r>
      <w:r w:rsidRPr="00A82309">
        <w:rPr>
          <w:rFonts w:cs="Times New Roman"/>
          <w:szCs w:val="24"/>
        </w:rPr>
        <w:t xml:space="preserve"> contribute</w:t>
      </w:r>
      <w:r w:rsidR="00373D42" w:rsidRPr="00A82309">
        <w:rPr>
          <w:rFonts w:cs="Times New Roman"/>
          <w:szCs w:val="24"/>
        </w:rPr>
        <w:t>s</w:t>
      </w:r>
      <w:r w:rsidRPr="00A82309">
        <w:rPr>
          <w:rFonts w:cs="Times New Roman"/>
          <w:szCs w:val="24"/>
        </w:rPr>
        <w:t xml:space="preserve"> more towards higher education.       </w:t>
      </w:r>
    </w:p>
    <w:p w:rsidR="00F55893" w:rsidRPr="00A82309" w:rsidRDefault="00F55893" w:rsidP="00182B7B">
      <w:pPr>
        <w:rPr>
          <w:rFonts w:cs="Times New Roman"/>
          <w:szCs w:val="24"/>
        </w:rPr>
      </w:pPr>
    </w:p>
    <w:p w:rsidR="00F55893" w:rsidRPr="00A82309" w:rsidRDefault="00DB3C67" w:rsidP="00182B7B">
      <w:pPr>
        <w:rPr>
          <w:rFonts w:cs="Times New Roman"/>
          <w:szCs w:val="24"/>
        </w:rPr>
      </w:pPr>
      <w:r w:rsidRPr="00A82309">
        <w:rPr>
          <w:rFonts w:cs="Times New Roman"/>
          <w:szCs w:val="24"/>
        </w:rPr>
        <w:t xml:space="preserve">Aguinis (2007) defines appraisal practices as activities that involve processes such as recognition of employees’ achievements, providing them regular feedback, and offering career </w:t>
      </w:r>
      <w:r w:rsidR="00373D42" w:rsidRPr="00A82309">
        <w:rPr>
          <w:rFonts w:cs="Times New Roman"/>
          <w:szCs w:val="24"/>
        </w:rPr>
        <w:t>development. Wilson (2005) supported the idea and observed</w:t>
      </w:r>
      <w:r w:rsidRPr="00A82309">
        <w:rPr>
          <w:rFonts w:cs="Times New Roman"/>
          <w:szCs w:val="24"/>
        </w:rPr>
        <w:t xml:space="preserve"> that appraisal practices is a set of process involving assessing knowledge of employees about what their managers expect of them, their motivation to perform well, mentoring and evaluation of their performance aimed at identifying areas where improvements are needed. </w:t>
      </w:r>
    </w:p>
    <w:p w:rsidR="00E15E15" w:rsidRPr="00A82309" w:rsidRDefault="00E15E15" w:rsidP="00182B7B">
      <w:pPr>
        <w:rPr>
          <w:rFonts w:cs="Times New Roman"/>
          <w:szCs w:val="24"/>
        </w:rPr>
      </w:pPr>
    </w:p>
    <w:p w:rsidR="00DB3C67" w:rsidRPr="00A82309" w:rsidRDefault="00E15E15" w:rsidP="00182B7B">
      <w:pPr>
        <w:rPr>
          <w:rFonts w:cs="Times New Roman"/>
          <w:szCs w:val="24"/>
        </w:rPr>
      </w:pPr>
      <w:r w:rsidRPr="00A82309">
        <w:rPr>
          <w:rFonts w:cs="Times New Roman"/>
          <w:szCs w:val="24"/>
        </w:rPr>
        <w:t>Performance appraisal is a continuous process through which performance of employees are identified, measured and improved in the or</w:t>
      </w:r>
      <w:r w:rsidR="00054116" w:rsidRPr="00A82309">
        <w:rPr>
          <w:rFonts w:cs="Times New Roman"/>
          <w:szCs w:val="24"/>
        </w:rPr>
        <w:t>ganization</w:t>
      </w:r>
      <w:r w:rsidRPr="00A82309">
        <w:rPr>
          <w:rFonts w:cs="Times New Roman"/>
          <w:szCs w:val="24"/>
        </w:rPr>
        <w:t>.</w:t>
      </w:r>
      <w:r w:rsidR="00B569EC" w:rsidRPr="00A82309">
        <w:rPr>
          <w:rFonts w:cs="Times New Roman"/>
          <w:szCs w:val="24"/>
        </w:rPr>
        <w:t xml:space="preserve"> </w:t>
      </w:r>
      <w:r w:rsidR="00054116" w:rsidRPr="00A82309">
        <w:rPr>
          <w:rFonts w:cs="Times New Roman"/>
          <w:szCs w:val="24"/>
        </w:rPr>
        <w:t>Aswathappa (2008) asserted</w:t>
      </w:r>
      <w:r w:rsidR="00DB3C67" w:rsidRPr="00A82309">
        <w:rPr>
          <w:rFonts w:cs="Times New Roman"/>
          <w:szCs w:val="24"/>
        </w:rPr>
        <w:t xml:space="preserve"> that appraisals are done to assess how well an individual performs on allocated tasks in order to identify their short comings and correct them. It enables managers to report on</w:t>
      </w:r>
      <w:r w:rsidR="00055FB8" w:rsidRPr="00A82309">
        <w:rPr>
          <w:rFonts w:cs="Times New Roman"/>
          <w:szCs w:val="24"/>
        </w:rPr>
        <w:t xml:space="preserve"> employee’s</w:t>
      </w:r>
      <w:r w:rsidR="00DB3C67" w:rsidRPr="00A82309">
        <w:rPr>
          <w:rFonts w:cs="Times New Roman"/>
          <w:szCs w:val="24"/>
        </w:rPr>
        <w:t xml:space="preserve"> potentials for advancement to higher positions within the organization. What emerges from the above scholars are that, appraisal involves evaluation and setting effective feedback mechanisms.</w:t>
      </w:r>
    </w:p>
    <w:p w:rsidR="00F55893" w:rsidRPr="00A82309" w:rsidRDefault="00F55893" w:rsidP="00182B7B">
      <w:pPr>
        <w:rPr>
          <w:rFonts w:cs="Times New Roman"/>
          <w:szCs w:val="24"/>
        </w:rPr>
      </w:pPr>
    </w:p>
    <w:p w:rsidR="00DB3C67" w:rsidRPr="00A82309" w:rsidRDefault="00054116" w:rsidP="00182B7B">
      <w:pPr>
        <w:rPr>
          <w:rFonts w:cs="Times New Roman"/>
          <w:szCs w:val="24"/>
        </w:rPr>
      </w:pPr>
      <w:r w:rsidRPr="00A82309">
        <w:rPr>
          <w:rFonts w:cs="Times New Roman"/>
          <w:szCs w:val="24"/>
        </w:rPr>
        <w:t>According to</w:t>
      </w:r>
      <w:r w:rsidR="00DB3C67" w:rsidRPr="00A82309">
        <w:rPr>
          <w:rFonts w:cs="Times New Roman"/>
          <w:szCs w:val="24"/>
        </w:rPr>
        <w:t xml:space="preserve"> Armstrong (2003)</w:t>
      </w:r>
      <w:r w:rsidRPr="00A82309">
        <w:rPr>
          <w:rFonts w:cs="Times New Roman"/>
          <w:szCs w:val="24"/>
        </w:rPr>
        <w:t xml:space="preserve">, </w:t>
      </w:r>
      <w:r w:rsidR="00DB3C67" w:rsidRPr="00A82309">
        <w:rPr>
          <w:rFonts w:cs="Times New Roman"/>
          <w:szCs w:val="24"/>
        </w:rPr>
        <w:t>performance appraisal is the practice of evaluating individuals and team members through understanding and managing performance within an agreed frame work of planned goals, standar</w:t>
      </w:r>
      <w:r w:rsidR="00B569EC" w:rsidRPr="00A82309">
        <w:rPr>
          <w:rFonts w:cs="Times New Roman"/>
          <w:szCs w:val="24"/>
        </w:rPr>
        <w:t xml:space="preserve">ds and competence requirements. </w:t>
      </w:r>
      <w:r w:rsidR="00DB3C67" w:rsidRPr="00A82309">
        <w:rPr>
          <w:rFonts w:cs="Times New Roman"/>
          <w:szCs w:val="24"/>
        </w:rPr>
        <w:t xml:space="preserve">To Cole </w:t>
      </w:r>
      <w:r w:rsidRPr="00A82309">
        <w:rPr>
          <w:rFonts w:cs="Times New Roman"/>
          <w:szCs w:val="24"/>
        </w:rPr>
        <w:lastRenderedPageBreak/>
        <w:t xml:space="preserve">(1997), </w:t>
      </w:r>
      <w:r w:rsidR="00DB3C67" w:rsidRPr="00A82309">
        <w:rPr>
          <w:rFonts w:cs="Times New Roman"/>
          <w:szCs w:val="24"/>
        </w:rPr>
        <w:t xml:space="preserve">appraisal </w:t>
      </w:r>
      <w:r w:rsidR="00B569EC" w:rsidRPr="00A82309">
        <w:rPr>
          <w:rFonts w:cs="Times New Roman"/>
          <w:szCs w:val="24"/>
        </w:rPr>
        <w:t>is the systematic review</w:t>
      </w:r>
      <w:r w:rsidR="00DB3C67" w:rsidRPr="00A82309">
        <w:rPr>
          <w:rFonts w:cs="Times New Roman"/>
          <w:szCs w:val="24"/>
        </w:rPr>
        <w:t xml:space="preserve"> of the wor</w:t>
      </w:r>
      <w:r w:rsidRPr="00A82309">
        <w:rPr>
          <w:rFonts w:cs="Times New Roman"/>
          <w:szCs w:val="24"/>
        </w:rPr>
        <w:t>k of an individual over a short</w:t>
      </w:r>
      <w:r w:rsidR="00DB3C67" w:rsidRPr="00A82309">
        <w:rPr>
          <w:rFonts w:cs="Times New Roman"/>
          <w:szCs w:val="24"/>
        </w:rPr>
        <w:t xml:space="preserve"> period usually leading to the formulation </w:t>
      </w:r>
      <w:r w:rsidR="002123B2" w:rsidRPr="00A82309">
        <w:rPr>
          <w:rFonts w:cs="Times New Roman"/>
          <w:szCs w:val="24"/>
        </w:rPr>
        <w:t>of future</w:t>
      </w:r>
      <w:r w:rsidRPr="00A82309">
        <w:rPr>
          <w:rFonts w:cs="Times New Roman"/>
          <w:szCs w:val="24"/>
        </w:rPr>
        <w:t xml:space="preserve"> plans to improve</w:t>
      </w:r>
      <w:r w:rsidR="00DB3C67" w:rsidRPr="00A82309">
        <w:rPr>
          <w:rFonts w:cs="Times New Roman"/>
          <w:szCs w:val="24"/>
        </w:rPr>
        <w:t xml:space="preserve"> the performance of an employee at work</w:t>
      </w:r>
      <w:r w:rsidR="002123B2" w:rsidRPr="00A82309">
        <w:rPr>
          <w:rFonts w:cs="Times New Roman"/>
          <w:szCs w:val="24"/>
        </w:rPr>
        <w:t xml:space="preserve"> place. Performance</w:t>
      </w:r>
      <w:r w:rsidR="00DB3C67" w:rsidRPr="00A82309">
        <w:rPr>
          <w:rFonts w:cs="Times New Roman"/>
          <w:szCs w:val="24"/>
        </w:rPr>
        <w:t xml:space="preserve"> is the capacity to achieve desired results</w:t>
      </w:r>
      <w:r w:rsidR="002123B2" w:rsidRPr="00A82309">
        <w:rPr>
          <w:rFonts w:cs="Times New Roman"/>
          <w:szCs w:val="24"/>
        </w:rPr>
        <w:t xml:space="preserve"> Webster (1993)</w:t>
      </w:r>
      <w:r w:rsidR="00DB3C67" w:rsidRPr="00A82309">
        <w:rPr>
          <w:rFonts w:cs="Times New Roman"/>
          <w:szCs w:val="24"/>
        </w:rPr>
        <w:t>.  Johnson (2006</w:t>
      </w:r>
      <w:r w:rsidR="00FC4858" w:rsidRPr="00A82309">
        <w:rPr>
          <w:rFonts w:cs="Times New Roman"/>
          <w:szCs w:val="24"/>
        </w:rPr>
        <w:t>) observed that</w:t>
      </w:r>
      <w:r w:rsidR="002123B2" w:rsidRPr="00A82309">
        <w:rPr>
          <w:rFonts w:cs="Times New Roman"/>
          <w:szCs w:val="24"/>
        </w:rPr>
        <w:t xml:space="preserve"> performance of a teacher</w:t>
      </w:r>
      <w:r w:rsidR="00DB3C67" w:rsidRPr="00A82309">
        <w:rPr>
          <w:rFonts w:cs="Times New Roman"/>
          <w:szCs w:val="24"/>
        </w:rPr>
        <w:t xml:space="preserve"> is a set of activities car</w:t>
      </w:r>
      <w:r w:rsidR="002123B2" w:rsidRPr="00A82309">
        <w:rPr>
          <w:rFonts w:cs="Times New Roman"/>
          <w:szCs w:val="24"/>
        </w:rPr>
        <w:t>ried out by the teacher to achieve</w:t>
      </w:r>
      <w:r w:rsidR="00DB3C67" w:rsidRPr="00A82309">
        <w:rPr>
          <w:rFonts w:cs="Times New Roman"/>
          <w:szCs w:val="24"/>
        </w:rPr>
        <w:t xml:space="preserve"> the best results from the teacher</w:t>
      </w:r>
      <w:r w:rsidR="002123B2" w:rsidRPr="00A82309">
        <w:rPr>
          <w:rFonts w:cs="Times New Roman"/>
          <w:szCs w:val="24"/>
        </w:rPr>
        <w:t>’s</w:t>
      </w:r>
      <w:r w:rsidR="00DB3C67" w:rsidRPr="00A82309">
        <w:rPr>
          <w:rFonts w:cs="Times New Roman"/>
          <w:szCs w:val="24"/>
        </w:rPr>
        <w:t xml:space="preserve"> endeavors</w:t>
      </w:r>
      <w:r w:rsidR="002123B2" w:rsidRPr="00A82309">
        <w:rPr>
          <w:rFonts w:cs="Times New Roman"/>
          <w:szCs w:val="24"/>
        </w:rPr>
        <w:t>, the indictors being</w:t>
      </w:r>
      <w:r w:rsidR="00DB3C67" w:rsidRPr="00A82309">
        <w:rPr>
          <w:rFonts w:cs="Times New Roman"/>
          <w:szCs w:val="24"/>
        </w:rPr>
        <w:t>; high achievement of students in academic work, high number of students graduating and the quality of graduates produced.</w:t>
      </w:r>
    </w:p>
    <w:p w:rsidR="00F55893" w:rsidRPr="00A82309" w:rsidRDefault="00F55893" w:rsidP="00182B7B">
      <w:pPr>
        <w:rPr>
          <w:rFonts w:cs="Times New Roman"/>
          <w:szCs w:val="24"/>
        </w:rPr>
      </w:pPr>
    </w:p>
    <w:p w:rsidR="00DB3C67" w:rsidRPr="00A82309" w:rsidRDefault="00500C00" w:rsidP="00182B7B">
      <w:pPr>
        <w:rPr>
          <w:rFonts w:cs="Times New Roman"/>
          <w:szCs w:val="24"/>
        </w:rPr>
      </w:pPr>
      <w:r w:rsidRPr="00A82309">
        <w:rPr>
          <w:rFonts w:cs="Times New Roman"/>
          <w:szCs w:val="24"/>
        </w:rPr>
        <w:t>In this study, appraisal practices</w:t>
      </w:r>
      <w:r w:rsidR="00DB3C67" w:rsidRPr="00A82309">
        <w:rPr>
          <w:rFonts w:cs="Times New Roman"/>
          <w:szCs w:val="24"/>
        </w:rPr>
        <w:t xml:space="preserve"> have been conceptualized as activities involving evaluation of academic staff by students, faculty appraisal and feedback aimed at improving the per</w:t>
      </w:r>
      <w:r w:rsidRPr="00A82309">
        <w:rPr>
          <w:rFonts w:cs="Times New Roman"/>
          <w:szCs w:val="24"/>
        </w:rPr>
        <w:t>formance of academic staff at All Saints University Lango. For</w:t>
      </w:r>
      <w:r w:rsidR="00DB3C67" w:rsidRPr="00A82309">
        <w:rPr>
          <w:rFonts w:cs="Times New Roman"/>
          <w:szCs w:val="24"/>
        </w:rPr>
        <w:t xml:space="preserve"> this study, evaluation of academic staff by students included the use of evaluation forms and attendance register. Faculty appraisal was l</w:t>
      </w:r>
      <w:r w:rsidR="00974772" w:rsidRPr="00A82309">
        <w:rPr>
          <w:rFonts w:cs="Times New Roman"/>
          <w:szCs w:val="24"/>
        </w:rPr>
        <w:t>imited to peer-review and self-</w:t>
      </w:r>
      <w:r w:rsidR="00DB3C67" w:rsidRPr="00A82309">
        <w:rPr>
          <w:rFonts w:cs="Times New Roman"/>
          <w:szCs w:val="24"/>
        </w:rPr>
        <w:t xml:space="preserve">rating while feedback included reports from university management and feedback from multiple sources (360-degree feedback).   </w:t>
      </w:r>
    </w:p>
    <w:p w:rsidR="00F55893" w:rsidRPr="00A82309" w:rsidRDefault="00F55893" w:rsidP="00182B7B">
      <w:pPr>
        <w:rPr>
          <w:rFonts w:cs="Times New Roman"/>
          <w:szCs w:val="24"/>
        </w:rPr>
      </w:pPr>
    </w:p>
    <w:p w:rsidR="00DB3C67" w:rsidRPr="00A82309" w:rsidRDefault="00747C80" w:rsidP="00182B7B">
      <w:pPr>
        <w:rPr>
          <w:rFonts w:cs="Times New Roman"/>
          <w:szCs w:val="24"/>
        </w:rPr>
      </w:pPr>
      <w:r w:rsidRPr="00A82309">
        <w:rPr>
          <w:rFonts w:cs="Times New Roman"/>
          <w:szCs w:val="24"/>
        </w:rPr>
        <w:t>In the view of the researcher</w:t>
      </w:r>
      <w:r w:rsidR="00500C00" w:rsidRPr="00A82309">
        <w:rPr>
          <w:rFonts w:cs="Times New Roman"/>
          <w:szCs w:val="24"/>
        </w:rPr>
        <w:t>,</w:t>
      </w:r>
      <w:r w:rsidRPr="00A82309">
        <w:rPr>
          <w:rFonts w:cs="Times New Roman"/>
          <w:szCs w:val="24"/>
        </w:rPr>
        <w:t xml:space="preserve"> performance appraisal is a process by which superior evaluates and judges the work performance of a subordinate. Performance appraisal practices include the processes and procedures involved in implementing, managing and communicating the</w:t>
      </w:r>
      <w:r w:rsidR="00B569EC" w:rsidRPr="00A82309">
        <w:rPr>
          <w:rFonts w:cs="Times New Roman"/>
          <w:szCs w:val="24"/>
        </w:rPr>
        <w:t xml:space="preserve"> </w:t>
      </w:r>
      <w:r w:rsidRPr="00A82309">
        <w:rPr>
          <w:rFonts w:cs="Times New Roman"/>
          <w:szCs w:val="24"/>
        </w:rPr>
        <w:t>events involved in performance appraisal. In many cases it is a formal process and is part of human resource management policy.</w:t>
      </w:r>
      <w:r w:rsidR="00B569EC" w:rsidRPr="00A82309">
        <w:rPr>
          <w:rFonts w:cs="Times New Roman"/>
          <w:szCs w:val="24"/>
        </w:rPr>
        <w:t xml:space="preserve"> </w:t>
      </w:r>
      <w:r w:rsidR="00DB3C67" w:rsidRPr="00A82309">
        <w:rPr>
          <w:rFonts w:cs="Times New Roman"/>
          <w:szCs w:val="24"/>
        </w:rPr>
        <w:t>In this study</w:t>
      </w:r>
      <w:r w:rsidR="00974772" w:rsidRPr="00A82309">
        <w:rPr>
          <w:rFonts w:cs="Times New Roman"/>
          <w:szCs w:val="24"/>
        </w:rPr>
        <w:t>,</w:t>
      </w:r>
      <w:r w:rsidR="00DB3C67" w:rsidRPr="00A82309">
        <w:rPr>
          <w:rFonts w:cs="Times New Roman"/>
          <w:szCs w:val="24"/>
        </w:rPr>
        <w:t xml:space="preserve"> performance of academic staff was gauged in terms of executi</w:t>
      </w:r>
      <w:r w:rsidR="00DD38DE" w:rsidRPr="00A82309">
        <w:rPr>
          <w:rFonts w:cs="Times New Roman"/>
          <w:szCs w:val="24"/>
        </w:rPr>
        <w:t>ng the key functions of the</w:t>
      </w:r>
      <w:r w:rsidR="00DB3C67" w:rsidRPr="00A82309">
        <w:rPr>
          <w:rFonts w:cs="Times New Roman"/>
          <w:szCs w:val="24"/>
        </w:rPr>
        <w:t xml:space="preserve"> university and was limited to effectiveness in teaching and research. Effectiveness in teaching comprised of regular attendance to students, high completion rate of students and timely assessment</w:t>
      </w:r>
      <w:r w:rsidR="00DD38DE" w:rsidRPr="00A82309">
        <w:rPr>
          <w:rFonts w:cs="Times New Roman"/>
          <w:szCs w:val="24"/>
        </w:rPr>
        <w:t>s</w:t>
      </w:r>
      <w:r w:rsidR="00DB3C67" w:rsidRPr="00A82309">
        <w:rPr>
          <w:rFonts w:cs="Times New Roman"/>
          <w:szCs w:val="24"/>
        </w:rPr>
        <w:t xml:space="preserve"> of students while effectiveness in research included</w:t>
      </w:r>
      <w:r w:rsidR="00255D09" w:rsidRPr="00A82309">
        <w:rPr>
          <w:rFonts w:cs="Times New Roman"/>
          <w:szCs w:val="24"/>
        </w:rPr>
        <w:t xml:space="preserve"> the</w:t>
      </w:r>
      <w:r w:rsidR="00DB3C67" w:rsidRPr="00A82309">
        <w:rPr>
          <w:rFonts w:cs="Times New Roman"/>
          <w:szCs w:val="24"/>
        </w:rPr>
        <w:t xml:space="preserve"> number of students supervised, number of research publications and</w:t>
      </w:r>
      <w:r w:rsidR="00255D09" w:rsidRPr="00A82309">
        <w:rPr>
          <w:rFonts w:cs="Times New Roman"/>
          <w:szCs w:val="24"/>
        </w:rPr>
        <w:t xml:space="preserve"> the</w:t>
      </w:r>
      <w:r w:rsidR="00DB3C67" w:rsidRPr="00A82309">
        <w:rPr>
          <w:rFonts w:cs="Times New Roman"/>
          <w:szCs w:val="24"/>
        </w:rPr>
        <w:t xml:space="preserve"> number of research grants attracted. </w:t>
      </w:r>
    </w:p>
    <w:p w:rsidR="00DB3C67" w:rsidRPr="00A82309" w:rsidRDefault="00DB3C67" w:rsidP="00FA31A4">
      <w:pPr>
        <w:pStyle w:val="Heading2"/>
      </w:pPr>
      <w:bookmarkStart w:id="36" w:name="_Toc402694268"/>
      <w:bookmarkStart w:id="37" w:name="_Toc402694744"/>
      <w:bookmarkStart w:id="38" w:name="_Toc440390023"/>
      <w:r w:rsidRPr="00A82309">
        <w:lastRenderedPageBreak/>
        <w:t>1.2.</w:t>
      </w:r>
      <w:r w:rsidR="00727DE7" w:rsidRPr="00A82309">
        <w:t>4</w:t>
      </w:r>
      <w:r w:rsidR="004911C1" w:rsidRPr="00A82309">
        <w:tab/>
      </w:r>
      <w:r w:rsidRPr="00A82309">
        <w:t>Contextual Perspective</w:t>
      </w:r>
      <w:bookmarkEnd w:id="36"/>
      <w:bookmarkEnd w:id="37"/>
      <w:bookmarkEnd w:id="38"/>
    </w:p>
    <w:p w:rsidR="00DB3C67" w:rsidRPr="00A82309" w:rsidRDefault="00DB3C67" w:rsidP="00182B7B">
      <w:pPr>
        <w:rPr>
          <w:rFonts w:cs="Times New Roman"/>
          <w:szCs w:val="24"/>
        </w:rPr>
      </w:pPr>
      <w:r w:rsidRPr="00A82309">
        <w:rPr>
          <w:rFonts w:cs="Times New Roman"/>
          <w:szCs w:val="24"/>
        </w:rPr>
        <w:t>The growth of private higher education institutions in Uganda can be attributed to government policies related to higher education, migration policies, growing Uganda population and student’s unmet demand to access higher education. Along with the challenges of meeting the needs of increased number of students, the sector as a whole faces significant challenges. As a result reforms are essential to ensure that higher education is competitive, credible and comparable to other developed countries, accessible and that it meets the changing needs of the government, employers, industry and the broader society.</w:t>
      </w:r>
    </w:p>
    <w:p w:rsidR="00F55893" w:rsidRPr="00A82309" w:rsidRDefault="00F5589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 xml:space="preserve">According to NCHE (2008), the responsibilities of assuring quality </w:t>
      </w:r>
      <w:r w:rsidR="00DD38DE" w:rsidRPr="00A82309">
        <w:rPr>
          <w:rFonts w:cs="Times New Roman"/>
          <w:szCs w:val="24"/>
        </w:rPr>
        <w:t>in HEIs lie with each institution</w:t>
      </w:r>
      <w:r w:rsidRPr="00A82309">
        <w:rPr>
          <w:rFonts w:cs="Times New Roman"/>
          <w:szCs w:val="24"/>
        </w:rPr>
        <w:t xml:space="preserve"> in partnership with NCHE. ASUL has adopted the use of various quality assurance mechanisms in order to make its operation relevant (</w:t>
      </w:r>
      <w:r w:rsidR="00DD38DE" w:rsidRPr="00A82309">
        <w:rPr>
          <w:rFonts w:cs="Times New Roman"/>
          <w:szCs w:val="24"/>
        </w:rPr>
        <w:t xml:space="preserve">ASUL </w:t>
      </w:r>
      <w:r w:rsidRPr="00A82309">
        <w:rPr>
          <w:rFonts w:cs="Times New Roman"/>
          <w:szCs w:val="24"/>
        </w:rPr>
        <w:t>Annual Performance Report, 2013).  Appraisal of academic staff is done in all the department</w:t>
      </w:r>
      <w:r w:rsidR="00DD38DE" w:rsidRPr="00A82309">
        <w:rPr>
          <w:rFonts w:cs="Times New Roman"/>
          <w:szCs w:val="24"/>
        </w:rPr>
        <w:t xml:space="preserve">s and faculties. However there are a number of challenges faced in enforcing the </w:t>
      </w:r>
      <w:r w:rsidRPr="00A82309">
        <w:rPr>
          <w:rFonts w:cs="Times New Roman"/>
          <w:szCs w:val="24"/>
        </w:rPr>
        <w:t>staff appraisal. There are full-time and part-time categories of academic staff. Enforcing a</w:t>
      </w:r>
      <w:r w:rsidR="00DD38DE" w:rsidRPr="00A82309">
        <w:rPr>
          <w:rFonts w:cs="Times New Roman"/>
          <w:szCs w:val="24"/>
        </w:rPr>
        <w:t>ppraisal practices to part-</w:t>
      </w:r>
      <w:r w:rsidRPr="00A82309">
        <w:rPr>
          <w:rFonts w:cs="Times New Roman"/>
          <w:szCs w:val="24"/>
        </w:rPr>
        <w:t>time academic staff is extremely difficult as they a</w:t>
      </w:r>
      <w:r w:rsidR="00DD38DE" w:rsidRPr="00A82309">
        <w:rPr>
          <w:rFonts w:cs="Times New Roman"/>
          <w:szCs w:val="24"/>
        </w:rPr>
        <w:t>re reluctant to be appraised whereas</w:t>
      </w:r>
      <w:r w:rsidRPr="00A82309">
        <w:rPr>
          <w:rFonts w:cs="Times New Roman"/>
          <w:szCs w:val="24"/>
        </w:rPr>
        <w:t xml:space="preserve"> full</w:t>
      </w:r>
      <w:r w:rsidR="003C2F7E" w:rsidRPr="00A82309">
        <w:rPr>
          <w:rFonts w:cs="Times New Roman"/>
          <w:szCs w:val="24"/>
        </w:rPr>
        <w:t>-</w:t>
      </w:r>
      <w:r w:rsidR="00C13A56" w:rsidRPr="00A82309">
        <w:rPr>
          <w:rFonts w:cs="Times New Roman"/>
          <w:szCs w:val="24"/>
        </w:rPr>
        <w:t xml:space="preserve">time academic </w:t>
      </w:r>
      <w:r w:rsidR="00A37BEB" w:rsidRPr="00A82309">
        <w:rPr>
          <w:rFonts w:cs="Times New Roman"/>
          <w:szCs w:val="24"/>
        </w:rPr>
        <w:t>staff comparatively adheres</w:t>
      </w:r>
      <w:r w:rsidRPr="00A82309">
        <w:rPr>
          <w:rFonts w:cs="Times New Roman"/>
          <w:szCs w:val="24"/>
        </w:rPr>
        <w:t xml:space="preserve"> to the university policy.</w:t>
      </w:r>
    </w:p>
    <w:p w:rsidR="00F55893" w:rsidRPr="00A82309" w:rsidRDefault="00F55893" w:rsidP="00182B7B">
      <w:pPr>
        <w:rPr>
          <w:rFonts w:cs="Times New Roman"/>
          <w:szCs w:val="24"/>
        </w:rPr>
      </w:pPr>
    </w:p>
    <w:p w:rsidR="003C2F7E" w:rsidRPr="00A82309" w:rsidRDefault="00DB3C67" w:rsidP="00182B7B">
      <w:pPr>
        <w:rPr>
          <w:rFonts w:cs="Times New Roman"/>
          <w:szCs w:val="24"/>
        </w:rPr>
      </w:pPr>
      <w:r w:rsidRPr="00A82309">
        <w:rPr>
          <w:rFonts w:cs="Times New Roman"/>
          <w:szCs w:val="24"/>
        </w:rPr>
        <w:t>N</w:t>
      </w:r>
      <w:r w:rsidR="00C13A56" w:rsidRPr="00A82309">
        <w:rPr>
          <w:rFonts w:cs="Times New Roman"/>
          <w:szCs w:val="24"/>
        </w:rPr>
        <w:t xml:space="preserve">ational </w:t>
      </w:r>
      <w:r w:rsidRPr="00A82309">
        <w:rPr>
          <w:rFonts w:cs="Times New Roman"/>
          <w:szCs w:val="24"/>
        </w:rPr>
        <w:t>C</w:t>
      </w:r>
      <w:r w:rsidR="00C13A56" w:rsidRPr="00A82309">
        <w:rPr>
          <w:rFonts w:cs="Times New Roman"/>
          <w:szCs w:val="24"/>
        </w:rPr>
        <w:t xml:space="preserve">ouncil for </w:t>
      </w:r>
      <w:r w:rsidRPr="00A82309">
        <w:rPr>
          <w:rFonts w:cs="Times New Roman"/>
          <w:szCs w:val="24"/>
        </w:rPr>
        <w:t>H</w:t>
      </w:r>
      <w:r w:rsidR="00C13A56" w:rsidRPr="00A82309">
        <w:rPr>
          <w:rFonts w:cs="Times New Roman"/>
          <w:szCs w:val="24"/>
        </w:rPr>
        <w:t>igher Education</w:t>
      </w:r>
      <w:r w:rsidRPr="00A82309">
        <w:rPr>
          <w:rFonts w:cs="Times New Roman"/>
          <w:szCs w:val="24"/>
        </w:rPr>
        <w:t xml:space="preserve"> has expressed</w:t>
      </w:r>
      <w:r w:rsidR="00C13A56" w:rsidRPr="00A82309">
        <w:rPr>
          <w:rFonts w:cs="Times New Roman"/>
          <w:szCs w:val="24"/>
        </w:rPr>
        <w:t xml:space="preserve"> concern over the mushrooming universities</w:t>
      </w:r>
      <w:r w:rsidRPr="00A82309">
        <w:rPr>
          <w:rFonts w:cs="Times New Roman"/>
          <w:szCs w:val="24"/>
        </w:rPr>
        <w:t xml:space="preserve"> and other tertiary institutions in </w:t>
      </w:r>
      <w:r w:rsidR="00055831" w:rsidRPr="00A82309">
        <w:rPr>
          <w:rFonts w:cs="Times New Roman"/>
          <w:szCs w:val="24"/>
        </w:rPr>
        <w:t>Uganda; some</w:t>
      </w:r>
      <w:r w:rsidR="00630E7A" w:rsidRPr="00A82309">
        <w:rPr>
          <w:rFonts w:cs="Times New Roman"/>
          <w:szCs w:val="24"/>
        </w:rPr>
        <w:t xml:space="preserve"> </w:t>
      </w:r>
      <w:r w:rsidR="00C13A56" w:rsidRPr="00A82309">
        <w:rPr>
          <w:rFonts w:cs="Times New Roman"/>
          <w:szCs w:val="24"/>
        </w:rPr>
        <w:t>not licensed and might</w:t>
      </w:r>
      <w:r w:rsidRPr="00A82309">
        <w:rPr>
          <w:rFonts w:cs="Times New Roman"/>
          <w:szCs w:val="24"/>
        </w:rPr>
        <w:t xml:space="preserve"> operate irresponsibly and to a larger extent driven by commercial motives at the </w:t>
      </w:r>
      <w:r w:rsidR="00C13A56" w:rsidRPr="00A82309">
        <w:rPr>
          <w:rFonts w:cs="Times New Roman"/>
          <w:szCs w:val="24"/>
        </w:rPr>
        <w:t>expense of quality education. NCHE</w:t>
      </w:r>
      <w:r w:rsidRPr="00A82309">
        <w:rPr>
          <w:rFonts w:cs="Times New Roman"/>
          <w:szCs w:val="24"/>
        </w:rPr>
        <w:t xml:space="preserve"> further stresses the need for higher education to be subjected to global forces and to maintain high standards. Universities and Other Tertiary Institution</w:t>
      </w:r>
      <w:r w:rsidR="00C13A56" w:rsidRPr="00A82309">
        <w:rPr>
          <w:rFonts w:cs="Times New Roman"/>
          <w:szCs w:val="24"/>
        </w:rPr>
        <w:t xml:space="preserve"> Act (UOTIA, 2001)</w:t>
      </w:r>
      <w:r w:rsidRPr="00A82309">
        <w:rPr>
          <w:rFonts w:cs="Times New Roman"/>
          <w:szCs w:val="24"/>
        </w:rPr>
        <w:t xml:space="preserve"> empowered NCHE to take appropriate action against such irresponsible or illegal universities.</w:t>
      </w:r>
    </w:p>
    <w:p w:rsidR="007D61AC" w:rsidRPr="00A82309" w:rsidRDefault="00CF09E4" w:rsidP="00182B7B">
      <w:pPr>
        <w:rPr>
          <w:rFonts w:cs="Times New Roman"/>
          <w:szCs w:val="24"/>
        </w:rPr>
      </w:pPr>
      <w:r w:rsidRPr="00A82309">
        <w:rPr>
          <w:rFonts w:cs="Times New Roman"/>
          <w:szCs w:val="24"/>
        </w:rPr>
        <w:lastRenderedPageBreak/>
        <w:t>ASUL is</w:t>
      </w:r>
      <w:r w:rsidR="003403F6" w:rsidRPr="00A82309">
        <w:rPr>
          <w:rFonts w:cs="Times New Roman"/>
          <w:szCs w:val="24"/>
        </w:rPr>
        <w:t xml:space="preserve"> operating in line</w:t>
      </w:r>
      <w:r w:rsidR="003C2F7E" w:rsidRPr="00A82309">
        <w:rPr>
          <w:rFonts w:cs="Times New Roman"/>
          <w:szCs w:val="24"/>
        </w:rPr>
        <w:t xml:space="preserve"> with the statutory frame work for HEIs in </w:t>
      </w:r>
      <w:r w:rsidR="00630E7A" w:rsidRPr="00A82309">
        <w:rPr>
          <w:rFonts w:cs="Times New Roman"/>
          <w:szCs w:val="24"/>
        </w:rPr>
        <w:t>Uganda.</w:t>
      </w:r>
      <w:r w:rsidR="003C2F7E" w:rsidRPr="00A82309">
        <w:rPr>
          <w:rFonts w:cs="Times New Roman"/>
          <w:szCs w:val="24"/>
        </w:rPr>
        <w:t xml:space="preserve"> </w:t>
      </w:r>
      <w:r w:rsidR="00630E7A" w:rsidRPr="00A82309">
        <w:rPr>
          <w:rFonts w:cs="Times New Roman"/>
          <w:szCs w:val="24"/>
        </w:rPr>
        <w:t>The</w:t>
      </w:r>
      <w:r w:rsidR="003C2F7E" w:rsidRPr="00A82309">
        <w:rPr>
          <w:rFonts w:cs="Times New Roman"/>
          <w:szCs w:val="24"/>
        </w:rPr>
        <w:t xml:space="preserve"> institution is licensed by the National </w:t>
      </w:r>
      <w:r w:rsidRPr="00A82309">
        <w:rPr>
          <w:rFonts w:cs="Times New Roman"/>
          <w:szCs w:val="24"/>
        </w:rPr>
        <w:t>R</w:t>
      </w:r>
      <w:r w:rsidR="003C2F7E" w:rsidRPr="00A82309">
        <w:rPr>
          <w:rFonts w:cs="Times New Roman"/>
          <w:szCs w:val="24"/>
        </w:rPr>
        <w:t xml:space="preserve">egulatory </w:t>
      </w:r>
      <w:r w:rsidRPr="00A82309">
        <w:rPr>
          <w:rFonts w:cs="Times New Roman"/>
          <w:szCs w:val="24"/>
        </w:rPr>
        <w:t xml:space="preserve">Agency for </w:t>
      </w:r>
      <w:r w:rsidR="00114DDB" w:rsidRPr="00A82309">
        <w:rPr>
          <w:rFonts w:cs="Times New Roman"/>
          <w:szCs w:val="24"/>
        </w:rPr>
        <w:t>HEIs, the</w:t>
      </w:r>
      <w:r w:rsidRPr="00A82309">
        <w:rPr>
          <w:rFonts w:cs="Times New Roman"/>
          <w:szCs w:val="24"/>
        </w:rPr>
        <w:t xml:space="preserve"> NCHE and all the academic programmes are accredited</w:t>
      </w:r>
      <w:r w:rsidR="00390FDF" w:rsidRPr="00A82309">
        <w:rPr>
          <w:rFonts w:cs="Times New Roman"/>
          <w:szCs w:val="24"/>
        </w:rPr>
        <w:t>. Besides</w:t>
      </w:r>
      <w:r w:rsidR="00630E7A" w:rsidRPr="00A82309">
        <w:rPr>
          <w:rFonts w:cs="Times New Roman"/>
          <w:szCs w:val="24"/>
        </w:rPr>
        <w:t xml:space="preserve">, the </w:t>
      </w:r>
      <w:r w:rsidR="00BF7C5F" w:rsidRPr="00A82309">
        <w:rPr>
          <w:rFonts w:cs="Times New Roman"/>
          <w:szCs w:val="24"/>
        </w:rPr>
        <w:t>degree and dipl</w:t>
      </w:r>
      <w:r w:rsidR="00390FDF" w:rsidRPr="00A82309">
        <w:rPr>
          <w:rFonts w:cs="Times New Roman"/>
          <w:szCs w:val="24"/>
        </w:rPr>
        <w:t>oma programmes</w:t>
      </w:r>
      <w:r w:rsidR="00630E7A" w:rsidRPr="00A82309">
        <w:rPr>
          <w:rFonts w:cs="Times New Roman"/>
          <w:szCs w:val="24"/>
        </w:rPr>
        <w:t>,</w:t>
      </w:r>
      <w:r w:rsidR="00390FDF" w:rsidRPr="00A82309">
        <w:rPr>
          <w:rFonts w:cs="Times New Roman"/>
          <w:szCs w:val="24"/>
        </w:rPr>
        <w:t xml:space="preserve"> </w:t>
      </w:r>
      <w:r w:rsidR="00BF7C5F" w:rsidRPr="00A82309">
        <w:rPr>
          <w:rFonts w:cs="Times New Roman"/>
          <w:szCs w:val="24"/>
        </w:rPr>
        <w:t>tailor</w:t>
      </w:r>
      <w:r w:rsidR="00390FDF" w:rsidRPr="00A82309">
        <w:rPr>
          <w:rFonts w:cs="Times New Roman"/>
          <w:szCs w:val="24"/>
        </w:rPr>
        <w:t>-</w:t>
      </w:r>
      <w:r w:rsidR="00BF7C5F" w:rsidRPr="00A82309">
        <w:rPr>
          <w:rFonts w:cs="Times New Roman"/>
          <w:szCs w:val="24"/>
        </w:rPr>
        <w:t>made certificate courses</w:t>
      </w:r>
      <w:r w:rsidR="00390FDF" w:rsidRPr="00A82309">
        <w:rPr>
          <w:rFonts w:cs="Times New Roman"/>
          <w:szCs w:val="24"/>
        </w:rPr>
        <w:t xml:space="preserve"> are</w:t>
      </w:r>
      <w:r w:rsidR="00630E7A" w:rsidRPr="00A82309">
        <w:rPr>
          <w:rFonts w:cs="Times New Roman"/>
          <w:szCs w:val="24"/>
        </w:rPr>
        <w:t xml:space="preserve"> also provided</w:t>
      </w:r>
      <w:r w:rsidR="00390FDF" w:rsidRPr="00A82309">
        <w:rPr>
          <w:rFonts w:cs="Times New Roman"/>
          <w:szCs w:val="24"/>
        </w:rPr>
        <w:t xml:space="preserve"> (</w:t>
      </w:r>
      <w:r w:rsidR="00630E7A" w:rsidRPr="00A82309">
        <w:rPr>
          <w:rFonts w:cs="Times New Roman"/>
          <w:szCs w:val="24"/>
        </w:rPr>
        <w:t>ASUL</w:t>
      </w:r>
      <w:r w:rsidR="00055831" w:rsidRPr="00A82309">
        <w:rPr>
          <w:rFonts w:cs="Times New Roman"/>
          <w:szCs w:val="24"/>
        </w:rPr>
        <w:t xml:space="preserve"> Annual</w:t>
      </w:r>
      <w:r w:rsidR="00630E7A" w:rsidRPr="00A82309">
        <w:rPr>
          <w:rFonts w:cs="Times New Roman"/>
          <w:szCs w:val="24"/>
        </w:rPr>
        <w:t xml:space="preserve"> </w:t>
      </w:r>
      <w:r w:rsidRPr="00A82309">
        <w:rPr>
          <w:rFonts w:cs="Times New Roman"/>
          <w:szCs w:val="24"/>
        </w:rPr>
        <w:t>Management Report, 2013).</w:t>
      </w:r>
      <w:r w:rsidR="003C2F7E" w:rsidRPr="00A82309">
        <w:rPr>
          <w:rFonts w:cs="Times New Roman"/>
          <w:szCs w:val="24"/>
        </w:rPr>
        <w:t xml:space="preserve"> </w:t>
      </w:r>
      <w:r w:rsidRPr="00A82309">
        <w:rPr>
          <w:rFonts w:cs="Times New Roman"/>
          <w:szCs w:val="24"/>
        </w:rPr>
        <w:t>However t</w:t>
      </w:r>
      <w:r w:rsidR="00DB3C67" w:rsidRPr="00A82309">
        <w:rPr>
          <w:rFonts w:cs="Times New Roman"/>
          <w:szCs w:val="24"/>
        </w:rPr>
        <w:t>he schedules for academic programmes offe</w:t>
      </w:r>
      <w:r w:rsidR="00630E7A" w:rsidRPr="00A82309">
        <w:rPr>
          <w:rFonts w:cs="Times New Roman"/>
          <w:szCs w:val="24"/>
        </w:rPr>
        <w:t>red at ASUL</w:t>
      </w:r>
      <w:r w:rsidR="00DB3C67" w:rsidRPr="00A82309">
        <w:rPr>
          <w:rFonts w:cs="Times New Roman"/>
          <w:szCs w:val="24"/>
        </w:rPr>
        <w:t xml:space="preserve"> hinder the smooth implem</w:t>
      </w:r>
      <w:r w:rsidR="00677E42" w:rsidRPr="00A82309">
        <w:rPr>
          <w:rFonts w:cs="Times New Roman"/>
          <w:szCs w:val="24"/>
        </w:rPr>
        <w:t>entation of</w:t>
      </w:r>
      <w:r w:rsidR="00DB3C67" w:rsidRPr="00A82309">
        <w:rPr>
          <w:rFonts w:cs="Times New Roman"/>
          <w:szCs w:val="24"/>
        </w:rPr>
        <w:t xml:space="preserve"> appraisal practices</w:t>
      </w:r>
      <w:r w:rsidR="00114DDB" w:rsidRPr="00A82309">
        <w:rPr>
          <w:rFonts w:cs="Times New Roman"/>
          <w:szCs w:val="24"/>
        </w:rPr>
        <w:t>.</w:t>
      </w:r>
    </w:p>
    <w:p w:rsidR="00677E42" w:rsidRPr="00A82309" w:rsidRDefault="00677E42" w:rsidP="00182B7B">
      <w:pPr>
        <w:rPr>
          <w:rFonts w:cs="Times New Roman"/>
          <w:szCs w:val="24"/>
        </w:rPr>
      </w:pPr>
    </w:p>
    <w:p w:rsidR="00DB3C67" w:rsidRPr="00A82309" w:rsidRDefault="00114DDB" w:rsidP="00182B7B">
      <w:pPr>
        <w:rPr>
          <w:rFonts w:cs="Times New Roman"/>
          <w:szCs w:val="24"/>
        </w:rPr>
      </w:pPr>
      <w:r w:rsidRPr="00A82309">
        <w:rPr>
          <w:rFonts w:cs="Times New Roman"/>
          <w:szCs w:val="24"/>
        </w:rPr>
        <w:t>Currently at ASUL</w:t>
      </w:r>
      <w:r w:rsidR="00B63B1D" w:rsidRPr="00A82309">
        <w:rPr>
          <w:rFonts w:cs="Times New Roman"/>
          <w:szCs w:val="24"/>
        </w:rPr>
        <w:t>,</w:t>
      </w:r>
      <w:r w:rsidRPr="00A82309">
        <w:rPr>
          <w:rFonts w:cs="Times New Roman"/>
          <w:szCs w:val="24"/>
        </w:rPr>
        <w:t xml:space="preserve"> there are</w:t>
      </w:r>
      <w:r w:rsidR="00055831" w:rsidRPr="00A82309">
        <w:rPr>
          <w:rFonts w:cs="Times New Roman"/>
          <w:szCs w:val="24"/>
        </w:rPr>
        <w:t xml:space="preserve"> three faculties namely;</w:t>
      </w:r>
      <w:r w:rsidR="00604570" w:rsidRPr="00A82309">
        <w:rPr>
          <w:rFonts w:cs="Times New Roman"/>
          <w:szCs w:val="24"/>
        </w:rPr>
        <w:t xml:space="preserve"> </w:t>
      </w:r>
      <w:r w:rsidR="00BB498F" w:rsidRPr="00A82309">
        <w:rPr>
          <w:rFonts w:cs="Times New Roman"/>
          <w:szCs w:val="24"/>
        </w:rPr>
        <w:t>F</w:t>
      </w:r>
      <w:r w:rsidR="00604570" w:rsidRPr="00A82309">
        <w:rPr>
          <w:rFonts w:cs="Times New Roman"/>
          <w:szCs w:val="24"/>
        </w:rPr>
        <w:t>aculty of Bu</w:t>
      </w:r>
      <w:r w:rsidR="00BB498F" w:rsidRPr="00A82309">
        <w:rPr>
          <w:rFonts w:cs="Times New Roman"/>
          <w:szCs w:val="24"/>
        </w:rPr>
        <w:t>siness and Management, Faculty of Social Sciences</w:t>
      </w:r>
      <w:r w:rsidR="00DF4FD0" w:rsidRPr="00A82309">
        <w:rPr>
          <w:rFonts w:cs="Times New Roman"/>
          <w:szCs w:val="24"/>
        </w:rPr>
        <w:t>,</w:t>
      </w:r>
      <w:r w:rsidR="00BB498F" w:rsidRPr="00A82309">
        <w:rPr>
          <w:rFonts w:cs="Times New Roman"/>
          <w:szCs w:val="24"/>
        </w:rPr>
        <w:t xml:space="preserve"> and F</w:t>
      </w:r>
      <w:r w:rsidR="00604570" w:rsidRPr="00A82309">
        <w:rPr>
          <w:rFonts w:cs="Times New Roman"/>
          <w:szCs w:val="24"/>
        </w:rPr>
        <w:t>aculty of Education with</w:t>
      </w:r>
      <w:r w:rsidRPr="00A82309">
        <w:rPr>
          <w:rFonts w:cs="Times New Roman"/>
          <w:szCs w:val="24"/>
        </w:rPr>
        <w:t xml:space="preserve"> four</w:t>
      </w:r>
      <w:r w:rsidR="00DF4FD0" w:rsidRPr="00A82309">
        <w:rPr>
          <w:rFonts w:cs="Times New Roman"/>
          <w:szCs w:val="24"/>
        </w:rPr>
        <w:t xml:space="preserve"> study schedules namely, day</w:t>
      </w:r>
      <w:r w:rsidRPr="00A82309">
        <w:rPr>
          <w:rFonts w:cs="Times New Roman"/>
          <w:szCs w:val="24"/>
        </w:rPr>
        <w:t>, evening, weekends</w:t>
      </w:r>
      <w:r w:rsidR="00DF4FD0" w:rsidRPr="00A82309">
        <w:rPr>
          <w:rFonts w:cs="Times New Roman"/>
          <w:szCs w:val="24"/>
        </w:rPr>
        <w:t>,</w:t>
      </w:r>
      <w:r w:rsidRPr="00A82309">
        <w:rPr>
          <w:rFonts w:cs="Times New Roman"/>
          <w:szCs w:val="24"/>
        </w:rPr>
        <w:t xml:space="preserve"> and recess programmes</w:t>
      </w:r>
      <w:r w:rsidR="00B63B1D" w:rsidRPr="00A82309">
        <w:rPr>
          <w:rFonts w:cs="Times New Roman"/>
          <w:szCs w:val="24"/>
        </w:rPr>
        <w:t>. These study</w:t>
      </w:r>
      <w:r w:rsidR="00996C4A" w:rsidRPr="00A82309">
        <w:rPr>
          <w:rFonts w:cs="Times New Roman"/>
          <w:szCs w:val="24"/>
        </w:rPr>
        <w:t xml:space="preserve"> schedules </w:t>
      </w:r>
      <w:r w:rsidR="009A07D8" w:rsidRPr="00A82309">
        <w:rPr>
          <w:rFonts w:cs="Times New Roman"/>
          <w:szCs w:val="24"/>
        </w:rPr>
        <w:t>are</w:t>
      </w:r>
      <w:r w:rsidR="00B63B1D" w:rsidRPr="00A82309">
        <w:rPr>
          <w:rFonts w:cs="Times New Roman"/>
          <w:szCs w:val="24"/>
        </w:rPr>
        <w:t xml:space="preserve"> faced with </w:t>
      </w:r>
      <w:r w:rsidR="00996C4A" w:rsidRPr="00A82309">
        <w:rPr>
          <w:rFonts w:cs="Times New Roman"/>
          <w:szCs w:val="24"/>
        </w:rPr>
        <w:t>c</w:t>
      </w:r>
      <w:r w:rsidR="00B63B1D" w:rsidRPr="00A82309">
        <w:rPr>
          <w:rFonts w:cs="Times New Roman"/>
          <w:szCs w:val="24"/>
        </w:rPr>
        <w:t>hallenges of</w:t>
      </w:r>
      <w:r w:rsidR="00996C4A" w:rsidRPr="00A82309">
        <w:rPr>
          <w:rFonts w:cs="Times New Roman"/>
          <w:szCs w:val="24"/>
        </w:rPr>
        <w:t xml:space="preserve"> inadequate facilities and </w:t>
      </w:r>
      <w:r w:rsidR="009A07D8" w:rsidRPr="00A82309">
        <w:rPr>
          <w:rFonts w:cs="Times New Roman"/>
          <w:szCs w:val="24"/>
        </w:rPr>
        <w:t>comp</w:t>
      </w:r>
      <w:r w:rsidR="00996C4A" w:rsidRPr="00A82309">
        <w:rPr>
          <w:rFonts w:cs="Times New Roman"/>
          <w:szCs w:val="24"/>
        </w:rPr>
        <w:t>eti</w:t>
      </w:r>
      <w:r w:rsidR="009A07D8" w:rsidRPr="00A82309">
        <w:rPr>
          <w:rFonts w:cs="Times New Roman"/>
          <w:szCs w:val="24"/>
        </w:rPr>
        <w:t>ti</w:t>
      </w:r>
      <w:r w:rsidR="00996C4A" w:rsidRPr="00A82309">
        <w:rPr>
          <w:rFonts w:cs="Times New Roman"/>
          <w:szCs w:val="24"/>
        </w:rPr>
        <w:t xml:space="preserve">on for students and teaching </w:t>
      </w:r>
      <w:r w:rsidR="009A07D8" w:rsidRPr="00A82309">
        <w:rPr>
          <w:rFonts w:cs="Times New Roman"/>
          <w:szCs w:val="24"/>
        </w:rPr>
        <w:t>staff with other</w:t>
      </w:r>
      <w:r w:rsidR="00B63B1D" w:rsidRPr="00A82309">
        <w:rPr>
          <w:rFonts w:cs="Times New Roman"/>
          <w:szCs w:val="24"/>
        </w:rPr>
        <w:t xml:space="preserve"> mushrooming private and public tertiary institutions resulting from Uganda’s liberalization policy </w:t>
      </w:r>
      <w:r w:rsidR="00677E42" w:rsidRPr="00A82309">
        <w:rPr>
          <w:rFonts w:cs="Times New Roman"/>
          <w:szCs w:val="24"/>
        </w:rPr>
        <w:t xml:space="preserve">Kasozi (2004). </w:t>
      </w:r>
      <w:r w:rsidR="002114E6" w:rsidRPr="00A82309">
        <w:rPr>
          <w:rFonts w:cs="Times New Roman"/>
          <w:szCs w:val="24"/>
        </w:rPr>
        <w:t xml:space="preserve"> C</w:t>
      </w:r>
      <w:r w:rsidR="002F280A" w:rsidRPr="00A82309">
        <w:rPr>
          <w:rFonts w:cs="Times New Roman"/>
          <w:szCs w:val="24"/>
        </w:rPr>
        <w:t>oordinating</w:t>
      </w:r>
      <w:r w:rsidR="00DB3C67" w:rsidRPr="00A82309">
        <w:rPr>
          <w:rFonts w:cs="Times New Roman"/>
          <w:szCs w:val="24"/>
        </w:rPr>
        <w:t xml:space="preserve"> academic </w:t>
      </w:r>
      <w:r w:rsidR="00B63B1D" w:rsidRPr="00A82309">
        <w:rPr>
          <w:rFonts w:cs="Times New Roman"/>
          <w:szCs w:val="24"/>
        </w:rPr>
        <w:t>staf</w:t>
      </w:r>
      <w:r w:rsidR="002114E6" w:rsidRPr="00A82309">
        <w:rPr>
          <w:rFonts w:cs="Times New Roman"/>
          <w:szCs w:val="24"/>
        </w:rPr>
        <w:t>f</w:t>
      </w:r>
      <w:r w:rsidR="00B63B1D" w:rsidRPr="00A82309">
        <w:rPr>
          <w:rFonts w:cs="Times New Roman"/>
          <w:szCs w:val="24"/>
        </w:rPr>
        <w:t xml:space="preserve"> handling </w:t>
      </w:r>
      <w:r w:rsidR="002114E6" w:rsidRPr="00A82309">
        <w:rPr>
          <w:rFonts w:cs="Times New Roman"/>
          <w:szCs w:val="24"/>
        </w:rPr>
        <w:t>various academic programmes at ASUL is also challenging</w:t>
      </w:r>
      <w:r w:rsidR="00DB3C67" w:rsidRPr="00A82309">
        <w:rPr>
          <w:rFonts w:cs="Times New Roman"/>
          <w:szCs w:val="24"/>
        </w:rPr>
        <w:t xml:space="preserve"> </w:t>
      </w:r>
      <w:r w:rsidR="002114E6" w:rsidRPr="00A82309">
        <w:rPr>
          <w:rFonts w:cs="Times New Roman"/>
          <w:szCs w:val="24"/>
        </w:rPr>
        <w:t xml:space="preserve">as majority are part-timers </w:t>
      </w:r>
      <w:r w:rsidR="00DB3C67" w:rsidRPr="00A82309">
        <w:rPr>
          <w:rFonts w:cs="Times New Roman"/>
          <w:szCs w:val="24"/>
        </w:rPr>
        <w:t xml:space="preserve">with better paid jobs and </w:t>
      </w:r>
      <w:r w:rsidR="002114E6" w:rsidRPr="00A82309">
        <w:rPr>
          <w:rFonts w:cs="Times New Roman"/>
          <w:szCs w:val="24"/>
        </w:rPr>
        <w:t>probably</w:t>
      </w:r>
      <w:r w:rsidR="002F280A" w:rsidRPr="00A82309">
        <w:rPr>
          <w:rFonts w:cs="Times New Roman"/>
          <w:szCs w:val="24"/>
        </w:rPr>
        <w:t xml:space="preserve"> pay less attention to activities at ASUL</w:t>
      </w:r>
      <w:r w:rsidR="00DB3C67" w:rsidRPr="00A82309">
        <w:rPr>
          <w:rFonts w:cs="Times New Roman"/>
          <w:szCs w:val="24"/>
        </w:rPr>
        <w:t>.</w:t>
      </w:r>
    </w:p>
    <w:p w:rsidR="00F55893" w:rsidRPr="00A82309" w:rsidRDefault="00F55893" w:rsidP="00182B7B">
      <w:pPr>
        <w:rPr>
          <w:rFonts w:cs="Times New Roman"/>
          <w:szCs w:val="24"/>
        </w:rPr>
      </w:pPr>
    </w:p>
    <w:p w:rsidR="00DB3C67" w:rsidRPr="00A82309" w:rsidRDefault="00DB3C67" w:rsidP="00FA31A4">
      <w:pPr>
        <w:pStyle w:val="Heading2"/>
      </w:pPr>
      <w:bookmarkStart w:id="39" w:name="_Toc402694269"/>
      <w:bookmarkStart w:id="40" w:name="_Toc402694745"/>
      <w:bookmarkStart w:id="41" w:name="_Toc440390024"/>
      <w:r w:rsidRPr="00A82309">
        <w:t>1.3</w:t>
      </w:r>
      <w:r w:rsidR="004911C1" w:rsidRPr="00A82309">
        <w:tab/>
      </w:r>
      <w:r w:rsidRPr="00A82309">
        <w:t>Statement of the Problem</w:t>
      </w:r>
      <w:bookmarkEnd w:id="39"/>
      <w:bookmarkEnd w:id="40"/>
      <w:bookmarkEnd w:id="41"/>
      <w:r w:rsidRPr="00A82309">
        <w:t xml:space="preserve"> </w:t>
      </w:r>
    </w:p>
    <w:p w:rsidR="004B2379" w:rsidRPr="00A82309" w:rsidRDefault="00DB3C67" w:rsidP="00182B7B">
      <w:pPr>
        <w:rPr>
          <w:rFonts w:cs="Times New Roman"/>
          <w:szCs w:val="24"/>
        </w:rPr>
      </w:pPr>
      <w:r w:rsidRPr="00A82309">
        <w:rPr>
          <w:rFonts w:cs="Times New Roman"/>
          <w:szCs w:val="24"/>
        </w:rPr>
        <w:t>Performance appraisal is useful for evaluation and alignment of human resources to the strategic objectives of an institution (Wats</w:t>
      </w:r>
      <w:r w:rsidR="00B3051A" w:rsidRPr="00A82309">
        <w:rPr>
          <w:rFonts w:cs="Times New Roman"/>
          <w:szCs w:val="24"/>
        </w:rPr>
        <w:t xml:space="preserve">on, </w:t>
      </w:r>
      <w:r w:rsidRPr="00A82309">
        <w:rPr>
          <w:rFonts w:cs="Times New Roman"/>
          <w:szCs w:val="24"/>
        </w:rPr>
        <w:t>2000). In Uganda</w:t>
      </w:r>
      <w:r w:rsidR="002114E6" w:rsidRPr="00A82309">
        <w:rPr>
          <w:rFonts w:cs="Times New Roman"/>
          <w:szCs w:val="24"/>
        </w:rPr>
        <w:t>,</w:t>
      </w:r>
      <w:r w:rsidRPr="00A82309">
        <w:rPr>
          <w:rFonts w:cs="Times New Roman"/>
          <w:szCs w:val="24"/>
        </w:rPr>
        <w:t xml:space="preserve"> performance appraisal practices have</w:t>
      </w:r>
      <w:r w:rsidR="00FC166C" w:rsidRPr="00A82309">
        <w:rPr>
          <w:rFonts w:cs="Times New Roman"/>
          <w:szCs w:val="24"/>
        </w:rPr>
        <w:t xml:space="preserve"> been institutionalized </w:t>
      </w:r>
      <w:r w:rsidR="00B3051A" w:rsidRPr="00A82309">
        <w:rPr>
          <w:rFonts w:cs="Times New Roman"/>
          <w:szCs w:val="24"/>
        </w:rPr>
        <w:t>(NCHE, 2008). ASUL has in</w:t>
      </w:r>
      <w:r w:rsidRPr="00A82309">
        <w:rPr>
          <w:rFonts w:cs="Times New Roman"/>
          <w:szCs w:val="24"/>
        </w:rPr>
        <w:t xml:space="preserve"> </w:t>
      </w:r>
      <w:r w:rsidR="00FC166C" w:rsidRPr="00A82309">
        <w:rPr>
          <w:rFonts w:cs="Times New Roman"/>
          <w:szCs w:val="24"/>
        </w:rPr>
        <w:t>place appraisal practices inc</w:t>
      </w:r>
      <w:r w:rsidR="00B3051A" w:rsidRPr="00A82309">
        <w:rPr>
          <w:rFonts w:cs="Times New Roman"/>
          <w:szCs w:val="24"/>
        </w:rPr>
        <w:t>l</w:t>
      </w:r>
      <w:r w:rsidR="00FC166C" w:rsidRPr="00A82309">
        <w:rPr>
          <w:rFonts w:cs="Times New Roman"/>
          <w:szCs w:val="24"/>
        </w:rPr>
        <w:t>uding evaluation</w:t>
      </w:r>
      <w:r w:rsidRPr="00A82309">
        <w:rPr>
          <w:rFonts w:cs="Times New Roman"/>
          <w:szCs w:val="24"/>
        </w:rPr>
        <w:t xml:space="preserve"> by students, facul</w:t>
      </w:r>
      <w:r w:rsidR="00B3051A" w:rsidRPr="00A82309">
        <w:rPr>
          <w:rFonts w:cs="Times New Roman"/>
          <w:szCs w:val="24"/>
        </w:rPr>
        <w:t>ty appraisals and</w:t>
      </w:r>
      <w:r w:rsidRPr="00A82309">
        <w:rPr>
          <w:rFonts w:cs="Times New Roman"/>
          <w:szCs w:val="24"/>
        </w:rPr>
        <w:t xml:space="preserve"> feedback as viable tools for taking decisions regarding promotions, trainings, salary increment and retirement (</w:t>
      </w:r>
      <w:r w:rsidR="002114E6" w:rsidRPr="00A82309">
        <w:rPr>
          <w:rFonts w:cs="Times New Roman"/>
          <w:szCs w:val="24"/>
        </w:rPr>
        <w:t xml:space="preserve">ASUL </w:t>
      </w:r>
      <w:r w:rsidRPr="00A82309">
        <w:rPr>
          <w:rFonts w:cs="Times New Roman"/>
          <w:szCs w:val="24"/>
        </w:rPr>
        <w:t>Strategic Plan, 2010-2030)</w:t>
      </w:r>
      <w:r w:rsidR="00727DE7" w:rsidRPr="00A82309">
        <w:rPr>
          <w:rFonts w:cs="Times New Roman"/>
          <w:szCs w:val="24"/>
        </w:rPr>
        <w:t>.</w:t>
      </w:r>
      <w:r w:rsidR="00821781" w:rsidRPr="00A82309">
        <w:rPr>
          <w:rFonts w:cs="Times New Roman"/>
          <w:szCs w:val="24"/>
        </w:rPr>
        <w:t xml:space="preserve"> </w:t>
      </w:r>
      <w:r w:rsidR="009B71FE" w:rsidRPr="00A82309">
        <w:rPr>
          <w:rFonts w:cs="Times New Roman"/>
          <w:szCs w:val="24"/>
        </w:rPr>
        <w:t>Despite</w:t>
      </w:r>
      <w:r w:rsidRPr="00A82309">
        <w:rPr>
          <w:rFonts w:cs="Times New Roman"/>
          <w:szCs w:val="24"/>
        </w:rPr>
        <w:t xml:space="preserve"> the above attempt</w:t>
      </w:r>
      <w:r w:rsidR="002114E6" w:rsidRPr="00A82309">
        <w:rPr>
          <w:rFonts w:cs="Times New Roman"/>
          <w:szCs w:val="24"/>
        </w:rPr>
        <w:t>s, there seem</w:t>
      </w:r>
      <w:r w:rsidRPr="00A82309">
        <w:rPr>
          <w:rFonts w:cs="Times New Roman"/>
          <w:szCs w:val="24"/>
        </w:rPr>
        <w:t xml:space="preserve"> to be a gap in the appraisal practices at ASUL as students have persistently expressed their dissatisfaction on the performance of academic</w:t>
      </w:r>
      <w:r w:rsidR="004B2379" w:rsidRPr="00A82309">
        <w:rPr>
          <w:rFonts w:cs="Times New Roman"/>
          <w:szCs w:val="24"/>
        </w:rPr>
        <w:t xml:space="preserve"> staff in teaching and research (ASUL</w:t>
      </w:r>
      <w:r w:rsidR="004874CF" w:rsidRPr="00A82309">
        <w:rPr>
          <w:rFonts w:cs="Times New Roman"/>
          <w:szCs w:val="24"/>
        </w:rPr>
        <w:t xml:space="preserve"> Council Report, 2013).</w:t>
      </w:r>
    </w:p>
    <w:p w:rsidR="006A62A6" w:rsidRPr="00A82309" w:rsidRDefault="00DB3C67" w:rsidP="00182B7B">
      <w:pPr>
        <w:rPr>
          <w:rFonts w:cs="Times New Roman"/>
          <w:szCs w:val="24"/>
        </w:rPr>
      </w:pPr>
      <w:r w:rsidRPr="00A82309">
        <w:rPr>
          <w:rFonts w:cs="Times New Roman"/>
          <w:szCs w:val="24"/>
        </w:rPr>
        <w:lastRenderedPageBreak/>
        <w:t>The existing appraisal practices at the institution appear to be so relaxed</w:t>
      </w:r>
      <w:r w:rsidR="002114E6" w:rsidRPr="00A82309">
        <w:rPr>
          <w:rFonts w:cs="Times New Roman"/>
          <w:szCs w:val="24"/>
        </w:rPr>
        <w:t>,</w:t>
      </w:r>
      <w:r w:rsidRPr="00A82309">
        <w:rPr>
          <w:rFonts w:cs="Times New Roman"/>
          <w:szCs w:val="24"/>
        </w:rPr>
        <w:t xml:space="preserve"> and</w:t>
      </w:r>
      <w:r w:rsidR="00B3051A" w:rsidRPr="00A82309">
        <w:rPr>
          <w:rFonts w:cs="Times New Roman"/>
          <w:szCs w:val="24"/>
        </w:rPr>
        <w:t xml:space="preserve"> teaching </w:t>
      </w:r>
      <w:r w:rsidRPr="00A82309">
        <w:rPr>
          <w:rFonts w:cs="Times New Roman"/>
          <w:szCs w:val="24"/>
        </w:rPr>
        <w:t>staff are ineffective as evidenced by increasing rate of staff absenteeism for lectures, unavailability for consultations, irregular supervision of students’ research, late release of course work</w:t>
      </w:r>
      <w:r w:rsidR="002114E6" w:rsidRPr="00A82309">
        <w:rPr>
          <w:rFonts w:cs="Times New Roman"/>
          <w:szCs w:val="24"/>
        </w:rPr>
        <w:t>s</w:t>
      </w:r>
      <w:r w:rsidRPr="00A82309">
        <w:rPr>
          <w:rFonts w:cs="Times New Roman"/>
          <w:szCs w:val="24"/>
        </w:rPr>
        <w:t>, examinations and research results (</w:t>
      </w:r>
      <w:r w:rsidR="002A017F" w:rsidRPr="00A82309">
        <w:rPr>
          <w:rFonts w:cs="Times New Roman"/>
          <w:szCs w:val="24"/>
        </w:rPr>
        <w:t xml:space="preserve">ASUL </w:t>
      </w:r>
      <w:r w:rsidRPr="00A82309">
        <w:rPr>
          <w:rFonts w:cs="Times New Roman"/>
          <w:szCs w:val="24"/>
        </w:rPr>
        <w:t>Student Guild Council Minutes, May 2014).</w:t>
      </w:r>
      <w:r w:rsidR="004B2379" w:rsidRPr="00A82309">
        <w:rPr>
          <w:rFonts w:cs="Times New Roman"/>
          <w:szCs w:val="24"/>
        </w:rPr>
        <w:t xml:space="preserve"> </w:t>
      </w:r>
      <w:r w:rsidR="00350235" w:rsidRPr="00A82309">
        <w:rPr>
          <w:rFonts w:cs="Times New Roman"/>
          <w:szCs w:val="24"/>
        </w:rPr>
        <w:t>This has resulted to students lo</w:t>
      </w:r>
      <w:r w:rsidRPr="00A82309">
        <w:rPr>
          <w:rFonts w:cs="Times New Roman"/>
          <w:szCs w:val="24"/>
        </w:rPr>
        <w:t>sing morale, scoring low grades and missing graduations.</w:t>
      </w:r>
      <w:r w:rsidR="00727DE7" w:rsidRPr="00A82309">
        <w:rPr>
          <w:rFonts w:cs="Times New Roman"/>
          <w:szCs w:val="24"/>
        </w:rPr>
        <w:t xml:space="preserve"> </w:t>
      </w:r>
      <w:r w:rsidRPr="00A82309">
        <w:rPr>
          <w:rFonts w:cs="Times New Roman"/>
          <w:szCs w:val="24"/>
        </w:rPr>
        <w:t>If this state of affair</w:t>
      </w:r>
      <w:r w:rsidR="002A017F" w:rsidRPr="00A82309">
        <w:rPr>
          <w:rFonts w:cs="Times New Roman"/>
          <w:szCs w:val="24"/>
        </w:rPr>
        <w:t>s continues to prevail, ASUL could</w:t>
      </w:r>
      <w:r w:rsidRPr="00A82309">
        <w:rPr>
          <w:rFonts w:cs="Times New Roman"/>
          <w:szCs w:val="24"/>
        </w:rPr>
        <w:t xml:space="preserve"> experienc</w:t>
      </w:r>
      <w:r w:rsidR="002A017F" w:rsidRPr="00A82309">
        <w:rPr>
          <w:rFonts w:cs="Times New Roman"/>
          <w:szCs w:val="24"/>
        </w:rPr>
        <w:t>e violent students’ strike that</w:t>
      </w:r>
      <w:r w:rsidRPr="00A82309">
        <w:rPr>
          <w:rFonts w:cs="Times New Roman"/>
          <w:szCs w:val="24"/>
        </w:rPr>
        <w:t xml:space="preserve"> may lead to c</w:t>
      </w:r>
      <w:r w:rsidR="002A017F" w:rsidRPr="00A82309">
        <w:rPr>
          <w:rFonts w:cs="Times New Roman"/>
          <w:szCs w:val="24"/>
        </w:rPr>
        <w:t>losure of the institution. Whereas</w:t>
      </w:r>
      <w:r w:rsidRPr="00A82309">
        <w:rPr>
          <w:rFonts w:cs="Times New Roman"/>
          <w:szCs w:val="24"/>
        </w:rPr>
        <w:t xml:space="preserve"> there may </w:t>
      </w:r>
      <w:r w:rsidR="002A017F" w:rsidRPr="00A82309">
        <w:rPr>
          <w:rFonts w:cs="Times New Roman"/>
          <w:szCs w:val="24"/>
        </w:rPr>
        <w:t>be other factors contributing</w:t>
      </w:r>
      <w:r w:rsidRPr="00A82309">
        <w:rPr>
          <w:rFonts w:cs="Times New Roman"/>
          <w:szCs w:val="24"/>
        </w:rPr>
        <w:t xml:space="preserve"> to better performance of academic staff, app</w:t>
      </w:r>
      <w:r w:rsidR="004874CF" w:rsidRPr="00A82309">
        <w:rPr>
          <w:rFonts w:cs="Times New Roman"/>
          <w:szCs w:val="24"/>
        </w:rPr>
        <w:t>raisal practices was</w:t>
      </w:r>
      <w:r w:rsidR="004B2379" w:rsidRPr="00A82309">
        <w:rPr>
          <w:rFonts w:cs="Times New Roman"/>
          <w:szCs w:val="24"/>
        </w:rPr>
        <w:t xml:space="preserve"> identified as a possible factor</w:t>
      </w:r>
      <w:r w:rsidR="004874CF" w:rsidRPr="00A82309">
        <w:rPr>
          <w:rFonts w:cs="Times New Roman"/>
          <w:szCs w:val="24"/>
        </w:rPr>
        <w:t xml:space="preserve"> in this study.</w:t>
      </w:r>
      <w:r w:rsidRPr="00A82309">
        <w:rPr>
          <w:rFonts w:cs="Times New Roman"/>
          <w:szCs w:val="24"/>
        </w:rPr>
        <w:t xml:space="preserve"> This prompted th</w:t>
      </w:r>
      <w:r w:rsidR="00B3051A" w:rsidRPr="00A82309">
        <w:rPr>
          <w:rFonts w:cs="Times New Roman"/>
          <w:szCs w:val="24"/>
        </w:rPr>
        <w:t>e researcher to investigate the</w:t>
      </w:r>
      <w:r w:rsidRPr="00A82309">
        <w:rPr>
          <w:rFonts w:cs="Times New Roman"/>
          <w:szCs w:val="24"/>
        </w:rPr>
        <w:t xml:space="preserve"> contribution of appraisal practices to the performance of academic staf</w:t>
      </w:r>
      <w:r w:rsidR="00B3051A" w:rsidRPr="00A82309">
        <w:rPr>
          <w:rFonts w:cs="Times New Roman"/>
          <w:szCs w:val="24"/>
        </w:rPr>
        <w:t>f at ASUL</w:t>
      </w:r>
      <w:bookmarkStart w:id="42" w:name="_Toc402694270"/>
      <w:bookmarkStart w:id="43" w:name="_Toc402694746"/>
      <w:r w:rsidR="004874CF" w:rsidRPr="00A82309">
        <w:rPr>
          <w:rFonts w:cs="Times New Roman"/>
          <w:szCs w:val="24"/>
        </w:rPr>
        <w:t>, and this performance was measured in terms of effectiveness in teaching and research.</w:t>
      </w:r>
    </w:p>
    <w:p w:rsidR="006A62A6" w:rsidRPr="00A82309" w:rsidRDefault="006A62A6" w:rsidP="00182B7B">
      <w:pPr>
        <w:rPr>
          <w:rFonts w:cs="Times New Roman"/>
          <w:szCs w:val="24"/>
        </w:rPr>
      </w:pPr>
    </w:p>
    <w:p w:rsidR="00AB747C" w:rsidRPr="00A82309" w:rsidRDefault="00727DE7" w:rsidP="00FA31A4">
      <w:pPr>
        <w:pStyle w:val="Heading2"/>
      </w:pPr>
      <w:bookmarkStart w:id="44" w:name="_Toc440390025"/>
      <w:r w:rsidRPr="00A82309">
        <w:t>1.4</w:t>
      </w:r>
      <w:r w:rsidR="004911C1" w:rsidRPr="00A82309">
        <w:tab/>
      </w:r>
      <w:r w:rsidR="00DB3C67" w:rsidRPr="00A82309">
        <w:t>General Objective</w:t>
      </w:r>
      <w:bookmarkEnd w:id="42"/>
      <w:bookmarkEnd w:id="43"/>
      <w:bookmarkEnd w:id="44"/>
    </w:p>
    <w:p w:rsidR="00DB3C67" w:rsidRPr="00A82309" w:rsidRDefault="004F1572" w:rsidP="00182B7B">
      <w:r w:rsidRPr="00A82309">
        <w:t>The purpose of the study was t</w:t>
      </w:r>
      <w:r w:rsidR="00DB3C67" w:rsidRPr="00A82309">
        <w:t>o establish the contribution of appraisal practices to the perfor</w:t>
      </w:r>
      <w:r w:rsidR="00FD7FF4" w:rsidRPr="00A82309">
        <w:t>mance of academic staff at ASUL</w:t>
      </w:r>
      <w:r w:rsidR="00696BD1" w:rsidRPr="00A82309">
        <w:t>.</w:t>
      </w:r>
    </w:p>
    <w:p w:rsidR="006A62A6" w:rsidRPr="00A82309" w:rsidRDefault="006A62A6" w:rsidP="00182B7B"/>
    <w:p w:rsidR="00DB3C67" w:rsidRPr="00A82309" w:rsidRDefault="00727DE7" w:rsidP="00FA31A4">
      <w:pPr>
        <w:pStyle w:val="Heading2"/>
      </w:pPr>
      <w:bookmarkStart w:id="45" w:name="_Toc402694271"/>
      <w:bookmarkStart w:id="46" w:name="_Toc402694747"/>
      <w:bookmarkStart w:id="47" w:name="_Toc440390026"/>
      <w:r w:rsidRPr="00A82309">
        <w:t>1.4.1</w:t>
      </w:r>
      <w:r w:rsidR="004911C1" w:rsidRPr="00A82309">
        <w:tab/>
      </w:r>
      <w:r w:rsidR="00DB3C67" w:rsidRPr="00A82309">
        <w:t>Specific Objectives</w:t>
      </w:r>
      <w:bookmarkEnd w:id="45"/>
      <w:bookmarkEnd w:id="46"/>
      <w:bookmarkEnd w:id="47"/>
    </w:p>
    <w:p w:rsidR="00696BD1" w:rsidRPr="00A82309" w:rsidRDefault="00696BD1" w:rsidP="00696BD1">
      <w:r w:rsidRPr="00A82309">
        <w:t>The study aimed at achieving the following specific objectives:-</w:t>
      </w:r>
    </w:p>
    <w:p w:rsidR="00DB3C67" w:rsidRPr="00A82309" w:rsidRDefault="00DB3C67" w:rsidP="00182B7B">
      <w:pPr>
        <w:pStyle w:val="ListParagraph"/>
        <w:numPr>
          <w:ilvl w:val="0"/>
          <w:numId w:val="2"/>
        </w:numPr>
        <w:rPr>
          <w:rFonts w:cs="Times New Roman"/>
          <w:szCs w:val="24"/>
        </w:rPr>
      </w:pPr>
      <w:r w:rsidRPr="00A82309">
        <w:rPr>
          <w:rFonts w:cs="Times New Roman"/>
          <w:szCs w:val="24"/>
        </w:rPr>
        <w:t>To examine the contribution of evaluation by students to the per</w:t>
      </w:r>
      <w:r w:rsidR="00CF74C2" w:rsidRPr="00A82309">
        <w:rPr>
          <w:rFonts w:cs="Times New Roman"/>
          <w:szCs w:val="24"/>
        </w:rPr>
        <w:t xml:space="preserve">formance of academic staff at </w:t>
      </w:r>
      <w:r w:rsidRPr="00A82309">
        <w:rPr>
          <w:rFonts w:cs="Times New Roman"/>
          <w:szCs w:val="24"/>
        </w:rPr>
        <w:t>ASUL</w:t>
      </w:r>
      <w:r w:rsidR="00CF74C2" w:rsidRPr="00A82309">
        <w:rPr>
          <w:rFonts w:cs="Times New Roman"/>
          <w:szCs w:val="24"/>
        </w:rPr>
        <w:t>.</w:t>
      </w:r>
    </w:p>
    <w:p w:rsidR="00DB3C67" w:rsidRPr="00A82309" w:rsidRDefault="00DB3C67" w:rsidP="00182B7B">
      <w:pPr>
        <w:pStyle w:val="ListParagraph"/>
        <w:numPr>
          <w:ilvl w:val="0"/>
          <w:numId w:val="2"/>
        </w:numPr>
        <w:rPr>
          <w:rFonts w:cs="Times New Roman"/>
          <w:szCs w:val="24"/>
        </w:rPr>
      </w:pPr>
      <w:r w:rsidRPr="00A82309">
        <w:rPr>
          <w:rFonts w:cs="Times New Roman"/>
          <w:szCs w:val="24"/>
        </w:rPr>
        <w:t>To assess the contribution of faculty appraisal to the performance of academic staff at ASUL.</w:t>
      </w:r>
    </w:p>
    <w:p w:rsidR="00F55893" w:rsidRPr="00A82309" w:rsidRDefault="00DB3C67" w:rsidP="00182B7B">
      <w:pPr>
        <w:pStyle w:val="ListParagraph"/>
        <w:numPr>
          <w:ilvl w:val="0"/>
          <w:numId w:val="2"/>
        </w:numPr>
        <w:rPr>
          <w:rFonts w:cs="Times New Roman"/>
          <w:szCs w:val="24"/>
        </w:rPr>
      </w:pPr>
      <w:r w:rsidRPr="00A82309">
        <w:rPr>
          <w:rFonts w:cs="Times New Roman"/>
          <w:szCs w:val="24"/>
        </w:rPr>
        <w:t>To ascertain the contribution of feedback to the performance of academic staff at ASUL.</w:t>
      </w:r>
    </w:p>
    <w:p w:rsidR="00247412" w:rsidRPr="00A82309" w:rsidRDefault="00247412" w:rsidP="00182B7B">
      <w:pPr>
        <w:pStyle w:val="ListParagraph"/>
        <w:ind w:left="450"/>
        <w:rPr>
          <w:rFonts w:cs="Times New Roman"/>
          <w:szCs w:val="24"/>
        </w:rPr>
      </w:pPr>
    </w:p>
    <w:p w:rsidR="00247412" w:rsidRPr="00A82309" w:rsidRDefault="00DB3C67" w:rsidP="00FA31A4">
      <w:pPr>
        <w:pStyle w:val="Heading2"/>
      </w:pPr>
      <w:r w:rsidRPr="00A82309">
        <w:lastRenderedPageBreak/>
        <w:t xml:space="preserve"> </w:t>
      </w:r>
      <w:bookmarkStart w:id="48" w:name="_Toc402694272"/>
      <w:bookmarkStart w:id="49" w:name="_Toc402694748"/>
      <w:bookmarkStart w:id="50" w:name="_Toc440390027"/>
      <w:r w:rsidR="00727DE7" w:rsidRPr="00A82309">
        <w:t xml:space="preserve">1.4.2 </w:t>
      </w:r>
      <w:r w:rsidR="006B486E" w:rsidRPr="00A82309">
        <w:tab/>
      </w:r>
      <w:r w:rsidRPr="00A82309">
        <w:t>Research Questions</w:t>
      </w:r>
      <w:bookmarkEnd w:id="48"/>
      <w:bookmarkEnd w:id="49"/>
      <w:bookmarkEnd w:id="50"/>
    </w:p>
    <w:p w:rsidR="00696BD1" w:rsidRPr="00A82309" w:rsidRDefault="00696BD1" w:rsidP="00696BD1">
      <w:r w:rsidRPr="00A82309">
        <w:t>The study was guided by the following research questions:-</w:t>
      </w:r>
    </w:p>
    <w:p w:rsidR="00DB3C67" w:rsidRPr="00A82309" w:rsidRDefault="00DB3C67" w:rsidP="00182B7B">
      <w:pPr>
        <w:pStyle w:val="ListParagraph"/>
        <w:numPr>
          <w:ilvl w:val="0"/>
          <w:numId w:val="5"/>
        </w:numPr>
        <w:ind w:left="450"/>
        <w:rPr>
          <w:rFonts w:cs="Times New Roman"/>
          <w:szCs w:val="24"/>
        </w:rPr>
      </w:pPr>
      <w:r w:rsidRPr="00A82309">
        <w:rPr>
          <w:rFonts w:cs="Times New Roman"/>
          <w:szCs w:val="24"/>
        </w:rPr>
        <w:t>What is the contribution of evaluation by students</w:t>
      </w:r>
      <w:r w:rsidR="00EC4A86" w:rsidRPr="00A82309">
        <w:rPr>
          <w:rFonts w:cs="Times New Roman"/>
          <w:szCs w:val="24"/>
        </w:rPr>
        <w:t xml:space="preserve"> to the performance of academic</w:t>
      </w:r>
      <w:r w:rsidR="00FD7FF4" w:rsidRPr="00A82309">
        <w:rPr>
          <w:rFonts w:cs="Times New Roman"/>
          <w:szCs w:val="24"/>
        </w:rPr>
        <w:t xml:space="preserve"> </w:t>
      </w:r>
      <w:r w:rsidRPr="00A82309">
        <w:rPr>
          <w:rFonts w:cs="Times New Roman"/>
          <w:szCs w:val="24"/>
        </w:rPr>
        <w:t>staff at ASUL?</w:t>
      </w:r>
    </w:p>
    <w:p w:rsidR="00DB3C67" w:rsidRPr="00A82309" w:rsidRDefault="00DB3C67" w:rsidP="00182B7B">
      <w:pPr>
        <w:pStyle w:val="ListParagraph"/>
        <w:numPr>
          <w:ilvl w:val="0"/>
          <w:numId w:val="5"/>
        </w:numPr>
        <w:ind w:left="450"/>
        <w:rPr>
          <w:rFonts w:cs="Times New Roman"/>
          <w:szCs w:val="24"/>
        </w:rPr>
      </w:pPr>
      <w:r w:rsidRPr="00A82309">
        <w:rPr>
          <w:rFonts w:cs="Times New Roman"/>
          <w:szCs w:val="24"/>
        </w:rPr>
        <w:t>Does faculty appraisal contribute to the performance of academic staff at ASUL?</w:t>
      </w:r>
    </w:p>
    <w:p w:rsidR="00E3257F" w:rsidRPr="00A82309" w:rsidRDefault="00DB3C67" w:rsidP="00696BD1">
      <w:pPr>
        <w:pStyle w:val="ListParagraph"/>
        <w:numPr>
          <w:ilvl w:val="0"/>
          <w:numId w:val="5"/>
        </w:numPr>
        <w:ind w:left="450"/>
        <w:rPr>
          <w:rFonts w:cs="Times New Roman"/>
          <w:szCs w:val="24"/>
        </w:rPr>
      </w:pPr>
      <w:r w:rsidRPr="00A82309">
        <w:rPr>
          <w:rFonts w:cs="Times New Roman"/>
          <w:szCs w:val="24"/>
        </w:rPr>
        <w:t>What is the contribution of feedback to the performance of academic staff at ASUL?</w:t>
      </w:r>
    </w:p>
    <w:p w:rsidR="00696BD1" w:rsidRPr="00A82309" w:rsidRDefault="00696BD1" w:rsidP="00FA31A4">
      <w:pPr>
        <w:pStyle w:val="Heading2"/>
        <w:rPr>
          <w:rFonts w:eastAsiaTheme="minorHAnsi"/>
        </w:rPr>
      </w:pPr>
      <w:bookmarkStart w:id="51" w:name="_Toc402694273"/>
      <w:bookmarkStart w:id="52" w:name="_Toc402694749"/>
    </w:p>
    <w:p w:rsidR="00E3257F" w:rsidRPr="00A82309" w:rsidRDefault="00727DE7" w:rsidP="00FA31A4">
      <w:pPr>
        <w:pStyle w:val="Heading2"/>
      </w:pPr>
      <w:bookmarkStart w:id="53" w:name="_Toc440390028"/>
      <w:r w:rsidRPr="00A82309">
        <w:t>1.4.3</w:t>
      </w:r>
      <w:r w:rsidR="000A6498" w:rsidRPr="00A82309">
        <w:tab/>
      </w:r>
      <w:r w:rsidR="00DB3C67" w:rsidRPr="00A82309">
        <w:t>Research Hypotheses</w:t>
      </w:r>
      <w:bookmarkEnd w:id="51"/>
      <w:bookmarkEnd w:id="52"/>
      <w:bookmarkEnd w:id="53"/>
    </w:p>
    <w:p w:rsidR="00696BD1" w:rsidRPr="00A82309" w:rsidRDefault="00696BD1" w:rsidP="00696BD1">
      <w:r w:rsidRPr="00A82309">
        <w:t>The study was guided by the following hypotheses:-</w:t>
      </w:r>
    </w:p>
    <w:p w:rsidR="00DB3C67" w:rsidRPr="00A82309" w:rsidRDefault="00DB3C67" w:rsidP="00182B7B">
      <w:pPr>
        <w:pStyle w:val="ListParagraph"/>
        <w:numPr>
          <w:ilvl w:val="0"/>
          <w:numId w:val="7"/>
        </w:numPr>
        <w:rPr>
          <w:rFonts w:cs="Times New Roman"/>
          <w:szCs w:val="24"/>
        </w:rPr>
      </w:pPr>
      <w:r w:rsidRPr="00A82309">
        <w:rPr>
          <w:rFonts w:cs="Times New Roman"/>
          <w:szCs w:val="24"/>
        </w:rPr>
        <w:t>Evaluation by student</w:t>
      </w:r>
      <w:r w:rsidR="004F1572" w:rsidRPr="00A82309">
        <w:rPr>
          <w:rFonts w:cs="Times New Roman"/>
          <w:szCs w:val="24"/>
        </w:rPr>
        <w:t>s has a significant contribution</w:t>
      </w:r>
      <w:r w:rsidRPr="00A82309">
        <w:rPr>
          <w:rFonts w:cs="Times New Roman"/>
          <w:szCs w:val="24"/>
        </w:rPr>
        <w:t xml:space="preserve"> to</w:t>
      </w:r>
      <w:r w:rsidR="004F1572" w:rsidRPr="00A82309">
        <w:rPr>
          <w:rFonts w:cs="Times New Roman"/>
          <w:szCs w:val="24"/>
        </w:rPr>
        <w:t xml:space="preserve"> the</w:t>
      </w:r>
      <w:r w:rsidR="00FD7FF4" w:rsidRPr="00A82309">
        <w:rPr>
          <w:rFonts w:cs="Times New Roman"/>
          <w:szCs w:val="24"/>
        </w:rPr>
        <w:t xml:space="preserve"> </w:t>
      </w:r>
      <w:r w:rsidRPr="00A82309">
        <w:rPr>
          <w:rFonts w:cs="Times New Roman"/>
          <w:szCs w:val="24"/>
        </w:rPr>
        <w:t>performance of academic staff at ASUL.</w:t>
      </w:r>
    </w:p>
    <w:p w:rsidR="00DB3C67" w:rsidRPr="00A82309" w:rsidRDefault="00DB3C67" w:rsidP="00182B7B">
      <w:pPr>
        <w:pStyle w:val="ListParagraph"/>
        <w:numPr>
          <w:ilvl w:val="0"/>
          <w:numId w:val="7"/>
        </w:numPr>
        <w:rPr>
          <w:rFonts w:cs="Times New Roman"/>
          <w:szCs w:val="24"/>
        </w:rPr>
      </w:pPr>
      <w:r w:rsidRPr="00A82309">
        <w:rPr>
          <w:rFonts w:cs="Times New Roman"/>
          <w:szCs w:val="24"/>
        </w:rPr>
        <w:t>Fac</w:t>
      </w:r>
      <w:r w:rsidR="004F1572" w:rsidRPr="00A82309">
        <w:rPr>
          <w:rFonts w:cs="Times New Roman"/>
          <w:szCs w:val="24"/>
        </w:rPr>
        <w:t xml:space="preserve">ulty appraisal has a significant contribution </w:t>
      </w:r>
      <w:r w:rsidRPr="00A82309">
        <w:rPr>
          <w:rFonts w:cs="Times New Roman"/>
          <w:szCs w:val="24"/>
        </w:rPr>
        <w:t>to the performance of academic staff at ASUL.</w:t>
      </w:r>
    </w:p>
    <w:p w:rsidR="000A6498" w:rsidRPr="00A82309" w:rsidRDefault="00DB3C67" w:rsidP="00182B7B">
      <w:pPr>
        <w:pStyle w:val="ListParagraph"/>
        <w:numPr>
          <w:ilvl w:val="0"/>
          <w:numId w:val="7"/>
        </w:numPr>
        <w:rPr>
          <w:rFonts w:cs="Times New Roman"/>
          <w:szCs w:val="24"/>
        </w:rPr>
      </w:pPr>
      <w:r w:rsidRPr="00A82309">
        <w:rPr>
          <w:rFonts w:cs="Times New Roman"/>
          <w:szCs w:val="24"/>
        </w:rPr>
        <w:t>Feedback has a significant contribution to the performance of academic staff at ASUL</w:t>
      </w:r>
      <w:bookmarkStart w:id="54" w:name="_Toc402694274"/>
      <w:bookmarkStart w:id="55" w:name="_Toc402694750"/>
      <w:r w:rsidR="008411F6" w:rsidRPr="00A82309">
        <w:rPr>
          <w:rFonts w:cs="Times New Roman"/>
          <w:szCs w:val="24"/>
        </w:rPr>
        <w:t>.</w:t>
      </w:r>
    </w:p>
    <w:p w:rsidR="00815B5E" w:rsidRPr="00A82309" w:rsidRDefault="00815B5E" w:rsidP="00815B5E">
      <w:pPr>
        <w:rPr>
          <w:rFonts w:cs="Times New Roman"/>
          <w:szCs w:val="24"/>
        </w:rPr>
      </w:pPr>
    </w:p>
    <w:p w:rsidR="00815B5E" w:rsidRPr="00A82309" w:rsidRDefault="00815B5E" w:rsidP="00815B5E">
      <w:pPr>
        <w:rPr>
          <w:rFonts w:cs="Times New Roman"/>
          <w:szCs w:val="24"/>
        </w:rPr>
      </w:pPr>
    </w:p>
    <w:p w:rsidR="00815B5E" w:rsidRPr="00A82309" w:rsidRDefault="00815B5E" w:rsidP="00815B5E">
      <w:pPr>
        <w:rPr>
          <w:rFonts w:cs="Times New Roman"/>
          <w:szCs w:val="24"/>
        </w:rPr>
      </w:pPr>
    </w:p>
    <w:p w:rsidR="00815B5E" w:rsidRPr="00A82309" w:rsidRDefault="00815B5E" w:rsidP="00815B5E">
      <w:pPr>
        <w:rPr>
          <w:rFonts w:cs="Times New Roman"/>
          <w:szCs w:val="24"/>
        </w:rPr>
      </w:pPr>
    </w:p>
    <w:p w:rsidR="00815B5E" w:rsidRPr="00A82309" w:rsidRDefault="00815B5E" w:rsidP="00815B5E">
      <w:pPr>
        <w:rPr>
          <w:rFonts w:cs="Times New Roman"/>
          <w:szCs w:val="24"/>
        </w:rPr>
      </w:pPr>
    </w:p>
    <w:p w:rsidR="00815B5E" w:rsidRPr="00A82309" w:rsidRDefault="00815B5E" w:rsidP="00815B5E">
      <w:pPr>
        <w:rPr>
          <w:rFonts w:cs="Times New Roman"/>
          <w:szCs w:val="24"/>
        </w:rPr>
      </w:pPr>
    </w:p>
    <w:p w:rsidR="00815B5E" w:rsidRPr="00A82309" w:rsidRDefault="00815B5E" w:rsidP="00815B5E">
      <w:pPr>
        <w:rPr>
          <w:rFonts w:cs="Times New Roman"/>
          <w:szCs w:val="24"/>
        </w:rPr>
      </w:pPr>
    </w:p>
    <w:p w:rsidR="00815B5E" w:rsidRPr="00A82309" w:rsidRDefault="00815B5E" w:rsidP="00815B5E">
      <w:pPr>
        <w:rPr>
          <w:rFonts w:cs="Times New Roman"/>
          <w:szCs w:val="24"/>
        </w:rPr>
      </w:pPr>
    </w:p>
    <w:p w:rsidR="006E03D1" w:rsidRPr="00A82309" w:rsidRDefault="006E03D1" w:rsidP="00696BD1">
      <w:pPr>
        <w:rPr>
          <w:rFonts w:cs="Times New Roman"/>
          <w:szCs w:val="24"/>
        </w:rPr>
      </w:pPr>
    </w:p>
    <w:p w:rsidR="00DB3C67" w:rsidRPr="00A82309" w:rsidRDefault="00DB3C67" w:rsidP="00FA31A4">
      <w:pPr>
        <w:pStyle w:val="Heading2"/>
      </w:pPr>
      <w:bookmarkStart w:id="56" w:name="_Toc440390029"/>
      <w:r w:rsidRPr="00A82309">
        <w:lastRenderedPageBreak/>
        <w:t>1.5</w:t>
      </w:r>
      <w:r w:rsidR="000A6498" w:rsidRPr="00A82309">
        <w:tab/>
      </w:r>
      <w:r w:rsidRPr="00A82309">
        <w:t>Conceptual Frame Work</w:t>
      </w:r>
      <w:bookmarkEnd w:id="54"/>
      <w:bookmarkEnd w:id="55"/>
      <w:bookmarkEnd w:id="56"/>
    </w:p>
    <w:p w:rsidR="00DB3C67" w:rsidRPr="00A82309" w:rsidRDefault="00DB3C67" w:rsidP="00182B7B">
      <w:pPr>
        <w:rPr>
          <w:rFonts w:cs="Times New Roman"/>
          <w:szCs w:val="24"/>
        </w:rPr>
      </w:pPr>
      <w:r w:rsidRPr="00A82309">
        <w:rPr>
          <w:rFonts w:cs="Times New Roman"/>
          <w:szCs w:val="24"/>
        </w:rPr>
        <w:t>The conceptual frame work below depicts the relationship between the appraisal practices and the performance of academic staff at ASUL. The independent variable wa</w:t>
      </w:r>
      <w:r w:rsidR="00815B5E" w:rsidRPr="00A82309">
        <w:rPr>
          <w:rFonts w:cs="Times New Roman"/>
          <w:szCs w:val="24"/>
        </w:rPr>
        <w:t>s the appraisal practices that</w:t>
      </w:r>
      <w:r w:rsidRPr="00A82309">
        <w:rPr>
          <w:rFonts w:cs="Times New Roman"/>
          <w:b/>
          <w:szCs w:val="24"/>
        </w:rPr>
        <w:t xml:space="preserve"> </w:t>
      </w:r>
      <w:r w:rsidRPr="00A82309">
        <w:rPr>
          <w:rFonts w:cs="Times New Roman"/>
          <w:szCs w:val="24"/>
        </w:rPr>
        <w:t>comprised of evaluation by students, faculty appraisal and feedback. The</w:t>
      </w:r>
      <w:r w:rsidR="00815B5E" w:rsidRPr="00A82309">
        <w:rPr>
          <w:rFonts w:cs="Times New Roman"/>
          <w:szCs w:val="24"/>
        </w:rPr>
        <w:t xml:space="preserve"> dependent variable</w:t>
      </w:r>
      <w:r w:rsidRPr="00A82309">
        <w:rPr>
          <w:rFonts w:cs="Times New Roman"/>
          <w:szCs w:val="24"/>
        </w:rPr>
        <w:t xml:space="preserve"> was the performance of academic staff and it involved effectiveness in teaching and research.</w:t>
      </w:r>
    </w:p>
    <w:p w:rsidR="00BC263A" w:rsidRPr="00A82309" w:rsidRDefault="00BC263A" w:rsidP="00182B7B">
      <w:pPr>
        <w:rPr>
          <w:rFonts w:cs="Times New Roman"/>
          <w:szCs w:val="24"/>
        </w:rPr>
      </w:pPr>
    </w:p>
    <w:p w:rsidR="00BC263A" w:rsidRPr="00A82309" w:rsidRDefault="00BC263A" w:rsidP="00BC263A">
      <w:pPr>
        <w:rPr>
          <w:rFonts w:cs="Times New Roman"/>
          <w:b/>
          <w:szCs w:val="24"/>
        </w:rPr>
      </w:pPr>
      <w:r w:rsidRPr="00A82309">
        <w:rPr>
          <w:rFonts w:cs="Times New Roman"/>
          <w:b/>
          <w:szCs w:val="24"/>
        </w:rPr>
        <w:t xml:space="preserve">Independent Variable                                             Dependent Variable                                                                                                                                                                                                                                                                                  </w:t>
      </w:r>
    </w:p>
    <w:p w:rsidR="00DB3C67" w:rsidRPr="00A82309" w:rsidRDefault="00DB3C67" w:rsidP="00182B7B">
      <w:pPr>
        <w:rPr>
          <w:rFonts w:cs="Times New Roman"/>
          <w:b/>
          <w:szCs w:val="24"/>
        </w:rPr>
      </w:pPr>
      <w:r w:rsidRPr="00A82309">
        <w:rPr>
          <w:rFonts w:cs="Times New Roman"/>
          <w:b/>
          <w:szCs w:val="24"/>
        </w:rPr>
        <w:t xml:space="preserve">Appraisal practices                                             </w:t>
      </w:r>
      <w:r w:rsidR="00BC263A" w:rsidRPr="00A82309">
        <w:rPr>
          <w:rFonts w:cs="Times New Roman"/>
          <w:b/>
          <w:szCs w:val="24"/>
        </w:rPr>
        <w:t xml:space="preserve">  </w:t>
      </w:r>
      <w:r w:rsidRPr="00A82309">
        <w:rPr>
          <w:rFonts w:cs="Times New Roman"/>
          <w:b/>
          <w:szCs w:val="24"/>
        </w:rPr>
        <w:t xml:space="preserve"> </w:t>
      </w:r>
      <w:r w:rsidR="00BC263A" w:rsidRPr="00A82309">
        <w:rPr>
          <w:rFonts w:cs="Times New Roman"/>
          <w:b/>
          <w:szCs w:val="24"/>
        </w:rPr>
        <w:t xml:space="preserve"> </w:t>
      </w:r>
      <w:r w:rsidRPr="00A82309">
        <w:rPr>
          <w:rFonts w:cs="Times New Roman"/>
          <w:b/>
          <w:szCs w:val="24"/>
        </w:rPr>
        <w:t xml:space="preserve"> Performance of academic staff                                                                                                                                                                  </w:t>
      </w:r>
    </w:p>
    <w:p w:rsidR="00DB3C67" w:rsidRPr="00A82309" w:rsidRDefault="00AB438A" w:rsidP="00182B7B">
      <w:pPr>
        <w:rPr>
          <w:rFonts w:cs="Times New Roman"/>
          <w:szCs w:val="24"/>
        </w:rPr>
      </w:pPr>
      <w:r>
        <w:rPr>
          <w:rFonts w:cs="Times New Roman"/>
          <w:b/>
          <w:noProof/>
          <w:szCs w:val="24"/>
        </w:rPr>
        <mc:AlternateContent>
          <mc:Choice Requires="wps">
            <w:drawing>
              <wp:anchor distT="0" distB="0" distL="114300" distR="114300" simplePos="0" relativeHeight="251634688" behindDoc="0" locked="0" layoutInCell="1" allowOverlap="1">
                <wp:simplePos x="0" y="0"/>
                <wp:positionH relativeFrom="column">
                  <wp:posOffset>4445</wp:posOffset>
                </wp:positionH>
                <wp:positionV relativeFrom="paragraph">
                  <wp:posOffset>74930</wp:posOffset>
                </wp:positionV>
                <wp:extent cx="1824355" cy="995680"/>
                <wp:effectExtent l="13970" t="8255" r="9525" b="571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995680"/>
                        </a:xfrm>
                        <a:prstGeom prst="rect">
                          <a:avLst/>
                        </a:prstGeom>
                        <a:solidFill>
                          <a:srgbClr val="FFFFFF"/>
                        </a:solidFill>
                        <a:ln w="9525">
                          <a:solidFill>
                            <a:srgbClr val="000000"/>
                          </a:solidFill>
                          <a:miter lim="800000"/>
                          <a:headEnd/>
                          <a:tailEnd/>
                        </a:ln>
                      </wps:spPr>
                      <wps:txbx>
                        <w:txbxContent>
                          <w:p w:rsidR="00A92513" w:rsidRPr="004729A8" w:rsidRDefault="00A92513" w:rsidP="00DB3C67">
                            <w:pPr>
                              <w:rPr>
                                <w:b/>
                                <w:szCs w:val="24"/>
                              </w:rPr>
                            </w:pPr>
                            <w:r>
                              <w:rPr>
                                <w:b/>
                                <w:szCs w:val="24"/>
                              </w:rPr>
                              <w:t>E</w:t>
                            </w:r>
                            <w:r w:rsidRPr="004729A8">
                              <w:rPr>
                                <w:b/>
                                <w:szCs w:val="24"/>
                              </w:rPr>
                              <w:t>valuation</w:t>
                            </w:r>
                            <w:r>
                              <w:rPr>
                                <w:b/>
                                <w:szCs w:val="24"/>
                              </w:rPr>
                              <w:t xml:space="preserve"> by students</w:t>
                            </w:r>
                          </w:p>
                          <w:p w:rsidR="00A92513" w:rsidRPr="004729A8" w:rsidRDefault="00A92513" w:rsidP="00815B5E">
                            <w:pPr>
                              <w:jc w:val="left"/>
                              <w:rPr>
                                <w:szCs w:val="24"/>
                              </w:rPr>
                            </w:pPr>
                            <w:r>
                              <w:rPr>
                                <w:szCs w:val="24"/>
                              </w:rPr>
                              <w:t>-Evaluation forms</w:t>
                            </w:r>
                            <w:r>
                              <w:rPr>
                                <w:szCs w:val="24"/>
                              </w:rPr>
                              <w:br/>
                              <w:t>-Attendance registers</w:t>
                            </w:r>
                          </w:p>
                          <w:p w:rsidR="00A92513" w:rsidRDefault="00A92513" w:rsidP="00DB3C67"/>
                          <w:p w:rsidR="00A92513" w:rsidRDefault="00A92513" w:rsidP="00DB3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pt;margin-top:5.9pt;width:143.65pt;height:7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">
                <v:textbox>
                  <w:txbxContent>
                    <w:p w:rsidR="00A92513" w:rsidRPr="004729A8" w:rsidRDefault="00A92513" w:rsidP="00DB3C67">
                      <w:pPr>
                        <w:rPr>
                          <w:b/>
                          <w:szCs w:val="24"/>
                        </w:rPr>
                      </w:pPr>
                      <w:r>
                        <w:rPr>
                          <w:b/>
                          <w:szCs w:val="24"/>
                        </w:rPr>
                        <w:t>E</w:t>
                      </w:r>
                      <w:r w:rsidRPr="004729A8">
                        <w:rPr>
                          <w:b/>
                          <w:szCs w:val="24"/>
                        </w:rPr>
                        <w:t>valuation</w:t>
                      </w:r>
                      <w:r>
                        <w:rPr>
                          <w:b/>
                          <w:szCs w:val="24"/>
                        </w:rPr>
                        <w:t xml:space="preserve"> by students</w:t>
                      </w:r>
                    </w:p>
                    <w:p w:rsidR="00A92513" w:rsidRPr="004729A8" w:rsidRDefault="00A92513" w:rsidP="00815B5E">
                      <w:pPr>
                        <w:jc w:val="left"/>
                        <w:rPr>
                          <w:szCs w:val="24"/>
                        </w:rPr>
                      </w:pPr>
                      <w:r>
                        <w:rPr>
                          <w:szCs w:val="24"/>
                        </w:rPr>
                        <w:t>-Evaluation forms</w:t>
                      </w:r>
                      <w:r>
                        <w:rPr>
                          <w:szCs w:val="24"/>
                        </w:rPr>
                        <w:br/>
                        <w:t>-Attendance registers</w:t>
                      </w:r>
                    </w:p>
                    <w:p w:rsidR="00A92513" w:rsidRDefault="00A92513" w:rsidP="00DB3C67"/>
                    <w:p w:rsidR="00A92513" w:rsidRDefault="00A92513" w:rsidP="00DB3C67"/>
                  </w:txbxContent>
                </v:textbox>
              </v:rect>
            </w:pict>
          </mc:Fallback>
        </mc:AlternateContent>
      </w:r>
      <w:r w:rsidR="00DB3C67" w:rsidRPr="00A82309">
        <w:rPr>
          <w:rFonts w:cs="Times New Roman"/>
          <w:b/>
          <w:szCs w:val="24"/>
        </w:rPr>
        <w:t xml:space="preserve">                                                                                         </w:t>
      </w:r>
    </w:p>
    <w:p w:rsidR="00DB3C67" w:rsidRPr="00A82309" w:rsidRDefault="00AB438A" w:rsidP="00182B7B">
      <w:pPr>
        <w:rPr>
          <w:rFonts w:cs="Times New Roman"/>
          <w:szCs w:val="24"/>
        </w:rPr>
      </w:pPr>
      <w:r>
        <w:rPr>
          <w:rFonts w:cs="Times New Roman"/>
          <w:b/>
          <w:noProof/>
          <w:szCs w:val="24"/>
        </w:rPr>
        <mc:AlternateContent>
          <mc:Choice Requires="wps">
            <w:drawing>
              <wp:anchor distT="0" distB="0" distL="114300" distR="114300" simplePos="0" relativeHeight="251635712" behindDoc="0" locked="0" layoutInCell="1" allowOverlap="1">
                <wp:simplePos x="0" y="0"/>
                <wp:positionH relativeFrom="column">
                  <wp:posOffset>3216275</wp:posOffset>
                </wp:positionH>
                <wp:positionV relativeFrom="paragraph">
                  <wp:posOffset>31750</wp:posOffset>
                </wp:positionV>
                <wp:extent cx="2286000" cy="2872740"/>
                <wp:effectExtent l="6350" t="12700" r="12700" b="1016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872740"/>
                        </a:xfrm>
                        <a:prstGeom prst="rect">
                          <a:avLst/>
                        </a:prstGeom>
                        <a:solidFill>
                          <a:srgbClr val="FFFFFF"/>
                        </a:solidFill>
                        <a:ln w="9525">
                          <a:solidFill>
                            <a:srgbClr val="000000"/>
                          </a:solidFill>
                          <a:miter lim="800000"/>
                          <a:headEnd/>
                          <a:tailEnd/>
                        </a:ln>
                      </wps:spPr>
                      <wps:txbx>
                        <w:txbxContent>
                          <w:p w:rsidR="00A92513" w:rsidRPr="0021179F" w:rsidRDefault="00A92513" w:rsidP="00815B5E">
                            <w:pPr>
                              <w:jc w:val="left"/>
                              <w:rPr>
                                <w:b/>
                                <w:szCs w:val="24"/>
                              </w:rPr>
                            </w:pPr>
                            <w:r w:rsidRPr="0021179F">
                              <w:rPr>
                                <w:b/>
                                <w:szCs w:val="24"/>
                              </w:rPr>
                              <w:t>Effectiveness in Teaching</w:t>
                            </w:r>
                          </w:p>
                          <w:p w:rsidR="00A92513" w:rsidRDefault="00A92513" w:rsidP="00815B5E">
                            <w:pPr>
                              <w:jc w:val="left"/>
                              <w:rPr>
                                <w:szCs w:val="24"/>
                              </w:rPr>
                            </w:pPr>
                            <w:r>
                              <w:rPr>
                                <w:szCs w:val="24"/>
                              </w:rPr>
                              <w:t>-Regular attention to students</w:t>
                            </w:r>
                            <w:r>
                              <w:rPr>
                                <w:szCs w:val="24"/>
                              </w:rPr>
                              <w:br/>
                              <w:t>-Completion rates of students</w:t>
                            </w:r>
                            <w:r>
                              <w:rPr>
                                <w:szCs w:val="24"/>
                              </w:rPr>
                              <w:br/>
                              <w:t>-Timely assessment of students</w:t>
                            </w:r>
                          </w:p>
                          <w:p w:rsidR="00A92513" w:rsidRDefault="00A92513" w:rsidP="00815B5E">
                            <w:pPr>
                              <w:jc w:val="left"/>
                              <w:rPr>
                                <w:b/>
                                <w:szCs w:val="24"/>
                              </w:rPr>
                            </w:pPr>
                            <w:r w:rsidRPr="0021179F">
                              <w:rPr>
                                <w:b/>
                                <w:szCs w:val="24"/>
                              </w:rPr>
                              <w:t>Effectiveness in Research</w:t>
                            </w:r>
                          </w:p>
                          <w:p w:rsidR="00A92513" w:rsidRPr="00A878F2" w:rsidRDefault="00A92513" w:rsidP="00815B5E">
                            <w:pPr>
                              <w:jc w:val="left"/>
                              <w:rPr>
                                <w:b/>
                                <w:szCs w:val="24"/>
                              </w:rPr>
                            </w:pPr>
                            <w:r w:rsidRPr="004729A8">
                              <w:rPr>
                                <w:szCs w:val="24"/>
                              </w:rPr>
                              <w:t>-</w:t>
                            </w:r>
                            <w:r>
                              <w:rPr>
                                <w:szCs w:val="24"/>
                              </w:rPr>
                              <w:t>Number of students supervised.</w:t>
                            </w:r>
                            <w:r>
                              <w:rPr>
                                <w:szCs w:val="24"/>
                              </w:rPr>
                              <w:br/>
                              <w:t>-Number of research publications</w:t>
                            </w:r>
                            <w:r>
                              <w:rPr>
                                <w:szCs w:val="24"/>
                              </w:rPr>
                              <w:br/>
                              <w:t>-Research grants attracted</w:t>
                            </w:r>
                          </w:p>
                          <w:p w:rsidR="00A92513" w:rsidRDefault="00A92513" w:rsidP="00DB3C67"/>
                          <w:p w:rsidR="00A92513" w:rsidRDefault="00A92513" w:rsidP="00DB3C67">
                            <w:r>
                              <w:t>p</w:t>
                            </w:r>
                          </w:p>
                          <w:p w:rsidR="00A92513" w:rsidRDefault="00A92513" w:rsidP="00DB3C67">
                            <w:r>
                              <w:t>punctuality</w:t>
                            </w:r>
                          </w:p>
                          <w:p w:rsidR="00A92513" w:rsidRDefault="00A92513" w:rsidP="00DB3C67"/>
                          <w:p w:rsidR="00A92513" w:rsidRDefault="00A92513" w:rsidP="00DB3C67"/>
                          <w:p w:rsidR="00A92513" w:rsidRDefault="00A92513" w:rsidP="00DB3C67"/>
                          <w:p w:rsidR="00A92513" w:rsidRDefault="00A92513" w:rsidP="00DB3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53.25pt;margin-top:2.5pt;width:180pt;height:22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">
                <v:textbox>
                  <w:txbxContent>
                    <w:p w:rsidR="00A92513" w:rsidRPr="0021179F" w:rsidRDefault="00A92513" w:rsidP="00815B5E">
                      <w:pPr>
                        <w:jc w:val="left"/>
                        <w:rPr>
                          <w:b/>
                          <w:szCs w:val="24"/>
                        </w:rPr>
                      </w:pPr>
                      <w:r w:rsidRPr="0021179F">
                        <w:rPr>
                          <w:b/>
                          <w:szCs w:val="24"/>
                        </w:rPr>
                        <w:t>Effectiveness in Teaching</w:t>
                      </w:r>
                    </w:p>
                    <w:p w:rsidR="00A92513" w:rsidRDefault="00A92513" w:rsidP="00815B5E">
                      <w:pPr>
                        <w:jc w:val="left"/>
                        <w:rPr>
                          <w:szCs w:val="24"/>
                        </w:rPr>
                      </w:pPr>
                      <w:r>
                        <w:rPr>
                          <w:szCs w:val="24"/>
                        </w:rPr>
                        <w:t>-Regular attention to students</w:t>
                      </w:r>
                      <w:r>
                        <w:rPr>
                          <w:szCs w:val="24"/>
                        </w:rPr>
                        <w:br/>
                        <w:t>-Completion rates of students</w:t>
                      </w:r>
                      <w:r>
                        <w:rPr>
                          <w:szCs w:val="24"/>
                        </w:rPr>
                        <w:br/>
                        <w:t>-Timely assessment of students</w:t>
                      </w:r>
                    </w:p>
                    <w:p w:rsidR="00A92513" w:rsidRDefault="00A92513" w:rsidP="00815B5E">
                      <w:pPr>
                        <w:jc w:val="left"/>
                        <w:rPr>
                          <w:b/>
                          <w:szCs w:val="24"/>
                        </w:rPr>
                      </w:pPr>
                      <w:r w:rsidRPr="0021179F">
                        <w:rPr>
                          <w:b/>
                          <w:szCs w:val="24"/>
                        </w:rPr>
                        <w:t>Effectiveness in Research</w:t>
                      </w:r>
                    </w:p>
                    <w:p w:rsidR="00A92513" w:rsidRPr="00A878F2" w:rsidRDefault="00A92513" w:rsidP="00815B5E">
                      <w:pPr>
                        <w:jc w:val="left"/>
                        <w:rPr>
                          <w:b/>
                          <w:szCs w:val="24"/>
                        </w:rPr>
                      </w:pPr>
                      <w:r w:rsidRPr="004729A8">
                        <w:rPr>
                          <w:szCs w:val="24"/>
                        </w:rPr>
                        <w:t>-</w:t>
                      </w:r>
                      <w:r>
                        <w:rPr>
                          <w:szCs w:val="24"/>
                        </w:rPr>
                        <w:t>Number of students supervised.</w:t>
                      </w:r>
                      <w:r>
                        <w:rPr>
                          <w:szCs w:val="24"/>
                        </w:rPr>
                        <w:br/>
                        <w:t>-Number of research publications</w:t>
                      </w:r>
                      <w:r>
                        <w:rPr>
                          <w:szCs w:val="24"/>
                        </w:rPr>
                        <w:br/>
                        <w:t>-Research grants attracted</w:t>
                      </w:r>
                    </w:p>
                    <w:p w:rsidR="00A92513" w:rsidRDefault="00A92513" w:rsidP="00DB3C67"/>
                    <w:p w:rsidR="00A92513" w:rsidRDefault="00A92513" w:rsidP="00DB3C67">
                      <w:r>
                        <w:t>p</w:t>
                      </w:r>
                    </w:p>
                    <w:p w:rsidR="00A92513" w:rsidRDefault="00A92513" w:rsidP="00DB3C67">
                      <w:r>
                        <w:t>punctuality</w:t>
                      </w:r>
                    </w:p>
                    <w:p w:rsidR="00A92513" w:rsidRDefault="00A92513" w:rsidP="00DB3C67"/>
                    <w:p w:rsidR="00A92513" w:rsidRDefault="00A92513" w:rsidP="00DB3C67"/>
                    <w:p w:rsidR="00A92513" w:rsidRDefault="00A92513" w:rsidP="00DB3C67"/>
                    <w:p w:rsidR="00A92513" w:rsidRDefault="00A92513" w:rsidP="00DB3C67"/>
                  </w:txbxContent>
                </v:textbox>
              </v:rect>
            </w:pict>
          </mc:Fallback>
        </mc:AlternateContent>
      </w:r>
      <w:r>
        <w:rPr>
          <w:rFonts w:cs="Times New Roman"/>
          <w:noProof/>
          <w:szCs w:val="24"/>
        </w:rPr>
        <mc:AlternateContent>
          <mc:Choice Requires="wps">
            <w:drawing>
              <wp:anchor distT="0" distB="0" distL="114300" distR="114300" simplePos="0" relativeHeight="251636736" behindDoc="0" locked="0" layoutInCell="1" allowOverlap="1">
                <wp:simplePos x="0" y="0"/>
                <wp:positionH relativeFrom="column">
                  <wp:posOffset>1828800</wp:posOffset>
                </wp:positionH>
                <wp:positionV relativeFrom="paragraph">
                  <wp:posOffset>259715</wp:posOffset>
                </wp:positionV>
                <wp:extent cx="697865" cy="0"/>
                <wp:effectExtent l="9525" t="59690" r="16510" b="5461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in;margin-top:20.45pt;width:54.9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zDNQIAAF4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">
                <v:stroke endarrow="block"/>
              </v:shape>
            </w:pict>
          </mc:Fallback>
        </mc:AlternateContent>
      </w:r>
      <w:r>
        <w:rPr>
          <w:rFonts w:cs="Times New Roman"/>
          <w:b/>
          <w:noProof/>
          <w:szCs w:val="24"/>
        </w:rPr>
        <mc:AlternateContent>
          <mc:Choice Requires="wps">
            <w:drawing>
              <wp:anchor distT="0" distB="0" distL="114300" distR="114300" simplePos="0" relativeHeight="251637760" behindDoc="0" locked="0" layoutInCell="1" allowOverlap="1">
                <wp:simplePos x="0" y="0"/>
                <wp:positionH relativeFrom="column">
                  <wp:posOffset>2526665</wp:posOffset>
                </wp:positionH>
                <wp:positionV relativeFrom="paragraph">
                  <wp:posOffset>259715</wp:posOffset>
                </wp:positionV>
                <wp:extent cx="1270" cy="2493645"/>
                <wp:effectExtent l="12065" t="12065" r="5715" b="8890"/>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93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8.95pt;margin-top:20.45pt;width:.1pt;height:19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Dk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"/>
            </w:pict>
          </mc:Fallback>
        </mc:AlternateContent>
      </w:r>
    </w:p>
    <w:p w:rsidR="00DB3C67" w:rsidRPr="00A82309" w:rsidRDefault="00DB3C67" w:rsidP="00182B7B">
      <w:pPr>
        <w:rPr>
          <w:rFonts w:cs="Times New Roman"/>
          <w:szCs w:val="24"/>
        </w:rPr>
      </w:pPr>
    </w:p>
    <w:p w:rsidR="00DB3C67" w:rsidRPr="00A82309" w:rsidRDefault="00AB438A" w:rsidP="00182B7B">
      <w:pPr>
        <w:rPr>
          <w:rFonts w:cs="Times New Roman"/>
          <w:szCs w:val="24"/>
        </w:rPr>
      </w:pPr>
      <w:r>
        <w:rPr>
          <w:rFonts w:cs="Times New Roman"/>
          <w:noProof/>
          <w:szCs w:val="24"/>
        </w:rPr>
        <mc:AlternateContent>
          <mc:Choice Requires="wps">
            <w:drawing>
              <wp:anchor distT="0" distB="0" distL="114300" distR="114300" simplePos="0" relativeHeight="251638784" behindDoc="0" locked="0" layoutInCell="1" allowOverlap="1">
                <wp:simplePos x="0" y="0"/>
                <wp:positionH relativeFrom="column">
                  <wp:posOffset>4445</wp:posOffset>
                </wp:positionH>
                <wp:positionV relativeFrom="paragraph">
                  <wp:posOffset>219710</wp:posOffset>
                </wp:positionV>
                <wp:extent cx="1824355" cy="995045"/>
                <wp:effectExtent l="13970" t="10160" r="9525" b="1397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995045"/>
                        </a:xfrm>
                        <a:prstGeom prst="rect">
                          <a:avLst/>
                        </a:prstGeom>
                        <a:solidFill>
                          <a:srgbClr val="FFFFFF"/>
                        </a:solidFill>
                        <a:ln w="9525">
                          <a:solidFill>
                            <a:srgbClr val="000000"/>
                          </a:solidFill>
                          <a:miter lim="800000"/>
                          <a:headEnd/>
                          <a:tailEnd/>
                        </a:ln>
                      </wps:spPr>
                      <wps:txbx>
                        <w:txbxContent>
                          <w:p w:rsidR="00A92513" w:rsidRPr="004729A8" w:rsidRDefault="00A92513" w:rsidP="00DB3C67">
                            <w:pPr>
                              <w:rPr>
                                <w:b/>
                                <w:szCs w:val="24"/>
                              </w:rPr>
                            </w:pPr>
                            <w:r w:rsidRPr="004729A8">
                              <w:rPr>
                                <w:b/>
                                <w:szCs w:val="24"/>
                              </w:rPr>
                              <w:t>Faculty appraisal</w:t>
                            </w:r>
                          </w:p>
                          <w:p w:rsidR="00A92513" w:rsidRPr="004729A8" w:rsidRDefault="00A92513" w:rsidP="00815B5E">
                            <w:pPr>
                              <w:jc w:val="left"/>
                              <w:rPr>
                                <w:szCs w:val="24"/>
                              </w:rPr>
                            </w:pPr>
                            <w:r>
                              <w:rPr>
                                <w:szCs w:val="24"/>
                              </w:rPr>
                              <w:t>-Peer review</w:t>
                            </w:r>
                            <w:r>
                              <w:rPr>
                                <w:szCs w:val="24"/>
                              </w:rPr>
                              <w:br/>
                              <w:t xml:space="preserve">- </w:t>
                            </w:r>
                            <w:r w:rsidRPr="004729A8">
                              <w:rPr>
                                <w:szCs w:val="24"/>
                              </w:rPr>
                              <w:t>Self rating</w:t>
                            </w:r>
                          </w:p>
                          <w:p w:rsidR="00A92513" w:rsidRPr="001D4939" w:rsidRDefault="00A92513" w:rsidP="00DB3C67">
                            <w:pPr>
                              <w:rPr>
                                <w:b/>
                              </w:rPr>
                            </w:pPr>
                          </w:p>
                          <w:p w:rsidR="00A92513" w:rsidRDefault="00A92513" w:rsidP="00DB3C67"/>
                          <w:p w:rsidR="00A92513" w:rsidRDefault="00A92513" w:rsidP="00DB3C67"/>
                          <w:p w:rsidR="00A92513" w:rsidRDefault="00A92513" w:rsidP="00DB3C67"/>
                          <w:p w:rsidR="00A92513" w:rsidRDefault="00A92513" w:rsidP="00DB3C67"/>
                          <w:p w:rsidR="00A92513" w:rsidRDefault="00A92513" w:rsidP="00DB3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5pt;margin-top:17.3pt;width:143.65pt;height:7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">
                <v:textbox>
                  <w:txbxContent>
                    <w:p w:rsidR="00A92513" w:rsidRPr="004729A8" w:rsidRDefault="00A92513" w:rsidP="00DB3C67">
                      <w:pPr>
                        <w:rPr>
                          <w:b/>
                          <w:szCs w:val="24"/>
                        </w:rPr>
                      </w:pPr>
                      <w:r w:rsidRPr="004729A8">
                        <w:rPr>
                          <w:b/>
                          <w:szCs w:val="24"/>
                        </w:rPr>
                        <w:t>Faculty appraisal</w:t>
                      </w:r>
                    </w:p>
                    <w:p w:rsidR="00A92513" w:rsidRPr="004729A8" w:rsidRDefault="00A92513" w:rsidP="00815B5E">
                      <w:pPr>
                        <w:jc w:val="left"/>
                        <w:rPr>
                          <w:szCs w:val="24"/>
                        </w:rPr>
                      </w:pPr>
                      <w:r>
                        <w:rPr>
                          <w:szCs w:val="24"/>
                        </w:rPr>
                        <w:t>-Peer review</w:t>
                      </w:r>
                      <w:r>
                        <w:rPr>
                          <w:szCs w:val="24"/>
                        </w:rPr>
                        <w:br/>
                        <w:t xml:space="preserve">- </w:t>
                      </w:r>
                      <w:r w:rsidRPr="004729A8">
                        <w:rPr>
                          <w:szCs w:val="24"/>
                        </w:rPr>
                        <w:t>Self rating</w:t>
                      </w:r>
                    </w:p>
                    <w:p w:rsidR="00A92513" w:rsidRPr="001D4939" w:rsidRDefault="00A92513" w:rsidP="00DB3C67">
                      <w:pPr>
                        <w:rPr>
                          <w:b/>
                        </w:rPr>
                      </w:pPr>
                    </w:p>
                    <w:p w:rsidR="00A92513" w:rsidRDefault="00A92513" w:rsidP="00DB3C67"/>
                    <w:p w:rsidR="00A92513" w:rsidRDefault="00A92513" w:rsidP="00DB3C67"/>
                    <w:p w:rsidR="00A92513" w:rsidRDefault="00A92513" w:rsidP="00DB3C67"/>
                    <w:p w:rsidR="00A92513" w:rsidRDefault="00A92513" w:rsidP="00DB3C67"/>
                    <w:p w:rsidR="00A92513" w:rsidRDefault="00A92513" w:rsidP="00DB3C67"/>
                  </w:txbxContent>
                </v:textbox>
              </v:rect>
            </w:pict>
          </mc:Fallback>
        </mc:AlternateContent>
      </w:r>
      <w:r w:rsidR="00DB3C67" w:rsidRPr="00A82309">
        <w:rPr>
          <w:rFonts w:cs="Times New Roman"/>
          <w:szCs w:val="24"/>
        </w:rPr>
        <w:tab/>
      </w:r>
    </w:p>
    <w:p w:rsidR="00DB3C67" w:rsidRPr="00A82309" w:rsidRDefault="00DB3C67" w:rsidP="00182B7B">
      <w:pPr>
        <w:rPr>
          <w:rFonts w:cs="Times New Roman"/>
          <w:szCs w:val="24"/>
        </w:rPr>
      </w:pPr>
      <w:r w:rsidRPr="00A82309">
        <w:rPr>
          <w:rFonts w:cs="Times New Roman"/>
          <w:szCs w:val="24"/>
        </w:rPr>
        <w:t xml:space="preserve">                                                                                            </w:t>
      </w:r>
    </w:p>
    <w:p w:rsidR="00DB3C67" w:rsidRPr="00A82309" w:rsidRDefault="00AB438A" w:rsidP="00182B7B">
      <w:pPr>
        <w:rPr>
          <w:rFonts w:cs="Times New Roman"/>
          <w:szCs w:val="24"/>
        </w:rPr>
      </w:pPr>
      <w:r>
        <w:rPr>
          <w:rFonts w:cs="Times New Roman"/>
          <w:b/>
          <w:noProof/>
          <w:szCs w:val="24"/>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116205</wp:posOffset>
                </wp:positionV>
                <wp:extent cx="689610" cy="635"/>
                <wp:effectExtent l="12065" t="59055" r="22225" b="54610"/>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8.95pt;margin-top:9.15pt;width:54.3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">
                <v:stroke endarrow="block"/>
              </v:shape>
            </w:pict>
          </mc:Fallback>
        </mc:AlternateContent>
      </w:r>
      <w:r>
        <w:rPr>
          <w:rFonts w:cs="Times New Roman"/>
          <w:noProof/>
          <w:szCs w:val="24"/>
        </w:rPr>
        <mc:AlternateContent>
          <mc:Choice Requires="wps">
            <w:drawing>
              <wp:anchor distT="0" distB="0" distL="114300" distR="114300" simplePos="0" relativeHeight="251640832" behindDoc="0" locked="0" layoutInCell="1" allowOverlap="1">
                <wp:simplePos x="0" y="0"/>
                <wp:positionH relativeFrom="column">
                  <wp:posOffset>1828800</wp:posOffset>
                </wp:positionH>
                <wp:positionV relativeFrom="paragraph">
                  <wp:posOffset>-3810</wp:posOffset>
                </wp:positionV>
                <wp:extent cx="699135" cy="635"/>
                <wp:effectExtent l="9525" t="53340" r="15240" b="60325"/>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in;margin-top:-.3pt;width:55.0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">
                <v:stroke endarrow="block"/>
              </v:shape>
            </w:pict>
          </mc:Fallback>
        </mc:AlternateContent>
      </w:r>
      <w:r w:rsidR="00DB3C67" w:rsidRPr="00A82309">
        <w:rPr>
          <w:rFonts w:cs="Times New Roman"/>
          <w:szCs w:val="24"/>
        </w:rPr>
        <w:t xml:space="preserve">                                                      </w:t>
      </w:r>
    </w:p>
    <w:p w:rsidR="00DB3C67" w:rsidRPr="00A82309" w:rsidRDefault="00DB3C67" w:rsidP="00182B7B">
      <w:pPr>
        <w:rPr>
          <w:rFonts w:cs="Times New Roman"/>
          <w:szCs w:val="24"/>
        </w:rPr>
      </w:pPr>
    </w:p>
    <w:p w:rsidR="00DB3C67" w:rsidRPr="00A82309" w:rsidRDefault="00AB438A" w:rsidP="00182B7B">
      <w:pPr>
        <w:rPr>
          <w:rFonts w:cs="Times New Roman"/>
          <w:szCs w:val="24"/>
        </w:rPr>
      </w:pPr>
      <w:r>
        <w:rPr>
          <w:rFonts w:cs="Times New Roman"/>
          <w:noProof/>
          <w:szCs w:val="24"/>
        </w:rPr>
        <mc:AlternateContent>
          <mc:Choice Requires="wps">
            <w:drawing>
              <wp:anchor distT="0" distB="0" distL="114300" distR="114300" simplePos="0" relativeHeight="251641856" behindDoc="0" locked="0" layoutInCell="1" allowOverlap="1">
                <wp:simplePos x="0" y="0"/>
                <wp:positionH relativeFrom="column">
                  <wp:posOffset>4445</wp:posOffset>
                </wp:positionH>
                <wp:positionV relativeFrom="paragraph">
                  <wp:posOffset>45720</wp:posOffset>
                </wp:positionV>
                <wp:extent cx="1824355" cy="1029335"/>
                <wp:effectExtent l="13970" t="7620" r="9525" b="1079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1029335"/>
                        </a:xfrm>
                        <a:prstGeom prst="rect">
                          <a:avLst/>
                        </a:prstGeom>
                        <a:solidFill>
                          <a:srgbClr val="FFFFFF"/>
                        </a:solidFill>
                        <a:ln w="9525">
                          <a:solidFill>
                            <a:srgbClr val="000000"/>
                          </a:solidFill>
                          <a:miter lim="800000"/>
                          <a:headEnd/>
                          <a:tailEnd/>
                        </a:ln>
                      </wps:spPr>
                      <wps:txbx>
                        <w:txbxContent>
                          <w:p w:rsidR="00A92513" w:rsidRPr="004729A8" w:rsidRDefault="00A92513" w:rsidP="00DB3C67">
                            <w:pPr>
                              <w:rPr>
                                <w:szCs w:val="24"/>
                              </w:rPr>
                            </w:pPr>
                            <w:r w:rsidRPr="004729A8">
                              <w:rPr>
                                <w:b/>
                                <w:szCs w:val="24"/>
                              </w:rPr>
                              <w:t>Feed back</w:t>
                            </w:r>
                          </w:p>
                          <w:p w:rsidR="00A92513" w:rsidRPr="004729A8" w:rsidRDefault="00A92513" w:rsidP="00810805">
                            <w:pPr>
                              <w:jc w:val="left"/>
                              <w:rPr>
                                <w:szCs w:val="24"/>
                              </w:rPr>
                            </w:pPr>
                            <w:r>
                              <w:rPr>
                                <w:szCs w:val="24"/>
                              </w:rPr>
                              <w:t>-University management</w:t>
                            </w:r>
                            <w:r>
                              <w:rPr>
                                <w:szCs w:val="24"/>
                              </w:rPr>
                              <w:br/>
                              <w:t>- 360</w:t>
                            </w:r>
                            <w:r>
                              <w:rPr>
                                <w:szCs w:val="24"/>
                                <w:vertAlign w:val="superscript"/>
                              </w:rPr>
                              <w:t xml:space="preserve"> </w:t>
                            </w:r>
                            <w:r>
                              <w:rPr>
                                <w:szCs w:val="24"/>
                              </w:rPr>
                              <w:t xml:space="preserve">degree </w:t>
                            </w:r>
                            <w:r w:rsidRPr="004729A8">
                              <w:rPr>
                                <w:szCs w:val="24"/>
                              </w:rPr>
                              <w:t>feed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5pt;margin-top:3.6pt;width:143.65pt;height:8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AjLAIAAFA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">
                <v:textbox>
                  <w:txbxContent>
                    <w:p w:rsidR="00A92513" w:rsidRPr="004729A8" w:rsidRDefault="00A92513" w:rsidP="00DB3C67">
                      <w:pPr>
                        <w:rPr>
                          <w:szCs w:val="24"/>
                        </w:rPr>
                      </w:pPr>
                      <w:r w:rsidRPr="004729A8">
                        <w:rPr>
                          <w:b/>
                          <w:szCs w:val="24"/>
                        </w:rPr>
                        <w:t>Feed back</w:t>
                      </w:r>
                    </w:p>
                    <w:p w:rsidR="00A92513" w:rsidRPr="004729A8" w:rsidRDefault="00A92513" w:rsidP="00810805">
                      <w:pPr>
                        <w:jc w:val="left"/>
                        <w:rPr>
                          <w:szCs w:val="24"/>
                        </w:rPr>
                      </w:pPr>
                      <w:r>
                        <w:rPr>
                          <w:szCs w:val="24"/>
                        </w:rPr>
                        <w:t>-University management</w:t>
                      </w:r>
                      <w:r>
                        <w:rPr>
                          <w:szCs w:val="24"/>
                        </w:rPr>
                        <w:br/>
                        <w:t>- 360</w:t>
                      </w:r>
                      <w:r>
                        <w:rPr>
                          <w:szCs w:val="24"/>
                          <w:vertAlign w:val="superscript"/>
                        </w:rPr>
                        <w:t xml:space="preserve"> </w:t>
                      </w:r>
                      <w:r>
                        <w:rPr>
                          <w:szCs w:val="24"/>
                        </w:rPr>
                        <w:t xml:space="preserve">degree </w:t>
                      </w:r>
                      <w:r w:rsidRPr="004729A8">
                        <w:rPr>
                          <w:szCs w:val="24"/>
                        </w:rPr>
                        <w:t>feed back</w:t>
                      </w:r>
                    </w:p>
                  </w:txbxContent>
                </v:textbox>
              </v:rect>
            </w:pict>
          </mc:Fallback>
        </mc:AlternateContent>
      </w:r>
      <w:r w:rsidR="00DB3C67" w:rsidRPr="00A82309">
        <w:rPr>
          <w:rFonts w:cs="Times New Roman"/>
          <w:szCs w:val="24"/>
        </w:rPr>
        <w:tab/>
      </w:r>
    </w:p>
    <w:p w:rsidR="00DB3C67" w:rsidRPr="00A82309" w:rsidRDefault="00AB438A" w:rsidP="00182B7B">
      <w:pPr>
        <w:rPr>
          <w:rFonts w:cs="Times New Roman"/>
          <w:szCs w:val="24"/>
        </w:rPr>
      </w:pPr>
      <w:r>
        <w:rPr>
          <w:rFonts w:cs="Times New Roman"/>
          <w:noProof/>
          <w:szCs w:val="24"/>
        </w:rPr>
        <mc:AlternateContent>
          <mc:Choice Requires="wps">
            <w:drawing>
              <wp:anchor distT="0" distB="0" distL="114300" distR="114300" simplePos="0" relativeHeight="251642880" behindDoc="0" locked="0" layoutInCell="1" allowOverlap="1">
                <wp:simplePos x="0" y="0"/>
                <wp:positionH relativeFrom="column">
                  <wp:posOffset>1828800</wp:posOffset>
                </wp:positionH>
                <wp:positionV relativeFrom="paragraph">
                  <wp:posOffset>299720</wp:posOffset>
                </wp:positionV>
                <wp:extent cx="699135" cy="0"/>
                <wp:effectExtent l="9525" t="61595" r="15240" b="5270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in;margin-top:23.6pt;width:55.0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7rNA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">
                <v:stroke endarrow="block"/>
              </v:shape>
            </w:pict>
          </mc:Fallback>
        </mc:AlternateContent>
      </w:r>
      <w:r w:rsidR="00DB3C67" w:rsidRPr="00A82309">
        <w:rPr>
          <w:rFonts w:cs="Times New Roman"/>
          <w:szCs w:val="24"/>
        </w:rPr>
        <w:t xml:space="preserve">  </w:t>
      </w:r>
    </w:p>
    <w:p w:rsidR="00DB3C67" w:rsidRPr="00A82309" w:rsidRDefault="0034510B" w:rsidP="00182B7B">
      <w:pPr>
        <w:rPr>
          <w:rFonts w:cs="Times New Roman"/>
          <w:szCs w:val="24"/>
        </w:rPr>
      </w:pPr>
      <w:r w:rsidRPr="00A82309">
        <w:rPr>
          <w:rFonts w:cs="Times New Roman"/>
          <w:szCs w:val="24"/>
        </w:rPr>
        <w:t xml:space="preserve">                         </w:t>
      </w:r>
    </w:p>
    <w:p w:rsidR="00DB3C67" w:rsidRPr="00A82309" w:rsidRDefault="00DB3C67" w:rsidP="00182B7B">
      <w:pPr>
        <w:tabs>
          <w:tab w:val="left" w:pos="4157"/>
        </w:tabs>
        <w:rPr>
          <w:rFonts w:cs="Times New Roman"/>
          <w:szCs w:val="24"/>
        </w:rPr>
      </w:pPr>
      <w:r w:rsidRPr="00A82309">
        <w:rPr>
          <w:rFonts w:cs="Times New Roman"/>
          <w:szCs w:val="24"/>
        </w:rPr>
        <w:tab/>
      </w:r>
    </w:p>
    <w:p w:rsidR="00DB3C67" w:rsidRPr="00A82309" w:rsidRDefault="00DB3C67" w:rsidP="00182B7B">
      <w:pPr>
        <w:rPr>
          <w:rFonts w:cs="Times New Roman"/>
          <w:i/>
          <w:szCs w:val="24"/>
        </w:rPr>
      </w:pPr>
      <w:r w:rsidRPr="00A82309">
        <w:rPr>
          <w:rFonts w:cs="Times New Roman"/>
          <w:b/>
          <w:i/>
          <w:szCs w:val="24"/>
        </w:rPr>
        <w:t xml:space="preserve">Source: </w:t>
      </w:r>
      <w:r w:rsidRPr="00A82309">
        <w:rPr>
          <w:rFonts w:cs="Times New Roman"/>
          <w:i/>
          <w:szCs w:val="24"/>
        </w:rPr>
        <w:t>Adopted and modified from Rogers (2003)</w:t>
      </w:r>
    </w:p>
    <w:p w:rsidR="00DB3C67" w:rsidRPr="00A82309" w:rsidRDefault="00DB3C67" w:rsidP="00182B7B">
      <w:pPr>
        <w:pStyle w:val="Caption"/>
        <w:spacing w:line="480" w:lineRule="auto"/>
        <w:rPr>
          <w:rFonts w:cs="Times New Roman"/>
          <w:b w:val="0"/>
          <w:color w:val="auto"/>
          <w:sz w:val="24"/>
          <w:szCs w:val="24"/>
        </w:rPr>
      </w:pPr>
      <w:bookmarkStart w:id="57" w:name="_Toc434815300"/>
      <w:r w:rsidRPr="00A82309">
        <w:rPr>
          <w:rFonts w:cs="Times New Roman"/>
          <w:b w:val="0"/>
          <w:color w:val="auto"/>
          <w:sz w:val="24"/>
          <w:szCs w:val="24"/>
        </w:rPr>
        <w:t xml:space="preserve">Figure </w:t>
      </w:r>
      <w:r w:rsidR="00C35922" w:rsidRPr="00A82309">
        <w:rPr>
          <w:rFonts w:cs="Times New Roman"/>
          <w:b w:val="0"/>
          <w:color w:val="auto"/>
          <w:sz w:val="24"/>
          <w:szCs w:val="24"/>
        </w:rPr>
        <w:fldChar w:fldCharType="begin"/>
      </w:r>
      <w:r w:rsidRPr="00A82309">
        <w:rPr>
          <w:rFonts w:cs="Times New Roman"/>
          <w:b w:val="0"/>
          <w:color w:val="auto"/>
          <w:sz w:val="24"/>
          <w:szCs w:val="24"/>
        </w:rPr>
        <w:instrText xml:space="preserve"> SEQ Figure \* ARABIC </w:instrText>
      </w:r>
      <w:r w:rsidR="00C35922" w:rsidRPr="00A82309">
        <w:rPr>
          <w:rFonts w:cs="Times New Roman"/>
          <w:b w:val="0"/>
          <w:color w:val="auto"/>
          <w:sz w:val="24"/>
          <w:szCs w:val="24"/>
        </w:rPr>
        <w:fldChar w:fldCharType="separate"/>
      </w:r>
      <w:r w:rsidR="00DE00DF">
        <w:rPr>
          <w:rFonts w:cs="Times New Roman"/>
          <w:b w:val="0"/>
          <w:noProof/>
          <w:color w:val="auto"/>
          <w:sz w:val="24"/>
          <w:szCs w:val="24"/>
        </w:rPr>
        <w:t>1</w:t>
      </w:r>
      <w:r w:rsidR="00C35922" w:rsidRPr="00A82309">
        <w:rPr>
          <w:rFonts w:cs="Times New Roman"/>
          <w:b w:val="0"/>
          <w:color w:val="auto"/>
          <w:sz w:val="24"/>
          <w:szCs w:val="24"/>
        </w:rPr>
        <w:fldChar w:fldCharType="end"/>
      </w:r>
      <w:r w:rsidRPr="00A82309">
        <w:rPr>
          <w:rFonts w:cs="Times New Roman"/>
          <w:b w:val="0"/>
          <w:color w:val="auto"/>
          <w:sz w:val="24"/>
          <w:szCs w:val="24"/>
        </w:rPr>
        <w:t>.1: A conceptual framework showing the relationship between appraisal practices and the performance of academic staff at ASUL</w:t>
      </w:r>
      <w:bookmarkEnd w:id="57"/>
    </w:p>
    <w:p w:rsidR="000A6498" w:rsidRPr="00A82309" w:rsidRDefault="000A6498" w:rsidP="00182B7B">
      <w:pPr>
        <w:rPr>
          <w:rFonts w:cs="Times New Roman"/>
          <w:szCs w:val="24"/>
        </w:rPr>
      </w:pPr>
    </w:p>
    <w:p w:rsidR="00CC660A" w:rsidRPr="00A82309" w:rsidRDefault="004911C1" w:rsidP="00FA31A4">
      <w:pPr>
        <w:pStyle w:val="Heading2"/>
      </w:pPr>
      <w:bookmarkStart w:id="58" w:name="_Toc402694275"/>
      <w:bookmarkStart w:id="59" w:name="_Toc402694751"/>
      <w:bookmarkStart w:id="60" w:name="_Toc440390030"/>
      <w:r w:rsidRPr="00A82309">
        <w:lastRenderedPageBreak/>
        <w:t>1.6</w:t>
      </w:r>
      <w:r w:rsidR="000A6498" w:rsidRPr="00A82309">
        <w:tab/>
      </w:r>
      <w:r w:rsidR="00DB3C67" w:rsidRPr="00A82309">
        <w:t>Scope of the Study</w:t>
      </w:r>
      <w:bookmarkEnd w:id="58"/>
      <w:bookmarkEnd w:id="59"/>
      <w:bookmarkEnd w:id="60"/>
    </w:p>
    <w:p w:rsidR="009E1AD3" w:rsidRPr="00A82309" w:rsidRDefault="00DB3C67" w:rsidP="00182B7B">
      <w:pPr>
        <w:rPr>
          <w:rFonts w:cs="Times New Roman"/>
          <w:szCs w:val="24"/>
        </w:rPr>
      </w:pPr>
      <w:r w:rsidRPr="00A82309">
        <w:rPr>
          <w:rFonts w:cs="Times New Roman"/>
          <w:szCs w:val="24"/>
        </w:rPr>
        <w:t>The study covered geographical, tim</w:t>
      </w:r>
      <w:r w:rsidR="00824C39" w:rsidRPr="00A82309">
        <w:rPr>
          <w:rFonts w:cs="Times New Roman"/>
          <w:szCs w:val="24"/>
        </w:rPr>
        <w:t>e and content scope</w:t>
      </w:r>
      <w:r w:rsidR="00055831" w:rsidRPr="00A82309">
        <w:rPr>
          <w:rFonts w:cs="Times New Roman"/>
          <w:szCs w:val="24"/>
        </w:rPr>
        <w:t>s</w:t>
      </w:r>
      <w:r w:rsidR="00824C39" w:rsidRPr="00A82309">
        <w:rPr>
          <w:rFonts w:cs="Times New Roman"/>
          <w:szCs w:val="24"/>
        </w:rPr>
        <w:t xml:space="preserve"> as</w:t>
      </w:r>
      <w:r w:rsidR="00055831" w:rsidRPr="00A82309">
        <w:rPr>
          <w:rFonts w:cs="Times New Roman"/>
          <w:szCs w:val="24"/>
        </w:rPr>
        <w:t xml:space="preserve"> given</w:t>
      </w:r>
      <w:r w:rsidRPr="00A82309">
        <w:rPr>
          <w:rFonts w:cs="Times New Roman"/>
          <w:szCs w:val="24"/>
        </w:rPr>
        <w:t xml:space="preserve"> below:-</w:t>
      </w:r>
    </w:p>
    <w:p w:rsidR="00CC660A" w:rsidRPr="00A82309" w:rsidRDefault="00CC660A" w:rsidP="00182B7B">
      <w:pPr>
        <w:rPr>
          <w:rFonts w:cs="Times New Roman"/>
          <w:szCs w:val="24"/>
        </w:rPr>
      </w:pPr>
    </w:p>
    <w:p w:rsidR="00DB3C67" w:rsidRPr="00A82309" w:rsidRDefault="00DB3C67" w:rsidP="00BD0AF7">
      <w:pPr>
        <w:pStyle w:val="Heading2"/>
      </w:pPr>
      <w:bookmarkStart w:id="61" w:name="_Toc402694276"/>
      <w:bookmarkStart w:id="62" w:name="_Toc402694752"/>
      <w:bookmarkStart w:id="63" w:name="_Toc440390031"/>
      <w:r w:rsidRPr="00A82309">
        <w:rPr>
          <w:rStyle w:val="Heading3Char"/>
          <w:rFonts w:ascii="Times New Roman" w:eastAsiaTheme="majorEastAsia" w:hAnsi="Times New Roman"/>
          <w:b/>
          <w:bCs/>
          <w:color w:val="auto"/>
          <w:sz w:val="24"/>
          <w:szCs w:val="24"/>
        </w:rPr>
        <w:t>1.6.1</w:t>
      </w:r>
      <w:r w:rsidR="000A6498" w:rsidRPr="00A82309">
        <w:rPr>
          <w:rStyle w:val="Heading3Char"/>
          <w:rFonts w:ascii="Times New Roman" w:eastAsiaTheme="majorEastAsia" w:hAnsi="Times New Roman"/>
          <w:b/>
          <w:bCs/>
          <w:color w:val="auto"/>
          <w:sz w:val="24"/>
          <w:szCs w:val="24"/>
        </w:rPr>
        <w:tab/>
      </w:r>
      <w:r w:rsidRPr="00A82309">
        <w:rPr>
          <w:rStyle w:val="Heading3Char"/>
          <w:rFonts w:ascii="Times New Roman" w:eastAsiaTheme="majorEastAsia" w:hAnsi="Times New Roman"/>
          <w:b/>
          <w:bCs/>
          <w:color w:val="auto"/>
          <w:sz w:val="24"/>
          <w:szCs w:val="24"/>
        </w:rPr>
        <w:t>Geographical Scope</w:t>
      </w:r>
      <w:bookmarkEnd w:id="61"/>
      <w:bookmarkEnd w:id="62"/>
      <w:bookmarkEnd w:id="63"/>
      <w:r w:rsidRPr="00A82309">
        <w:rPr>
          <w:rStyle w:val="Heading3Char"/>
          <w:rFonts w:ascii="Times New Roman" w:eastAsiaTheme="majorEastAsia" w:hAnsi="Times New Roman"/>
          <w:b/>
          <w:bCs/>
          <w:color w:val="auto"/>
          <w:sz w:val="24"/>
          <w:szCs w:val="24"/>
        </w:rPr>
        <w:t xml:space="preserve"> </w:t>
      </w:r>
      <w:r w:rsidRPr="00A82309">
        <w:t xml:space="preserve">     </w:t>
      </w:r>
    </w:p>
    <w:p w:rsidR="009E1AD3" w:rsidRPr="00A82309" w:rsidRDefault="00DB3C67" w:rsidP="00182B7B">
      <w:pPr>
        <w:rPr>
          <w:rFonts w:cs="Times New Roman"/>
          <w:szCs w:val="24"/>
        </w:rPr>
      </w:pPr>
      <w:r w:rsidRPr="00A82309">
        <w:rPr>
          <w:rFonts w:cs="Times New Roman"/>
          <w:szCs w:val="24"/>
        </w:rPr>
        <w:t>The study was conducted at the main campus of All</w:t>
      </w:r>
      <w:r w:rsidR="00503944" w:rsidRPr="00A82309">
        <w:rPr>
          <w:rFonts w:cs="Times New Roman"/>
          <w:szCs w:val="24"/>
        </w:rPr>
        <w:t xml:space="preserve"> Saints University Lango (ASUL) </w:t>
      </w:r>
      <w:r w:rsidRPr="00A82309">
        <w:rPr>
          <w:rFonts w:cs="Times New Roman"/>
          <w:szCs w:val="24"/>
        </w:rPr>
        <w:t>located at St Augu</w:t>
      </w:r>
      <w:r w:rsidR="00824C39" w:rsidRPr="00A82309">
        <w:rPr>
          <w:rFonts w:cs="Times New Roman"/>
          <w:szCs w:val="24"/>
        </w:rPr>
        <w:t>stine Community Centre</w:t>
      </w:r>
      <w:r w:rsidR="00614C9C" w:rsidRPr="00A82309">
        <w:rPr>
          <w:rFonts w:cs="Times New Roman"/>
          <w:szCs w:val="24"/>
        </w:rPr>
        <w:t>,</w:t>
      </w:r>
      <w:r w:rsidR="00824C39" w:rsidRPr="00A82309">
        <w:rPr>
          <w:rFonts w:cs="Times New Roman"/>
          <w:szCs w:val="24"/>
        </w:rPr>
        <w:t xml:space="preserve"> Plot Number </w:t>
      </w:r>
      <w:r w:rsidRPr="00A82309">
        <w:rPr>
          <w:rFonts w:cs="Times New Roman"/>
          <w:szCs w:val="24"/>
        </w:rPr>
        <w:t>70</w:t>
      </w:r>
      <w:r w:rsidR="00C64FD0" w:rsidRPr="00A82309">
        <w:rPr>
          <w:rFonts w:cs="Times New Roman"/>
          <w:szCs w:val="24"/>
        </w:rPr>
        <w:t>-</w:t>
      </w:r>
      <w:r w:rsidR="00824C39" w:rsidRPr="00A82309">
        <w:rPr>
          <w:rFonts w:cs="Times New Roman"/>
          <w:szCs w:val="24"/>
        </w:rPr>
        <w:t xml:space="preserve">75 Obote </w:t>
      </w:r>
      <w:r w:rsidRPr="00A82309">
        <w:rPr>
          <w:rFonts w:cs="Times New Roman"/>
          <w:szCs w:val="24"/>
        </w:rPr>
        <w:t>Avenue, Lir</w:t>
      </w:r>
      <w:r w:rsidR="00503944" w:rsidRPr="00A82309">
        <w:rPr>
          <w:rFonts w:cs="Times New Roman"/>
          <w:szCs w:val="24"/>
        </w:rPr>
        <w:t>a Municipality, Uganda, East Africa.</w:t>
      </w:r>
    </w:p>
    <w:p w:rsidR="00CC660A" w:rsidRPr="00A82309" w:rsidRDefault="00CC660A" w:rsidP="00182B7B">
      <w:pPr>
        <w:rPr>
          <w:rFonts w:cs="Times New Roman"/>
          <w:szCs w:val="24"/>
        </w:rPr>
      </w:pPr>
    </w:p>
    <w:p w:rsidR="00DB3C67" w:rsidRPr="00A82309" w:rsidRDefault="00DB3C67" w:rsidP="00FA31A4">
      <w:pPr>
        <w:pStyle w:val="Heading2"/>
      </w:pPr>
      <w:bookmarkStart w:id="64" w:name="_Toc402694277"/>
      <w:bookmarkStart w:id="65" w:name="_Toc402694753"/>
      <w:bookmarkStart w:id="66" w:name="_Toc440390032"/>
      <w:r w:rsidRPr="00A82309">
        <w:t>1.6.2</w:t>
      </w:r>
      <w:r w:rsidR="000A6498" w:rsidRPr="00A82309">
        <w:tab/>
      </w:r>
      <w:r w:rsidRPr="00A82309">
        <w:t>Content Scope</w:t>
      </w:r>
      <w:bookmarkEnd w:id="64"/>
      <w:bookmarkEnd w:id="65"/>
      <w:bookmarkEnd w:id="66"/>
    </w:p>
    <w:p w:rsidR="00DB3C67" w:rsidRPr="00A82309" w:rsidRDefault="00DB3C67" w:rsidP="00182B7B">
      <w:pPr>
        <w:rPr>
          <w:rFonts w:cs="Times New Roman"/>
          <w:szCs w:val="24"/>
        </w:rPr>
      </w:pPr>
      <w:r w:rsidRPr="00A82309">
        <w:rPr>
          <w:rFonts w:cs="Times New Roman"/>
          <w:szCs w:val="24"/>
        </w:rPr>
        <w:t>The</w:t>
      </w:r>
      <w:r w:rsidR="000D7CAB" w:rsidRPr="00A82309">
        <w:rPr>
          <w:rFonts w:cs="Times New Roman"/>
          <w:szCs w:val="24"/>
        </w:rPr>
        <w:t xml:space="preserve"> study content</w:t>
      </w:r>
      <w:r w:rsidRPr="00A82309">
        <w:rPr>
          <w:rFonts w:cs="Times New Roman"/>
          <w:szCs w:val="24"/>
        </w:rPr>
        <w:t xml:space="preserve"> comprised of th</w:t>
      </w:r>
      <w:r w:rsidR="000D7CAB" w:rsidRPr="00A82309">
        <w:rPr>
          <w:rFonts w:cs="Times New Roman"/>
          <w:szCs w:val="24"/>
        </w:rPr>
        <w:t xml:space="preserve">e appraisal practices as </w:t>
      </w:r>
      <w:r w:rsidRPr="00A82309">
        <w:rPr>
          <w:rFonts w:cs="Times New Roman"/>
          <w:szCs w:val="24"/>
        </w:rPr>
        <w:t>the independent variable</w:t>
      </w:r>
      <w:r w:rsidR="000D7CAB" w:rsidRPr="00A82309">
        <w:rPr>
          <w:rFonts w:cs="Times New Roman"/>
          <w:szCs w:val="24"/>
        </w:rPr>
        <w:t>,</w:t>
      </w:r>
      <w:r w:rsidRPr="00A82309">
        <w:rPr>
          <w:rFonts w:cs="Times New Roman"/>
          <w:szCs w:val="24"/>
        </w:rPr>
        <w:t xml:space="preserve"> and was limited to; </w:t>
      </w:r>
      <w:r w:rsidR="000D7CAB" w:rsidRPr="00A82309">
        <w:rPr>
          <w:rFonts w:cs="Times New Roman"/>
          <w:szCs w:val="24"/>
        </w:rPr>
        <w:t>evaluation by students using</w:t>
      </w:r>
      <w:r w:rsidRPr="00A82309">
        <w:rPr>
          <w:rFonts w:cs="Times New Roman"/>
          <w:szCs w:val="24"/>
        </w:rPr>
        <w:t xml:space="preserve"> evaluation form</w:t>
      </w:r>
      <w:r w:rsidR="000D7CAB" w:rsidRPr="00A82309">
        <w:rPr>
          <w:rFonts w:cs="Times New Roman"/>
          <w:szCs w:val="24"/>
        </w:rPr>
        <w:t xml:space="preserve">s and attendance </w:t>
      </w:r>
      <w:r w:rsidR="00924ABC" w:rsidRPr="00A82309">
        <w:rPr>
          <w:rFonts w:cs="Times New Roman"/>
          <w:szCs w:val="24"/>
        </w:rPr>
        <w:t>register, faculty</w:t>
      </w:r>
      <w:r w:rsidR="000D7CAB" w:rsidRPr="00A82309">
        <w:rPr>
          <w:rFonts w:cs="Times New Roman"/>
          <w:szCs w:val="24"/>
        </w:rPr>
        <w:t xml:space="preserve"> appraisal</w:t>
      </w:r>
      <w:r w:rsidR="00924ABC" w:rsidRPr="00A82309">
        <w:rPr>
          <w:rFonts w:cs="Times New Roman"/>
          <w:szCs w:val="24"/>
        </w:rPr>
        <w:t xml:space="preserve"> with peer-review and self-rating, and</w:t>
      </w:r>
      <w:r w:rsidRPr="00A82309">
        <w:rPr>
          <w:rFonts w:cs="Times New Roman"/>
          <w:szCs w:val="24"/>
        </w:rPr>
        <w:t xml:space="preserve"> f</w:t>
      </w:r>
      <w:r w:rsidR="00924ABC" w:rsidRPr="00A82309">
        <w:rPr>
          <w:rFonts w:cs="Times New Roman"/>
          <w:szCs w:val="24"/>
        </w:rPr>
        <w:t>eedback informs of</w:t>
      </w:r>
      <w:r w:rsidRPr="00A82309">
        <w:rPr>
          <w:rFonts w:cs="Times New Roman"/>
          <w:szCs w:val="24"/>
        </w:rPr>
        <w:t xml:space="preserve"> contributions by university management and</w:t>
      </w:r>
      <w:r w:rsidR="00924ABC" w:rsidRPr="00A82309">
        <w:rPr>
          <w:rFonts w:cs="Times New Roman"/>
          <w:szCs w:val="24"/>
        </w:rPr>
        <w:t xml:space="preserve"> multiple sources</w:t>
      </w:r>
      <w:r w:rsidRPr="00A82309">
        <w:rPr>
          <w:rFonts w:cs="Times New Roman"/>
          <w:szCs w:val="24"/>
        </w:rPr>
        <w:t xml:space="preserve"> </w:t>
      </w:r>
      <w:r w:rsidR="00924ABC" w:rsidRPr="00A82309">
        <w:rPr>
          <w:rFonts w:cs="Times New Roman"/>
          <w:szCs w:val="24"/>
        </w:rPr>
        <w:t>(360-</w:t>
      </w:r>
      <w:r w:rsidRPr="00A82309">
        <w:rPr>
          <w:rFonts w:cs="Times New Roman"/>
          <w:szCs w:val="24"/>
        </w:rPr>
        <w:t>degree feedback</w:t>
      </w:r>
      <w:r w:rsidR="00924ABC" w:rsidRPr="00A82309">
        <w:rPr>
          <w:rFonts w:cs="Times New Roman"/>
          <w:szCs w:val="24"/>
        </w:rPr>
        <w:t>). The performanc</w:t>
      </w:r>
      <w:r w:rsidR="00C64FD0" w:rsidRPr="00A82309">
        <w:rPr>
          <w:rFonts w:cs="Times New Roman"/>
          <w:szCs w:val="24"/>
        </w:rPr>
        <w:t xml:space="preserve">e of academic staff measured by </w:t>
      </w:r>
      <w:r w:rsidR="00924ABC" w:rsidRPr="00A82309">
        <w:rPr>
          <w:rFonts w:cs="Times New Roman"/>
          <w:szCs w:val="24"/>
        </w:rPr>
        <w:t>effectiveness in teaching and research was the dependent variable.</w:t>
      </w:r>
    </w:p>
    <w:p w:rsidR="009E1AD3" w:rsidRPr="00A82309" w:rsidRDefault="009E1AD3" w:rsidP="00182B7B">
      <w:pPr>
        <w:rPr>
          <w:rFonts w:cs="Times New Roman"/>
          <w:szCs w:val="24"/>
        </w:rPr>
      </w:pPr>
    </w:p>
    <w:p w:rsidR="00DB3C67" w:rsidRPr="00A82309" w:rsidRDefault="00DB3C67" w:rsidP="00FA31A4">
      <w:pPr>
        <w:pStyle w:val="Heading2"/>
      </w:pPr>
      <w:bookmarkStart w:id="67" w:name="_Toc402694278"/>
      <w:bookmarkStart w:id="68" w:name="_Toc402694754"/>
      <w:bookmarkStart w:id="69" w:name="_Toc440390033"/>
      <w:r w:rsidRPr="00A82309">
        <w:t>1.6.3</w:t>
      </w:r>
      <w:r w:rsidR="000A6498" w:rsidRPr="00A82309">
        <w:tab/>
      </w:r>
      <w:r w:rsidRPr="00A82309">
        <w:t>Time Scope</w:t>
      </w:r>
      <w:bookmarkEnd w:id="67"/>
      <w:bookmarkEnd w:id="68"/>
      <w:bookmarkEnd w:id="69"/>
    </w:p>
    <w:p w:rsidR="00DB3C67" w:rsidRPr="00A82309" w:rsidRDefault="002B7CFC" w:rsidP="00182B7B">
      <w:pPr>
        <w:rPr>
          <w:rFonts w:cs="Times New Roman"/>
          <w:szCs w:val="24"/>
        </w:rPr>
      </w:pPr>
      <w:r w:rsidRPr="00A82309">
        <w:rPr>
          <w:rFonts w:cs="Times New Roman"/>
          <w:szCs w:val="24"/>
        </w:rPr>
        <w:t xml:space="preserve">The study covered </w:t>
      </w:r>
      <w:r w:rsidR="00DB3C67" w:rsidRPr="00A82309">
        <w:rPr>
          <w:rFonts w:cs="Times New Roman"/>
          <w:szCs w:val="24"/>
        </w:rPr>
        <w:t>four years</w:t>
      </w:r>
      <w:r w:rsidR="00C64FD0" w:rsidRPr="00A82309">
        <w:rPr>
          <w:rFonts w:cs="Times New Roman"/>
          <w:szCs w:val="24"/>
        </w:rPr>
        <w:t xml:space="preserve"> from 2011 to 2014</w:t>
      </w:r>
      <w:r w:rsidR="005B530D" w:rsidRPr="00A82309">
        <w:rPr>
          <w:rFonts w:cs="Times New Roman"/>
          <w:szCs w:val="24"/>
        </w:rPr>
        <w:t xml:space="preserve">. </w:t>
      </w:r>
      <w:r w:rsidR="00DB3C67" w:rsidRPr="00A82309">
        <w:rPr>
          <w:rFonts w:cs="Times New Roman"/>
          <w:szCs w:val="24"/>
        </w:rPr>
        <w:t xml:space="preserve">This period was </w:t>
      </w:r>
      <w:r w:rsidRPr="00A82309">
        <w:rPr>
          <w:rFonts w:cs="Times New Roman"/>
          <w:szCs w:val="24"/>
        </w:rPr>
        <w:t>considered appropriate because, from its establishment in 2008 ASUL had tremendous changes</w:t>
      </w:r>
      <w:r w:rsidR="00984A0B" w:rsidRPr="00A82309">
        <w:rPr>
          <w:rFonts w:cs="Times New Roman"/>
          <w:szCs w:val="24"/>
        </w:rPr>
        <w:t xml:space="preserve"> in</w:t>
      </w:r>
      <w:r w:rsidRPr="00A82309">
        <w:rPr>
          <w:rFonts w:cs="Times New Roman"/>
          <w:szCs w:val="24"/>
        </w:rPr>
        <w:t xml:space="preserve"> its management</w:t>
      </w:r>
      <w:r w:rsidR="00984A0B" w:rsidRPr="00A82309">
        <w:rPr>
          <w:rFonts w:cs="Times New Roman"/>
          <w:szCs w:val="24"/>
        </w:rPr>
        <w:t xml:space="preserve"> (ASUL Council Report, 2013)</w:t>
      </w:r>
      <w:r w:rsidRPr="00A82309">
        <w:rPr>
          <w:rFonts w:cs="Times New Roman"/>
          <w:szCs w:val="24"/>
        </w:rPr>
        <w:t>.</w:t>
      </w:r>
      <w:r w:rsidR="00DB3C67" w:rsidRPr="00A82309">
        <w:rPr>
          <w:rFonts w:cs="Times New Roman"/>
          <w:szCs w:val="24"/>
        </w:rPr>
        <w:t xml:space="preserve"> The researcher believed that the per</w:t>
      </w:r>
      <w:r w:rsidRPr="00A82309">
        <w:rPr>
          <w:rFonts w:cs="Times New Roman"/>
          <w:szCs w:val="24"/>
        </w:rPr>
        <w:t>iod selected was</w:t>
      </w:r>
      <w:r w:rsidR="00DB3C67" w:rsidRPr="00A82309">
        <w:rPr>
          <w:rFonts w:cs="Times New Roman"/>
          <w:szCs w:val="24"/>
        </w:rPr>
        <w:t xml:space="preserve"> sufficient to provide a basis for analysis of the contribution of appraisal practices to the performance of academic staf</w:t>
      </w:r>
      <w:r w:rsidRPr="00A82309">
        <w:rPr>
          <w:rFonts w:cs="Times New Roman"/>
          <w:szCs w:val="24"/>
        </w:rPr>
        <w:t>f at ASUL</w:t>
      </w:r>
      <w:r w:rsidR="00DB3C67" w:rsidRPr="00A82309">
        <w:rPr>
          <w:rFonts w:cs="Times New Roman"/>
          <w:szCs w:val="24"/>
        </w:rPr>
        <w:t xml:space="preserve"> since the institution would have gained stability in its management and operation.</w:t>
      </w:r>
    </w:p>
    <w:p w:rsidR="009E1AD3" w:rsidRPr="00A82309" w:rsidRDefault="009E1AD3" w:rsidP="00182B7B">
      <w:pPr>
        <w:rPr>
          <w:rFonts w:cs="Times New Roman"/>
          <w:szCs w:val="24"/>
        </w:rPr>
      </w:pPr>
    </w:p>
    <w:p w:rsidR="00DB3C67" w:rsidRPr="00A82309" w:rsidRDefault="000A6498" w:rsidP="00FA31A4">
      <w:pPr>
        <w:pStyle w:val="Heading2"/>
      </w:pPr>
      <w:bookmarkStart w:id="70" w:name="_Toc402694279"/>
      <w:bookmarkStart w:id="71" w:name="_Toc402694755"/>
      <w:bookmarkStart w:id="72" w:name="_Toc440390034"/>
      <w:r w:rsidRPr="00A82309">
        <w:lastRenderedPageBreak/>
        <w:t>1.7</w:t>
      </w:r>
      <w:r w:rsidRPr="00A82309">
        <w:tab/>
      </w:r>
      <w:r w:rsidR="00DB3C67" w:rsidRPr="00A82309">
        <w:t>Significance of the Study</w:t>
      </w:r>
      <w:bookmarkEnd w:id="70"/>
      <w:bookmarkEnd w:id="71"/>
      <w:bookmarkEnd w:id="72"/>
    </w:p>
    <w:p w:rsidR="00DB3C67" w:rsidRPr="00A82309" w:rsidRDefault="00F92428" w:rsidP="00182B7B">
      <w:pPr>
        <w:rPr>
          <w:rFonts w:cs="Times New Roman"/>
          <w:b/>
          <w:szCs w:val="24"/>
        </w:rPr>
      </w:pPr>
      <w:r w:rsidRPr="00A82309">
        <w:rPr>
          <w:rFonts w:cs="Times New Roman"/>
          <w:szCs w:val="24"/>
        </w:rPr>
        <w:t>The study anticipates</w:t>
      </w:r>
      <w:r w:rsidR="00DB3C67" w:rsidRPr="00A82309">
        <w:rPr>
          <w:rFonts w:cs="Times New Roman"/>
          <w:szCs w:val="24"/>
        </w:rPr>
        <w:t xml:space="preserve"> that the fi</w:t>
      </w:r>
      <w:r w:rsidRPr="00A82309">
        <w:rPr>
          <w:rFonts w:cs="Times New Roman"/>
          <w:szCs w:val="24"/>
        </w:rPr>
        <w:t>ndings and recommendations w</w:t>
      </w:r>
      <w:r w:rsidR="007F0B4F" w:rsidRPr="00A82309">
        <w:rPr>
          <w:rFonts w:cs="Times New Roman"/>
          <w:szCs w:val="24"/>
        </w:rPr>
        <w:t>ould</w:t>
      </w:r>
      <w:r w:rsidR="00DB3C67" w:rsidRPr="00A82309">
        <w:rPr>
          <w:rFonts w:cs="Times New Roman"/>
          <w:szCs w:val="24"/>
        </w:rPr>
        <w:t xml:space="preserve"> be useful in the following areas:- </w:t>
      </w:r>
    </w:p>
    <w:p w:rsidR="009E1AD3" w:rsidRPr="00A82309" w:rsidRDefault="00F92428" w:rsidP="00182B7B">
      <w:pPr>
        <w:rPr>
          <w:rFonts w:cs="Times New Roman"/>
          <w:szCs w:val="24"/>
        </w:rPr>
      </w:pPr>
      <w:r w:rsidRPr="00A82309">
        <w:rPr>
          <w:rFonts w:cs="Times New Roman"/>
          <w:szCs w:val="24"/>
        </w:rPr>
        <w:t>The M</w:t>
      </w:r>
      <w:r w:rsidR="00DB3C67" w:rsidRPr="00A82309">
        <w:rPr>
          <w:rFonts w:cs="Times New Roman"/>
          <w:szCs w:val="24"/>
        </w:rPr>
        <w:t>anageme</w:t>
      </w:r>
      <w:r w:rsidRPr="00A82309">
        <w:rPr>
          <w:rFonts w:cs="Times New Roman"/>
          <w:szCs w:val="24"/>
        </w:rPr>
        <w:t xml:space="preserve">nt of ASUL </w:t>
      </w:r>
      <w:r w:rsidR="007F0B4F" w:rsidRPr="00A82309">
        <w:rPr>
          <w:rFonts w:cs="Times New Roman"/>
          <w:szCs w:val="24"/>
        </w:rPr>
        <w:t xml:space="preserve">will </w:t>
      </w:r>
      <w:r w:rsidRPr="00A82309">
        <w:rPr>
          <w:rFonts w:cs="Times New Roman"/>
          <w:szCs w:val="24"/>
        </w:rPr>
        <w:t>be</w:t>
      </w:r>
      <w:r w:rsidR="00DB3C67" w:rsidRPr="00A82309">
        <w:rPr>
          <w:rFonts w:cs="Times New Roman"/>
          <w:szCs w:val="24"/>
        </w:rPr>
        <w:t xml:space="preserve"> able to establish the general trend of staff performance and design appropriate performance appraisal strateg</w:t>
      </w:r>
      <w:r w:rsidR="002B7CFC" w:rsidRPr="00A82309">
        <w:rPr>
          <w:rFonts w:cs="Times New Roman"/>
          <w:szCs w:val="24"/>
        </w:rPr>
        <w:t>y for</w:t>
      </w:r>
      <w:r w:rsidR="00215E92" w:rsidRPr="00A82309">
        <w:rPr>
          <w:rFonts w:cs="Times New Roman"/>
          <w:szCs w:val="24"/>
        </w:rPr>
        <w:t xml:space="preserve"> its employees</w:t>
      </w:r>
      <w:r w:rsidR="002B7CFC" w:rsidRPr="00A82309">
        <w:rPr>
          <w:rFonts w:cs="Times New Roman"/>
          <w:szCs w:val="24"/>
        </w:rPr>
        <w:t xml:space="preserve"> in order</w:t>
      </w:r>
      <w:r w:rsidR="00DB3C67" w:rsidRPr="00A82309">
        <w:rPr>
          <w:rFonts w:cs="Times New Roman"/>
          <w:szCs w:val="24"/>
        </w:rPr>
        <w:t xml:space="preserve"> to achieve the objectives of the institution.</w:t>
      </w:r>
    </w:p>
    <w:p w:rsidR="005420C5" w:rsidRPr="00A82309" w:rsidRDefault="005420C5" w:rsidP="00182B7B">
      <w:pPr>
        <w:rPr>
          <w:rFonts w:cs="Times New Roman"/>
          <w:szCs w:val="24"/>
        </w:rPr>
      </w:pPr>
    </w:p>
    <w:p w:rsidR="009E1AD3" w:rsidRPr="00A82309" w:rsidRDefault="00F92428" w:rsidP="00182B7B">
      <w:pPr>
        <w:rPr>
          <w:rFonts w:cs="Times New Roman"/>
          <w:szCs w:val="24"/>
        </w:rPr>
      </w:pPr>
      <w:r w:rsidRPr="00A82309">
        <w:rPr>
          <w:rFonts w:cs="Times New Roman"/>
          <w:szCs w:val="24"/>
        </w:rPr>
        <w:t>This study will</w:t>
      </w:r>
      <w:r w:rsidR="00DB3C67" w:rsidRPr="00A82309">
        <w:rPr>
          <w:rFonts w:cs="Times New Roman"/>
          <w:szCs w:val="24"/>
        </w:rPr>
        <w:t xml:space="preserve"> be useful in human resource planning in terms of recruitment, training, retention, promotion, retirement and termination of contract of the employees at ASUL.</w:t>
      </w:r>
    </w:p>
    <w:p w:rsidR="005420C5" w:rsidRPr="00A82309" w:rsidRDefault="005420C5" w:rsidP="00182B7B">
      <w:pPr>
        <w:rPr>
          <w:rFonts w:cs="Times New Roman"/>
          <w:szCs w:val="24"/>
        </w:rPr>
      </w:pPr>
    </w:p>
    <w:p w:rsidR="009E1AD3" w:rsidRPr="00A82309" w:rsidRDefault="00F92428" w:rsidP="00182B7B">
      <w:pPr>
        <w:rPr>
          <w:rFonts w:cs="Times New Roman"/>
          <w:szCs w:val="24"/>
        </w:rPr>
      </w:pPr>
      <w:r w:rsidRPr="00A82309">
        <w:rPr>
          <w:rFonts w:cs="Times New Roman"/>
          <w:szCs w:val="24"/>
        </w:rPr>
        <w:t>The Management of ASUL will</w:t>
      </w:r>
      <w:r w:rsidR="00DB3C67" w:rsidRPr="00A82309">
        <w:rPr>
          <w:rFonts w:cs="Times New Roman"/>
          <w:szCs w:val="24"/>
        </w:rPr>
        <w:t xml:space="preserve"> be in position to assess the challenges of the existing employment policy and be in position to recruit qualified and experienced staff as a strategy to overcome the current challenges facing the management of higher education institutions.   </w:t>
      </w:r>
    </w:p>
    <w:p w:rsidR="005420C5" w:rsidRPr="00A82309" w:rsidRDefault="005420C5" w:rsidP="00182B7B">
      <w:pPr>
        <w:rPr>
          <w:rFonts w:cs="Times New Roman"/>
          <w:szCs w:val="24"/>
        </w:rPr>
      </w:pPr>
    </w:p>
    <w:p w:rsidR="009E1AD3" w:rsidRPr="00A82309" w:rsidRDefault="00DB3C67" w:rsidP="00182B7B">
      <w:pPr>
        <w:rPr>
          <w:rFonts w:cs="Times New Roman"/>
          <w:szCs w:val="24"/>
        </w:rPr>
      </w:pPr>
      <w:r w:rsidRPr="00A82309">
        <w:rPr>
          <w:rFonts w:cs="Times New Roman"/>
          <w:szCs w:val="24"/>
        </w:rPr>
        <w:t>The study is expected to contribute more knowledge to the existing literature on performance appraisal of employees in HEIs, as the researcher is aware that some scholars have conducted studies in this area.</w:t>
      </w:r>
    </w:p>
    <w:p w:rsidR="005420C5" w:rsidRPr="00A82309" w:rsidRDefault="005420C5" w:rsidP="00182B7B">
      <w:pPr>
        <w:rPr>
          <w:rFonts w:cs="Times New Roman"/>
          <w:szCs w:val="24"/>
        </w:rPr>
      </w:pPr>
    </w:p>
    <w:p w:rsidR="00984A0B" w:rsidRPr="00A82309" w:rsidRDefault="00F92428" w:rsidP="00182B7B">
      <w:pPr>
        <w:rPr>
          <w:rFonts w:cs="Times New Roman"/>
          <w:szCs w:val="24"/>
        </w:rPr>
      </w:pPr>
      <w:r w:rsidRPr="00A82309">
        <w:rPr>
          <w:rFonts w:cs="Times New Roman"/>
          <w:szCs w:val="24"/>
        </w:rPr>
        <w:t>The study will</w:t>
      </w:r>
      <w:r w:rsidR="00DB3C67" w:rsidRPr="00A82309">
        <w:rPr>
          <w:rFonts w:cs="Times New Roman"/>
          <w:szCs w:val="24"/>
        </w:rPr>
        <w:t xml:space="preserve"> for</w:t>
      </w:r>
      <w:r w:rsidR="00215E92" w:rsidRPr="00A82309">
        <w:rPr>
          <w:rFonts w:cs="Times New Roman"/>
          <w:szCs w:val="24"/>
        </w:rPr>
        <w:t>m a basis for further research o</w:t>
      </w:r>
      <w:r w:rsidR="00DB3C67" w:rsidRPr="00A82309">
        <w:rPr>
          <w:rFonts w:cs="Times New Roman"/>
          <w:szCs w:val="24"/>
        </w:rPr>
        <w:t xml:space="preserve">n performance appraisal of academic staff in HEIs, as future </w:t>
      </w:r>
      <w:r w:rsidR="00215E92" w:rsidRPr="00A82309">
        <w:rPr>
          <w:rFonts w:cs="Times New Roman"/>
          <w:szCs w:val="24"/>
        </w:rPr>
        <w:t>researchers would be able to use materials</w:t>
      </w:r>
      <w:r w:rsidR="00DB3C67" w:rsidRPr="00A82309">
        <w:rPr>
          <w:rFonts w:cs="Times New Roman"/>
          <w:szCs w:val="24"/>
        </w:rPr>
        <w:t xml:space="preserve"> in th</w:t>
      </w:r>
      <w:r w:rsidR="00215E92" w:rsidRPr="00A82309">
        <w:rPr>
          <w:rFonts w:cs="Times New Roman"/>
          <w:szCs w:val="24"/>
        </w:rPr>
        <w:t>is piece of work that are relevant to theirs</w:t>
      </w:r>
      <w:r w:rsidR="00DB3C67" w:rsidRPr="00A82309">
        <w:rPr>
          <w:rFonts w:cs="Times New Roman"/>
          <w:szCs w:val="24"/>
        </w:rPr>
        <w:t xml:space="preserve">. </w:t>
      </w:r>
    </w:p>
    <w:p w:rsidR="009E1AD3" w:rsidRPr="00A82309" w:rsidRDefault="00DB3C67" w:rsidP="00182B7B">
      <w:pPr>
        <w:rPr>
          <w:rFonts w:cs="Times New Roman"/>
          <w:szCs w:val="24"/>
        </w:rPr>
      </w:pPr>
      <w:r w:rsidRPr="00A82309">
        <w:rPr>
          <w:rFonts w:cs="Times New Roman"/>
          <w:szCs w:val="24"/>
        </w:rPr>
        <w:t xml:space="preserve">  </w:t>
      </w:r>
    </w:p>
    <w:p w:rsidR="00DB3C67" w:rsidRPr="00A82309" w:rsidRDefault="00984A0B" w:rsidP="00182B7B">
      <w:pPr>
        <w:rPr>
          <w:rFonts w:cs="Times New Roman"/>
          <w:szCs w:val="24"/>
        </w:rPr>
      </w:pPr>
      <w:r w:rsidRPr="00A82309">
        <w:rPr>
          <w:rFonts w:cs="Times New Roman"/>
          <w:szCs w:val="24"/>
        </w:rPr>
        <w:t>In addition, the s</w:t>
      </w:r>
      <w:r w:rsidR="00F92428" w:rsidRPr="00A82309">
        <w:rPr>
          <w:rFonts w:cs="Times New Roman"/>
          <w:szCs w:val="24"/>
        </w:rPr>
        <w:t>tudy will</w:t>
      </w:r>
      <w:r w:rsidR="00DB3C67" w:rsidRPr="00A82309">
        <w:rPr>
          <w:rFonts w:cs="Times New Roman"/>
          <w:szCs w:val="24"/>
        </w:rPr>
        <w:t xml:space="preserve"> be benefici</w:t>
      </w:r>
      <w:r w:rsidR="00215E92" w:rsidRPr="00A82309">
        <w:rPr>
          <w:rFonts w:cs="Times New Roman"/>
          <w:szCs w:val="24"/>
        </w:rPr>
        <w:t>al to the researcher as</w:t>
      </w:r>
      <w:r w:rsidR="00DB3C67" w:rsidRPr="00A82309">
        <w:rPr>
          <w:rFonts w:cs="Times New Roman"/>
          <w:szCs w:val="24"/>
        </w:rPr>
        <w:t xml:space="preserve"> a requirement for the fulfillment of the</w:t>
      </w:r>
      <w:r w:rsidR="00F92428" w:rsidRPr="00A82309">
        <w:rPr>
          <w:rFonts w:cs="Times New Roman"/>
          <w:szCs w:val="24"/>
        </w:rPr>
        <w:t xml:space="preserve"> award of a Master’s degree in Management Studies in Higher E</w:t>
      </w:r>
      <w:r w:rsidR="00DB3C67" w:rsidRPr="00A82309">
        <w:rPr>
          <w:rFonts w:cs="Times New Roman"/>
          <w:szCs w:val="24"/>
        </w:rPr>
        <w:t>ducation</w:t>
      </w:r>
      <w:r w:rsidR="00F92428" w:rsidRPr="00A82309">
        <w:rPr>
          <w:rFonts w:cs="Times New Roman"/>
          <w:szCs w:val="24"/>
        </w:rPr>
        <w:t xml:space="preserve"> Leadership and M</w:t>
      </w:r>
      <w:r w:rsidR="00DB3C67" w:rsidRPr="00A82309">
        <w:rPr>
          <w:rFonts w:cs="Times New Roman"/>
          <w:szCs w:val="24"/>
        </w:rPr>
        <w:t>anagement of Uganda Management Institute.</w:t>
      </w:r>
    </w:p>
    <w:p w:rsidR="00984A0B" w:rsidRPr="00A82309" w:rsidRDefault="00984A0B" w:rsidP="00182B7B">
      <w:pPr>
        <w:rPr>
          <w:rFonts w:cs="Times New Roman"/>
          <w:szCs w:val="24"/>
        </w:rPr>
      </w:pPr>
      <w:r w:rsidRPr="00A82309">
        <w:rPr>
          <w:rFonts w:cs="Times New Roman"/>
          <w:szCs w:val="24"/>
        </w:rPr>
        <w:lastRenderedPageBreak/>
        <w:t xml:space="preserve">Finally the study will enrich the </w:t>
      </w:r>
      <w:r w:rsidR="00D74964" w:rsidRPr="00A82309">
        <w:rPr>
          <w:rFonts w:cs="Times New Roman"/>
          <w:szCs w:val="24"/>
        </w:rPr>
        <w:t xml:space="preserve">knowledge of the researcher in higher </w:t>
      </w:r>
      <w:r w:rsidR="00647B33" w:rsidRPr="00A82309">
        <w:rPr>
          <w:rFonts w:cs="Times New Roman"/>
          <w:szCs w:val="24"/>
        </w:rPr>
        <w:t>education.</w:t>
      </w:r>
      <w:r w:rsidR="00D74964" w:rsidRPr="00A82309">
        <w:rPr>
          <w:rFonts w:cs="Times New Roman"/>
          <w:szCs w:val="24"/>
        </w:rPr>
        <w:t xml:space="preserve"> </w:t>
      </w:r>
      <w:r w:rsidR="00647B33" w:rsidRPr="00A82309">
        <w:rPr>
          <w:rFonts w:cs="Times New Roman"/>
          <w:szCs w:val="24"/>
        </w:rPr>
        <w:t>This</w:t>
      </w:r>
      <w:r w:rsidR="00D74964" w:rsidRPr="00A82309">
        <w:rPr>
          <w:rFonts w:cs="Times New Roman"/>
          <w:szCs w:val="24"/>
        </w:rPr>
        <w:t xml:space="preserve"> will aid him to practice higher education leadership and management.</w:t>
      </w:r>
    </w:p>
    <w:p w:rsidR="00D74964" w:rsidRPr="00A82309" w:rsidRDefault="00D74964" w:rsidP="00182B7B">
      <w:pPr>
        <w:rPr>
          <w:rFonts w:cs="Times New Roman"/>
          <w:szCs w:val="24"/>
        </w:rPr>
      </w:pPr>
    </w:p>
    <w:p w:rsidR="00DB3C67" w:rsidRPr="00A82309" w:rsidRDefault="00DB3C67" w:rsidP="00FA31A4">
      <w:pPr>
        <w:pStyle w:val="Heading2"/>
      </w:pPr>
      <w:bookmarkStart w:id="73" w:name="_Toc402694280"/>
      <w:bookmarkStart w:id="74" w:name="_Toc402694756"/>
      <w:bookmarkStart w:id="75" w:name="_Toc440390035"/>
      <w:r w:rsidRPr="00A82309">
        <w:t>1.8</w:t>
      </w:r>
      <w:r w:rsidR="000A6498" w:rsidRPr="00A82309">
        <w:tab/>
      </w:r>
      <w:r w:rsidRPr="00A82309">
        <w:t>Justification of the Study</w:t>
      </w:r>
      <w:bookmarkEnd w:id="73"/>
      <w:bookmarkEnd w:id="74"/>
      <w:bookmarkEnd w:id="75"/>
    </w:p>
    <w:p w:rsidR="00172D3E" w:rsidRPr="00A82309" w:rsidRDefault="00DB3C67" w:rsidP="00182B7B">
      <w:pPr>
        <w:rPr>
          <w:rFonts w:cs="Times New Roman"/>
          <w:szCs w:val="24"/>
        </w:rPr>
      </w:pPr>
      <w:r w:rsidRPr="00A82309">
        <w:rPr>
          <w:rFonts w:cs="Times New Roman"/>
          <w:szCs w:val="24"/>
        </w:rPr>
        <w:t>The</w:t>
      </w:r>
      <w:r w:rsidR="00814197" w:rsidRPr="00A82309">
        <w:rPr>
          <w:rFonts w:cs="Times New Roman"/>
          <w:szCs w:val="24"/>
        </w:rPr>
        <w:t xml:space="preserve"> study was necessary for</w:t>
      </w:r>
      <w:r w:rsidRPr="00A82309">
        <w:rPr>
          <w:rFonts w:cs="Times New Roman"/>
          <w:szCs w:val="24"/>
        </w:rPr>
        <w:t xml:space="preserve"> address</w:t>
      </w:r>
      <w:r w:rsidR="00814197" w:rsidRPr="00A82309">
        <w:rPr>
          <w:rFonts w:cs="Times New Roman"/>
          <w:szCs w:val="24"/>
        </w:rPr>
        <w:t>ing</w:t>
      </w:r>
      <w:r w:rsidRPr="00A82309">
        <w:rPr>
          <w:rFonts w:cs="Times New Roman"/>
          <w:szCs w:val="24"/>
        </w:rPr>
        <w:t xml:space="preserve"> the current cha</w:t>
      </w:r>
      <w:r w:rsidR="0082220C" w:rsidRPr="00A82309">
        <w:rPr>
          <w:rFonts w:cs="Times New Roman"/>
          <w:szCs w:val="24"/>
        </w:rPr>
        <w:t>llenges facing the quality of higher education</w:t>
      </w:r>
      <w:r w:rsidRPr="00A82309">
        <w:rPr>
          <w:rFonts w:cs="Times New Roman"/>
          <w:szCs w:val="24"/>
        </w:rPr>
        <w:t xml:space="preserve"> in Uganda</w:t>
      </w:r>
      <w:r w:rsidR="00927F2A" w:rsidRPr="00A82309">
        <w:rPr>
          <w:rFonts w:cs="Times New Roman"/>
          <w:szCs w:val="24"/>
        </w:rPr>
        <w:t xml:space="preserve">. </w:t>
      </w:r>
      <w:r w:rsidR="00814197" w:rsidRPr="00A82309">
        <w:rPr>
          <w:rFonts w:cs="Times New Roman"/>
          <w:szCs w:val="24"/>
        </w:rPr>
        <w:t>Performance</w:t>
      </w:r>
      <w:r w:rsidRPr="00A82309">
        <w:rPr>
          <w:rFonts w:cs="Times New Roman"/>
          <w:szCs w:val="24"/>
        </w:rPr>
        <w:t xml:space="preserve"> of academic staff is of grea</w:t>
      </w:r>
      <w:r w:rsidR="00A27F4E" w:rsidRPr="00A82309">
        <w:rPr>
          <w:rFonts w:cs="Times New Roman"/>
          <w:szCs w:val="24"/>
        </w:rPr>
        <w:t>t concern in HEIs because</w:t>
      </w:r>
      <w:r w:rsidR="0082220C" w:rsidRPr="00A82309">
        <w:rPr>
          <w:rFonts w:cs="Times New Roman"/>
          <w:szCs w:val="24"/>
        </w:rPr>
        <w:t xml:space="preserve"> of</w:t>
      </w:r>
      <w:r w:rsidR="00A27F4E" w:rsidRPr="00A82309">
        <w:rPr>
          <w:rFonts w:cs="Times New Roman"/>
          <w:szCs w:val="24"/>
        </w:rPr>
        <w:t xml:space="preserve"> its implications</w:t>
      </w:r>
      <w:r w:rsidRPr="00A82309">
        <w:rPr>
          <w:rFonts w:cs="Times New Roman"/>
          <w:szCs w:val="24"/>
        </w:rPr>
        <w:t xml:space="preserve"> on t</w:t>
      </w:r>
      <w:r w:rsidR="00A27F4E" w:rsidRPr="00A82309">
        <w:rPr>
          <w:rFonts w:cs="Times New Roman"/>
          <w:szCs w:val="24"/>
        </w:rPr>
        <w:t>he quality of education</w:t>
      </w:r>
      <w:r w:rsidRPr="00A82309">
        <w:rPr>
          <w:rFonts w:cs="Times New Roman"/>
          <w:szCs w:val="24"/>
        </w:rPr>
        <w:t xml:space="preserve">. </w:t>
      </w:r>
    </w:p>
    <w:p w:rsidR="00A27F4E" w:rsidRPr="00A82309" w:rsidRDefault="00A27F4E" w:rsidP="00182B7B">
      <w:pPr>
        <w:rPr>
          <w:rFonts w:cs="Times New Roman"/>
          <w:szCs w:val="24"/>
        </w:rPr>
      </w:pPr>
    </w:p>
    <w:p w:rsidR="009855AE" w:rsidRPr="00A82309" w:rsidRDefault="00DB3C67" w:rsidP="00182B7B">
      <w:pPr>
        <w:rPr>
          <w:rFonts w:cs="Times New Roman"/>
          <w:szCs w:val="24"/>
        </w:rPr>
      </w:pPr>
      <w:r w:rsidRPr="00A82309">
        <w:rPr>
          <w:rFonts w:cs="Times New Roman"/>
          <w:szCs w:val="24"/>
        </w:rPr>
        <w:t>More so, education processes and procedures curr</w:t>
      </w:r>
      <w:r w:rsidR="00A27F4E" w:rsidRPr="00A82309">
        <w:rPr>
          <w:rFonts w:cs="Times New Roman"/>
          <w:szCs w:val="24"/>
        </w:rPr>
        <w:t>ently pursued at HEIs in Uganda do not</w:t>
      </w:r>
      <w:r w:rsidRPr="00A82309">
        <w:rPr>
          <w:rFonts w:cs="Times New Roman"/>
          <w:szCs w:val="24"/>
        </w:rPr>
        <w:t xml:space="preserve"> meet popular expectations of the stakeholders and the</w:t>
      </w:r>
      <w:r w:rsidR="00A27F4E" w:rsidRPr="00A82309">
        <w:rPr>
          <w:rFonts w:cs="Times New Roman"/>
          <w:szCs w:val="24"/>
        </w:rPr>
        <w:t xml:space="preserve"> public </w:t>
      </w:r>
      <w:r w:rsidR="005B774E" w:rsidRPr="00A82309">
        <w:rPr>
          <w:rFonts w:cs="Times New Roman"/>
          <w:szCs w:val="24"/>
        </w:rPr>
        <w:t>regarding quality standards. To remain relevant and be able to</w:t>
      </w:r>
      <w:r w:rsidR="0082220C" w:rsidRPr="00A82309">
        <w:rPr>
          <w:rFonts w:cs="Times New Roman"/>
          <w:szCs w:val="24"/>
        </w:rPr>
        <w:t xml:space="preserve"> meet the expectations of stake</w:t>
      </w:r>
      <w:r w:rsidR="005B774E" w:rsidRPr="00A82309">
        <w:rPr>
          <w:rFonts w:cs="Times New Roman"/>
          <w:szCs w:val="24"/>
        </w:rPr>
        <w:t xml:space="preserve">holders </w:t>
      </w:r>
      <w:r w:rsidR="009855AE" w:rsidRPr="00A82309">
        <w:rPr>
          <w:rFonts w:cs="Times New Roman"/>
          <w:szCs w:val="24"/>
        </w:rPr>
        <w:t>or offer quality education,</w:t>
      </w:r>
      <w:r w:rsidR="005B774E" w:rsidRPr="00A82309">
        <w:rPr>
          <w:rFonts w:cs="Times New Roman"/>
          <w:szCs w:val="24"/>
        </w:rPr>
        <w:t xml:space="preserve"> </w:t>
      </w:r>
      <w:r w:rsidR="0082220C" w:rsidRPr="00A82309">
        <w:rPr>
          <w:rFonts w:cs="Times New Roman"/>
          <w:szCs w:val="24"/>
        </w:rPr>
        <w:t>HEIs have</w:t>
      </w:r>
      <w:r w:rsidR="009855AE" w:rsidRPr="00A82309">
        <w:rPr>
          <w:rFonts w:cs="Times New Roman"/>
          <w:szCs w:val="24"/>
        </w:rPr>
        <w:t xml:space="preserve"> adopted </w:t>
      </w:r>
      <w:r w:rsidRPr="00A82309">
        <w:rPr>
          <w:rFonts w:cs="Times New Roman"/>
          <w:szCs w:val="24"/>
        </w:rPr>
        <w:t>systematic approaches</w:t>
      </w:r>
      <w:r w:rsidR="009855AE" w:rsidRPr="00A82309">
        <w:rPr>
          <w:rFonts w:cs="Times New Roman"/>
          <w:szCs w:val="24"/>
        </w:rPr>
        <w:t xml:space="preserve"> such as performance appraisals.</w:t>
      </w:r>
    </w:p>
    <w:p w:rsidR="00DB3C67" w:rsidRPr="00A82309" w:rsidRDefault="009855AE" w:rsidP="00182B7B">
      <w:pPr>
        <w:rPr>
          <w:rFonts w:cs="Times New Roman"/>
          <w:szCs w:val="24"/>
        </w:rPr>
      </w:pPr>
      <w:r w:rsidRPr="00A82309">
        <w:rPr>
          <w:rFonts w:cs="Times New Roman"/>
          <w:szCs w:val="24"/>
        </w:rPr>
        <w:t>This study aimed</w:t>
      </w:r>
      <w:r w:rsidR="00DB3C67" w:rsidRPr="00A82309">
        <w:rPr>
          <w:rFonts w:cs="Times New Roman"/>
          <w:szCs w:val="24"/>
        </w:rPr>
        <w:t xml:space="preserve"> to explore the appraisal pra</w:t>
      </w:r>
      <w:r w:rsidRPr="00A82309">
        <w:rPr>
          <w:rFonts w:cs="Times New Roman"/>
          <w:szCs w:val="24"/>
        </w:rPr>
        <w:t>ctices u</w:t>
      </w:r>
      <w:r w:rsidR="0082220C" w:rsidRPr="00A82309">
        <w:rPr>
          <w:rFonts w:cs="Times New Roman"/>
          <w:szCs w:val="24"/>
        </w:rPr>
        <w:t>sed at ASUL and their contributions to</w:t>
      </w:r>
      <w:r w:rsidR="00DB3C67" w:rsidRPr="00A82309">
        <w:rPr>
          <w:rFonts w:cs="Times New Roman"/>
          <w:szCs w:val="24"/>
        </w:rPr>
        <w:t xml:space="preserve"> the performance of academic</w:t>
      </w:r>
      <w:r w:rsidRPr="00A82309">
        <w:rPr>
          <w:rFonts w:cs="Times New Roman"/>
          <w:szCs w:val="24"/>
        </w:rPr>
        <w:t xml:space="preserve"> staff</w:t>
      </w:r>
      <w:r w:rsidR="00DB3C67" w:rsidRPr="00A82309">
        <w:rPr>
          <w:rFonts w:cs="Times New Roman"/>
          <w:szCs w:val="24"/>
        </w:rPr>
        <w:t>.</w:t>
      </w:r>
    </w:p>
    <w:p w:rsidR="005420C5" w:rsidRPr="00A82309" w:rsidRDefault="005420C5" w:rsidP="00182B7B">
      <w:pPr>
        <w:rPr>
          <w:rFonts w:cs="Times New Roman"/>
          <w:szCs w:val="24"/>
        </w:rPr>
      </w:pPr>
    </w:p>
    <w:p w:rsidR="00DB3C67" w:rsidRPr="00A82309" w:rsidRDefault="00DB3C67" w:rsidP="00FA31A4">
      <w:pPr>
        <w:pStyle w:val="Heading2"/>
      </w:pPr>
      <w:bookmarkStart w:id="76" w:name="_Toc402694281"/>
      <w:bookmarkStart w:id="77" w:name="_Toc402694757"/>
      <w:bookmarkStart w:id="78" w:name="_Toc440390036"/>
      <w:r w:rsidRPr="00A82309">
        <w:t>1.9</w:t>
      </w:r>
      <w:r w:rsidR="00854321" w:rsidRPr="00A82309">
        <w:tab/>
      </w:r>
      <w:r w:rsidRPr="00A82309">
        <w:t>Operational Definitions of Key Terms</w:t>
      </w:r>
      <w:bookmarkEnd w:id="76"/>
      <w:bookmarkEnd w:id="77"/>
      <w:bookmarkEnd w:id="78"/>
    </w:p>
    <w:p w:rsidR="00DB3C67" w:rsidRPr="00A82309" w:rsidRDefault="00DB3C67" w:rsidP="00182B7B">
      <w:pPr>
        <w:rPr>
          <w:rFonts w:cs="Times New Roman"/>
          <w:szCs w:val="24"/>
        </w:rPr>
      </w:pPr>
      <w:r w:rsidRPr="00A82309">
        <w:rPr>
          <w:rFonts w:cs="Times New Roman"/>
          <w:b/>
          <w:szCs w:val="24"/>
        </w:rPr>
        <w:t>Effectiveness</w:t>
      </w:r>
      <w:r w:rsidRPr="00A82309">
        <w:rPr>
          <w:rFonts w:cs="Times New Roman"/>
          <w:szCs w:val="24"/>
        </w:rPr>
        <w:t>: refers to completing an assignment as programmed and giving timely feedback at ASUL.</w:t>
      </w:r>
    </w:p>
    <w:p w:rsidR="00DB3C67" w:rsidRPr="00A82309" w:rsidRDefault="00DB3C67" w:rsidP="00182B7B">
      <w:pPr>
        <w:rPr>
          <w:rFonts w:cs="Times New Roman"/>
          <w:szCs w:val="24"/>
        </w:rPr>
      </w:pPr>
      <w:r w:rsidRPr="00A82309">
        <w:rPr>
          <w:rFonts w:cs="Times New Roman"/>
          <w:b/>
          <w:szCs w:val="24"/>
        </w:rPr>
        <w:t>Efficiency</w:t>
      </w:r>
      <w:r w:rsidR="0082220C" w:rsidRPr="00A82309">
        <w:rPr>
          <w:rFonts w:cs="Times New Roman"/>
          <w:szCs w:val="24"/>
        </w:rPr>
        <w:t>: is the use of learning</w:t>
      </w:r>
      <w:r w:rsidRPr="00A82309">
        <w:rPr>
          <w:rFonts w:cs="Times New Roman"/>
          <w:szCs w:val="24"/>
        </w:rPr>
        <w:t xml:space="preserve">/teaching materials carefully to achieve the objectives at ASUL. </w:t>
      </w:r>
    </w:p>
    <w:p w:rsidR="00DB3C67" w:rsidRPr="00A82309" w:rsidRDefault="00DB3C67" w:rsidP="00182B7B">
      <w:pPr>
        <w:rPr>
          <w:rFonts w:cs="Times New Roman"/>
          <w:szCs w:val="24"/>
        </w:rPr>
      </w:pPr>
      <w:r w:rsidRPr="00A82309">
        <w:rPr>
          <w:rFonts w:cs="Times New Roman"/>
          <w:b/>
          <w:szCs w:val="24"/>
        </w:rPr>
        <w:t>Feedback</w:t>
      </w:r>
      <w:r w:rsidRPr="00A82309">
        <w:rPr>
          <w:rFonts w:cs="Times New Roman"/>
          <w:szCs w:val="24"/>
        </w:rPr>
        <w:t>: refers to communicating result of the appraisal activities to academic staff</w:t>
      </w:r>
      <w:r w:rsidR="007F0B4F" w:rsidRPr="00A82309">
        <w:rPr>
          <w:rFonts w:cs="Times New Roman"/>
          <w:szCs w:val="24"/>
        </w:rPr>
        <w:t xml:space="preserve"> of ASUL</w:t>
      </w:r>
      <w:r w:rsidRPr="00A82309">
        <w:rPr>
          <w:rFonts w:cs="Times New Roman"/>
          <w:szCs w:val="24"/>
        </w:rPr>
        <w:t xml:space="preserve"> on matters regarding</w:t>
      </w:r>
      <w:r w:rsidR="0082220C" w:rsidRPr="00A82309">
        <w:rPr>
          <w:rFonts w:cs="Times New Roman"/>
          <w:szCs w:val="24"/>
        </w:rPr>
        <w:t xml:space="preserve"> to</w:t>
      </w:r>
      <w:r w:rsidRPr="00A82309">
        <w:rPr>
          <w:rFonts w:cs="Times New Roman"/>
          <w:szCs w:val="24"/>
        </w:rPr>
        <w:t xml:space="preserve"> their performance</w:t>
      </w:r>
      <w:r w:rsidR="0082220C" w:rsidRPr="00A82309">
        <w:rPr>
          <w:rFonts w:cs="Times New Roman"/>
          <w:szCs w:val="24"/>
        </w:rPr>
        <w:t>s</w:t>
      </w:r>
      <w:r w:rsidRPr="00A82309">
        <w:rPr>
          <w:rFonts w:cs="Times New Roman"/>
          <w:szCs w:val="24"/>
        </w:rPr>
        <w:t>.</w:t>
      </w:r>
    </w:p>
    <w:p w:rsidR="00DB3C67" w:rsidRPr="00A82309" w:rsidRDefault="00DB3C67" w:rsidP="00182B7B">
      <w:pPr>
        <w:rPr>
          <w:rFonts w:cs="Times New Roman"/>
          <w:szCs w:val="24"/>
        </w:rPr>
      </w:pPr>
      <w:r w:rsidRPr="00A82309">
        <w:rPr>
          <w:rFonts w:cs="Times New Roman"/>
          <w:b/>
          <w:szCs w:val="24"/>
        </w:rPr>
        <w:t>Training</w:t>
      </w:r>
      <w:r w:rsidRPr="00A82309">
        <w:rPr>
          <w:rFonts w:cs="Times New Roman"/>
          <w:szCs w:val="24"/>
        </w:rPr>
        <w:t xml:space="preserve">: learning process designed to improve on the performance of academic staff at ASUL. </w:t>
      </w:r>
    </w:p>
    <w:p w:rsidR="00DB3C67" w:rsidRPr="00A82309" w:rsidRDefault="00DB3C67" w:rsidP="00182B7B">
      <w:pPr>
        <w:rPr>
          <w:rFonts w:cs="Times New Roman"/>
          <w:szCs w:val="24"/>
        </w:rPr>
      </w:pPr>
      <w:r w:rsidRPr="00A82309">
        <w:rPr>
          <w:rFonts w:cs="Times New Roman"/>
          <w:b/>
          <w:szCs w:val="24"/>
        </w:rPr>
        <w:t>Academic staff</w:t>
      </w:r>
      <w:r w:rsidRPr="00A82309">
        <w:rPr>
          <w:rFonts w:cs="Times New Roman"/>
          <w:szCs w:val="24"/>
        </w:rPr>
        <w:t>:</w:t>
      </w:r>
      <w:r w:rsidRPr="00A82309">
        <w:rPr>
          <w:rFonts w:cs="Times New Roman"/>
          <w:b/>
          <w:szCs w:val="24"/>
        </w:rPr>
        <w:t xml:space="preserve"> </w:t>
      </w:r>
      <w:r w:rsidRPr="00A82309">
        <w:rPr>
          <w:rFonts w:cs="Times New Roman"/>
          <w:szCs w:val="24"/>
        </w:rPr>
        <w:t>refers to a lecturer or teaching staff at ASUL.</w:t>
      </w:r>
    </w:p>
    <w:p w:rsidR="00DB3C67" w:rsidRPr="00A82309" w:rsidRDefault="00DB3C67" w:rsidP="00182B7B">
      <w:pPr>
        <w:rPr>
          <w:rFonts w:cs="Times New Roman"/>
          <w:szCs w:val="24"/>
        </w:rPr>
      </w:pPr>
      <w:r w:rsidRPr="00A82309">
        <w:rPr>
          <w:rFonts w:cs="Times New Roman"/>
          <w:b/>
          <w:szCs w:val="24"/>
        </w:rPr>
        <w:lastRenderedPageBreak/>
        <w:t>Appraiser</w:t>
      </w:r>
      <w:r w:rsidR="00463AE2" w:rsidRPr="00A82309">
        <w:rPr>
          <w:rFonts w:cs="Times New Roman"/>
          <w:szCs w:val="24"/>
        </w:rPr>
        <w:t>:</w:t>
      </w:r>
      <w:r w:rsidR="00DC33C7" w:rsidRPr="00A82309">
        <w:rPr>
          <w:rFonts w:cs="Times New Roman"/>
          <w:szCs w:val="24"/>
        </w:rPr>
        <w:t xml:space="preserve"> is</w:t>
      </w:r>
      <w:r w:rsidRPr="00A82309">
        <w:rPr>
          <w:rFonts w:cs="Times New Roman"/>
          <w:szCs w:val="24"/>
        </w:rPr>
        <w:t xml:space="preserve"> a person to evaluate the performance of a lecturer </w:t>
      </w:r>
      <w:r w:rsidR="00463AE2" w:rsidRPr="00A82309">
        <w:rPr>
          <w:rFonts w:cs="Times New Roman"/>
          <w:szCs w:val="24"/>
        </w:rPr>
        <w:t>at</w:t>
      </w:r>
      <w:r w:rsidR="007F0B4F" w:rsidRPr="00A82309">
        <w:rPr>
          <w:rFonts w:cs="Times New Roman"/>
          <w:szCs w:val="24"/>
        </w:rPr>
        <w:t xml:space="preserve"> ASUL </w:t>
      </w:r>
      <w:r w:rsidRPr="00A82309">
        <w:rPr>
          <w:rFonts w:cs="Times New Roman"/>
          <w:szCs w:val="24"/>
        </w:rPr>
        <w:t>through giving scores on an agreed set of activities</w:t>
      </w:r>
      <w:r w:rsidR="00463AE2" w:rsidRPr="00A82309">
        <w:rPr>
          <w:rFonts w:cs="Times New Roman"/>
          <w:szCs w:val="24"/>
        </w:rPr>
        <w:t xml:space="preserve"> over a specific length of time.</w:t>
      </w:r>
    </w:p>
    <w:p w:rsidR="00DB3C67" w:rsidRPr="00A82309" w:rsidRDefault="00DB3C67" w:rsidP="00182B7B">
      <w:pPr>
        <w:rPr>
          <w:rFonts w:cs="Times New Roman"/>
          <w:szCs w:val="24"/>
        </w:rPr>
      </w:pPr>
      <w:r w:rsidRPr="00A82309">
        <w:rPr>
          <w:rFonts w:cs="Times New Roman"/>
          <w:b/>
          <w:szCs w:val="24"/>
        </w:rPr>
        <w:t>Appraisee</w:t>
      </w:r>
      <w:r w:rsidRPr="00A82309">
        <w:rPr>
          <w:rFonts w:cs="Times New Roman"/>
          <w:szCs w:val="24"/>
        </w:rPr>
        <w:t>: a lecturer whose performance is to be evaluated by the person or group of people given the duty to carry out the assessment at ASUL.</w:t>
      </w:r>
    </w:p>
    <w:p w:rsidR="00DB3C67" w:rsidRPr="00A82309" w:rsidRDefault="00DB3C67" w:rsidP="00182B7B">
      <w:pPr>
        <w:tabs>
          <w:tab w:val="left" w:pos="3420"/>
        </w:tabs>
        <w:rPr>
          <w:rFonts w:cs="Times New Roman"/>
          <w:b/>
          <w:szCs w:val="24"/>
        </w:rPr>
      </w:pPr>
      <w:r w:rsidRPr="00A82309">
        <w:rPr>
          <w:rFonts w:cs="Times New Roman"/>
          <w:b/>
          <w:szCs w:val="24"/>
        </w:rPr>
        <w:t>Performance management</w:t>
      </w:r>
      <w:r w:rsidRPr="00A82309">
        <w:rPr>
          <w:rFonts w:cs="Times New Roman"/>
          <w:szCs w:val="24"/>
        </w:rPr>
        <w:t>: refers to getting better results from staff by understanding and giving attention to planned activities at ASUL</w:t>
      </w:r>
      <w:r w:rsidRPr="00A82309">
        <w:rPr>
          <w:rFonts w:cs="Times New Roman"/>
          <w:b/>
          <w:szCs w:val="24"/>
        </w:rPr>
        <w:t xml:space="preserve">.                                                                       </w:t>
      </w:r>
    </w:p>
    <w:p w:rsidR="00DB3C67" w:rsidRPr="00A82309" w:rsidRDefault="00DB3C67" w:rsidP="00182B7B">
      <w:pPr>
        <w:tabs>
          <w:tab w:val="left" w:pos="3420"/>
        </w:tabs>
        <w:rPr>
          <w:rFonts w:cs="Times New Roman"/>
          <w:b/>
          <w:szCs w:val="24"/>
        </w:rPr>
      </w:pPr>
      <w:r w:rsidRPr="00A82309">
        <w:rPr>
          <w:rFonts w:cs="Times New Roman"/>
          <w:b/>
          <w:szCs w:val="24"/>
        </w:rPr>
        <w:t>Full time lecturers</w:t>
      </w:r>
      <w:r w:rsidR="005B530D" w:rsidRPr="00A82309">
        <w:rPr>
          <w:rFonts w:cs="Times New Roman"/>
          <w:szCs w:val="24"/>
        </w:rPr>
        <w:t>:</w:t>
      </w:r>
      <w:r w:rsidRPr="00A82309">
        <w:rPr>
          <w:rFonts w:cs="Times New Roman"/>
          <w:szCs w:val="24"/>
        </w:rPr>
        <w:t xml:space="preserve"> teaching staff working on a contract of more than three years</w:t>
      </w:r>
      <w:r w:rsidR="007F0B4F" w:rsidRPr="00A82309">
        <w:rPr>
          <w:rFonts w:cs="Times New Roman"/>
          <w:szCs w:val="24"/>
        </w:rPr>
        <w:t xml:space="preserve"> at ASUL</w:t>
      </w:r>
      <w:r w:rsidRPr="00A82309">
        <w:rPr>
          <w:rFonts w:cs="Times New Roman"/>
          <w:szCs w:val="24"/>
        </w:rPr>
        <w:t>.</w:t>
      </w:r>
      <w:r w:rsidRPr="00A82309">
        <w:rPr>
          <w:rFonts w:cs="Times New Roman"/>
          <w:b/>
          <w:szCs w:val="24"/>
        </w:rPr>
        <w:t xml:space="preserve">   </w:t>
      </w:r>
    </w:p>
    <w:p w:rsidR="00DB3C67" w:rsidRPr="00A82309" w:rsidRDefault="005B530D" w:rsidP="00182B7B">
      <w:pPr>
        <w:tabs>
          <w:tab w:val="left" w:pos="3420"/>
        </w:tabs>
        <w:rPr>
          <w:rFonts w:cs="Times New Roman"/>
          <w:szCs w:val="24"/>
        </w:rPr>
      </w:pPr>
      <w:r w:rsidRPr="00A82309">
        <w:rPr>
          <w:rFonts w:cs="Times New Roman"/>
          <w:b/>
          <w:szCs w:val="24"/>
        </w:rPr>
        <w:t>360-degree feedback</w:t>
      </w:r>
      <w:r w:rsidRPr="00A82309">
        <w:rPr>
          <w:rFonts w:cs="Times New Roman"/>
          <w:szCs w:val="24"/>
        </w:rPr>
        <w:t>:</w:t>
      </w:r>
      <w:r w:rsidR="00DB3C67" w:rsidRPr="00A82309">
        <w:rPr>
          <w:rFonts w:cs="Times New Roman"/>
          <w:b/>
          <w:szCs w:val="24"/>
        </w:rPr>
        <w:t xml:space="preserve"> </w:t>
      </w:r>
      <w:r w:rsidR="00DC33C7" w:rsidRPr="00A82309">
        <w:rPr>
          <w:rFonts w:cs="Times New Roman"/>
          <w:szCs w:val="24"/>
        </w:rPr>
        <w:t>in this study</w:t>
      </w:r>
      <w:r w:rsidR="00DB3C67" w:rsidRPr="00A82309">
        <w:rPr>
          <w:rFonts w:cs="Times New Roman"/>
          <w:szCs w:val="24"/>
        </w:rPr>
        <w:t xml:space="preserve"> refers to feedback</w:t>
      </w:r>
      <w:r w:rsidR="00B85255" w:rsidRPr="00A82309">
        <w:rPr>
          <w:rFonts w:cs="Times New Roman"/>
          <w:szCs w:val="24"/>
        </w:rPr>
        <w:t xml:space="preserve"> to appraisal processes from</w:t>
      </w:r>
      <w:r w:rsidR="00DB3C67" w:rsidRPr="00A82309">
        <w:rPr>
          <w:rFonts w:cs="Times New Roman"/>
          <w:szCs w:val="24"/>
        </w:rPr>
        <w:t xml:space="preserve"> various sources suc</w:t>
      </w:r>
      <w:r w:rsidR="00B85255" w:rsidRPr="00A82309">
        <w:rPr>
          <w:rFonts w:cs="Times New Roman"/>
          <w:szCs w:val="24"/>
        </w:rPr>
        <w:t xml:space="preserve">h as: students, academic staff and </w:t>
      </w:r>
      <w:r w:rsidR="00DB3C67" w:rsidRPr="00A82309">
        <w:rPr>
          <w:rFonts w:cs="Times New Roman"/>
          <w:szCs w:val="24"/>
        </w:rPr>
        <w:t xml:space="preserve">non-academic </w:t>
      </w:r>
      <w:r w:rsidR="00B85255" w:rsidRPr="00A82309">
        <w:rPr>
          <w:rFonts w:cs="Times New Roman"/>
          <w:szCs w:val="24"/>
        </w:rPr>
        <w:t>staff of ASUL and the public</w:t>
      </w:r>
      <w:r w:rsidR="00DB3C67" w:rsidRPr="00A82309">
        <w:rPr>
          <w:rFonts w:cs="Times New Roman"/>
          <w:szCs w:val="24"/>
        </w:rPr>
        <w:t>.</w:t>
      </w:r>
    </w:p>
    <w:p w:rsidR="005420C5" w:rsidRPr="00A82309" w:rsidRDefault="005420C5" w:rsidP="00182B7B">
      <w:pPr>
        <w:tabs>
          <w:tab w:val="left" w:pos="3420"/>
        </w:tabs>
        <w:rPr>
          <w:rFonts w:cs="Times New Roman"/>
          <w:szCs w:val="24"/>
        </w:rPr>
      </w:pPr>
    </w:p>
    <w:p w:rsidR="00DB3C67" w:rsidRPr="00A82309" w:rsidRDefault="00023231" w:rsidP="00C06C1B">
      <w:pPr>
        <w:pStyle w:val="Heading2"/>
      </w:pPr>
      <w:bookmarkStart w:id="79" w:name="_Toc440390037"/>
      <w:r w:rsidRPr="00A82309">
        <w:t>1.1</w:t>
      </w:r>
      <w:r w:rsidR="00ED0C2D" w:rsidRPr="00A82309">
        <w:t>0</w:t>
      </w:r>
      <w:r w:rsidR="00ED0C2D" w:rsidRPr="00A82309">
        <w:tab/>
      </w:r>
      <w:r w:rsidR="00B85255" w:rsidRPr="00A82309">
        <w:t>Summary</w:t>
      </w:r>
      <w:bookmarkEnd w:id="79"/>
    </w:p>
    <w:p w:rsidR="00DB3C67" w:rsidRPr="00A82309" w:rsidRDefault="00DB3C67" w:rsidP="00182B7B">
      <w:pPr>
        <w:tabs>
          <w:tab w:val="left" w:pos="3420"/>
        </w:tabs>
        <w:rPr>
          <w:rFonts w:cs="Times New Roman"/>
          <w:szCs w:val="24"/>
        </w:rPr>
      </w:pPr>
      <w:r w:rsidRPr="00A82309">
        <w:rPr>
          <w:rFonts w:cs="Times New Roman"/>
          <w:szCs w:val="24"/>
        </w:rPr>
        <w:t>In this chapt</w:t>
      </w:r>
      <w:r w:rsidR="00DC33C7" w:rsidRPr="00A82309">
        <w:rPr>
          <w:rFonts w:cs="Times New Roman"/>
          <w:szCs w:val="24"/>
        </w:rPr>
        <w:t>er the back ground of the study including its</w:t>
      </w:r>
      <w:r w:rsidRPr="00A82309">
        <w:rPr>
          <w:rFonts w:cs="Times New Roman"/>
          <w:szCs w:val="24"/>
        </w:rPr>
        <w:t xml:space="preserve"> historical, theoretical, conceptual a</w:t>
      </w:r>
      <w:r w:rsidR="00DC33C7" w:rsidRPr="00A82309">
        <w:rPr>
          <w:rFonts w:cs="Times New Roman"/>
          <w:szCs w:val="24"/>
        </w:rPr>
        <w:t>nd contextual perspectives</w:t>
      </w:r>
      <w:r w:rsidRPr="00A82309">
        <w:rPr>
          <w:rFonts w:cs="Times New Roman"/>
          <w:szCs w:val="24"/>
        </w:rPr>
        <w:t xml:space="preserve"> were disc</w:t>
      </w:r>
      <w:r w:rsidR="00DC33C7" w:rsidRPr="00A82309">
        <w:rPr>
          <w:rFonts w:cs="Times New Roman"/>
          <w:szCs w:val="24"/>
        </w:rPr>
        <w:t xml:space="preserve">ussed in line with the topic in </w:t>
      </w:r>
      <w:r w:rsidRPr="00A82309">
        <w:rPr>
          <w:rFonts w:cs="Times New Roman"/>
          <w:szCs w:val="24"/>
        </w:rPr>
        <w:t xml:space="preserve">the </w:t>
      </w:r>
      <w:r w:rsidR="00B85255" w:rsidRPr="00A82309">
        <w:rPr>
          <w:rFonts w:cs="Times New Roman"/>
          <w:szCs w:val="24"/>
        </w:rPr>
        <w:t>study. The p</w:t>
      </w:r>
      <w:r w:rsidRPr="00A82309">
        <w:rPr>
          <w:rFonts w:cs="Times New Roman"/>
          <w:szCs w:val="24"/>
        </w:rPr>
        <w:t xml:space="preserve">roblem statement was identified and from it the general and specific objectives </w:t>
      </w:r>
      <w:r w:rsidR="00DC33C7" w:rsidRPr="00A82309">
        <w:rPr>
          <w:rFonts w:cs="Times New Roman"/>
          <w:szCs w:val="24"/>
        </w:rPr>
        <w:t>were drawn. The researcher</w:t>
      </w:r>
      <w:r w:rsidRPr="00A82309">
        <w:rPr>
          <w:rFonts w:cs="Times New Roman"/>
          <w:szCs w:val="24"/>
        </w:rPr>
        <w:t xml:space="preserve"> formulate</w:t>
      </w:r>
      <w:r w:rsidR="00DC33C7" w:rsidRPr="00A82309">
        <w:rPr>
          <w:rFonts w:cs="Times New Roman"/>
          <w:szCs w:val="24"/>
        </w:rPr>
        <w:t>d</w:t>
      </w:r>
      <w:r w:rsidRPr="00A82309">
        <w:rPr>
          <w:rFonts w:cs="Times New Roman"/>
          <w:szCs w:val="24"/>
        </w:rPr>
        <w:t xml:space="preserve"> research questions and hypotheses. The independent and </w:t>
      </w:r>
      <w:r w:rsidR="00DC33C7" w:rsidRPr="00A82309">
        <w:rPr>
          <w:rFonts w:cs="Times New Roman"/>
          <w:szCs w:val="24"/>
        </w:rPr>
        <w:t xml:space="preserve">dependent variables </w:t>
      </w:r>
      <w:r w:rsidRPr="00A82309">
        <w:rPr>
          <w:rFonts w:cs="Times New Roman"/>
          <w:szCs w:val="24"/>
        </w:rPr>
        <w:t xml:space="preserve">were conceptualized. </w:t>
      </w:r>
      <w:r w:rsidR="00DC33C7" w:rsidRPr="00A82309">
        <w:rPr>
          <w:rFonts w:cs="Times New Roman"/>
          <w:szCs w:val="24"/>
        </w:rPr>
        <w:t xml:space="preserve">To make the objectives achievable, the study was limited in </w:t>
      </w:r>
      <w:r w:rsidR="00A036F7" w:rsidRPr="00A82309">
        <w:rPr>
          <w:rFonts w:cs="Times New Roman"/>
          <w:szCs w:val="24"/>
        </w:rPr>
        <w:t>its</w:t>
      </w:r>
      <w:r w:rsidRPr="00A82309">
        <w:rPr>
          <w:rFonts w:cs="Times New Roman"/>
          <w:szCs w:val="24"/>
        </w:rPr>
        <w:t xml:space="preserve"> geographical, content</w:t>
      </w:r>
      <w:r w:rsidR="00094C7D" w:rsidRPr="00A82309">
        <w:rPr>
          <w:rFonts w:cs="Times New Roman"/>
          <w:szCs w:val="24"/>
        </w:rPr>
        <w:t>,</w:t>
      </w:r>
      <w:r w:rsidR="00A036F7" w:rsidRPr="00A82309">
        <w:rPr>
          <w:rFonts w:cs="Times New Roman"/>
          <w:szCs w:val="24"/>
        </w:rPr>
        <w:t xml:space="preserve"> and time scopes</w:t>
      </w:r>
      <w:r w:rsidRPr="00A82309">
        <w:rPr>
          <w:rFonts w:cs="Times New Roman"/>
          <w:szCs w:val="24"/>
        </w:rPr>
        <w:t>. The significance and the justification</w:t>
      </w:r>
      <w:r w:rsidR="00B85255" w:rsidRPr="00A82309">
        <w:rPr>
          <w:rFonts w:cs="Times New Roman"/>
          <w:szCs w:val="24"/>
        </w:rPr>
        <w:t>s of the study were discussed and t</w:t>
      </w:r>
      <w:r w:rsidRPr="00A82309">
        <w:rPr>
          <w:rFonts w:cs="Times New Roman"/>
          <w:szCs w:val="24"/>
        </w:rPr>
        <w:t>he</w:t>
      </w:r>
      <w:r w:rsidR="00A036F7" w:rsidRPr="00A82309">
        <w:rPr>
          <w:rFonts w:cs="Times New Roman"/>
          <w:szCs w:val="24"/>
        </w:rPr>
        <w:t xml:space="preserve"> operational </w:t>
      </w:r>
      <w:r w:rsidRPr="00A82309">
        <w:rPr>
          <w:rFonts w:cs="Times New Roman"/>
          <w:szCs w:val="24"/>
        </w:rPr>
        <w:t>key words defined. Scholarly literature of the study</w:t>
      </w:r>
      <w:r w:rsidR="005B530D" w:rsidRPr="00A82309">
        <w:rPr>
          <w:rFonts w:cs="Times New Roman"/>
          <w:szCs w:val="24"/>
        </w:rPr>
        <w:t xml:space="preserve"> concepts</w:t>
      </w:r>
      <w:r w:rsidRPr="00A82309">
        <w:rPr>
          <w:rFonts w:cs="Times New Roman"/>
          <w:szCs w:val="24"/>
        </w:rPr>
        <w:t xml:space="preserve"> will</w:t>
      </w:r>
      <w:r w:rsidR="000064B9" w:rsidRPr="00A82309">
        <w:rPr>
          <w:rFonts w:cs="Times New Roman"/>
          <w:szCs w:val="24"/>
        </w:rPr>
        <w:t xml:space="preserve"> be reviewed in Chapter T</w:t>
      </w:r>
      <w:r w:rsidRPr="00A82309">
        <w:rPr>
          <w:rFonts w:cs="Times New Roman"/>
          <w:szCs w:val="24"/>
        </w:rPr>
        <w:t>wo.</w:t>
      </w:r>
    </w:p>
    <w:p w:rsidR="005420C5" w:rsidRPr="00A82309" w:rsidRDefault="005420C5" w:rsidP="00182B7B">
      <w:pPr>
        <w:tabs>
          <w:tab w:val="left" w:pos="3420"/>
        </w:tabs>
        <w:rPr>
          <w:rFonts w:cs="Times New Roman"/>
          <w:szCs w:val="24"/>
        </w:rPr>
      </w:pPr>
    </w:p>
    <w:p w:rsidR="002D32C2" w:rsidRPr="00A82309" w:rsidRDefault="002D32C2" w:rsidP="00182B7B">
      <w:pPr>
        <w:tabs>
          <w:tab w:val="left" w:pos="3420"/>
        </w:tabs>
        <w:rPr>
          <w:rFonts w:cs="Times New Roman"/>
          <w:szCs w:val="24"/>
        </w:rPr>
      </w:pPr>
    </w:p>
    <w:p w:rsidR="00DB3C67" w:rsidRPr="00A82309" w:rsidRDefault="00DB3C67" w:rsidP="00182B7B">
      <w:pPr>
        <w:pStyle w:val="Heading1"/>
      </w:pPr>
      <w:bookmarkStart w:id="80" w:name="_Toc402694282"/>
      <w:bookmarkStart w:id="81" w:name="_Toc402694758"/>
      <w:bookmarkStart w:id="82" w:name="_Toc440390038"/>
      <w:r w:rsidRPr="00A82309">
        <w:lastRenderedPageBreak/>
        <w:t>CHAPTER</w:t>
      </w:r>
      <w:r w:rsidR="00F55893" w:rsidRPr="00A82309">
        <w:t xml:space="preserve"> </w:t>
      </w:r>
      <w:r w:rsidRPr="00A82309">
        <w:t>TWO</w:t>
      </w:r>
      <w:bookmarkEnd w:id="80"/>
      <w:bookmarkEnd w:id="81"/>
      <w:bookmarkEnd w:id="82"/>
    </w:p>
    <w:p w:rsidR="00DB3C67" w:rsidRPr="00A82309" w:rsidRDefault="00DB3C67" w:rsidP="00182B7B">
      <w:pPr>
        <w:pStyle w:val="Heading1"/>
      </w:pPr>
      <w:bookmarkStart w:id="83" w:name="_Toc402694283"/>
      <w:bookmarkStart w:id="84" w:name="_Toc402694759"/>
      <w:bookmarkStart w:id="85" w:name="_Toc440390039"/>
      <w:r w:rsidRPr="00A82309">
        <w:t>LITERATURE REVIEW</w:t>
      </w:r>
      <w:bookmarkEnd w:id="83"/>
      <w:bookmarkEnd w:id="84"/>
      <w:bookmarkEnd w:id="85"/>
    </w:p>
    <w:p w:rsidR="00DB3C67" w:rsidRPr="00A82309" w:rsidRDefault="00DB3C67" w:rsidP="00FA31A4">
      <w:pPr>
        <w:pStyle w:val="Heading2"/>
      </w:pPr>
      <w:bookmarkStart w:id="86" w:name="_Toc402694284"/>
      <w:bookmarkStart w:id="87" w:name="_Toc402694760"/>
      <w:bookmarkStart w:id="88" w:name="_Toc440390040"/>
      <w:r w:rsidRPr="00A82309">
        <w:t>2.1</w:t>
      </w:r>
      <w:r w:rsidR="00023231" w:rsidRPr="00A82309">
        <w:tab/>
      </w:r>
      <w:r w:rsidRPr="00A82309">
        <w:t>Introduction</w:t>
      </w:r>
      <w:bookmarkEnd w:id="86"/>
      <w:bookmarkEnd w:id="87"/>
      <w:bookmarkEnd w:id="88"/>
    </w:p>
    <w:p w:rsidR="00DB3C67" w:rsidRPr="00A82309" w:rsidRDefault="00DB3C67" w:rsidP="00182B7B">
      <w:pPr>
        <w:rPr>
          <w:rFonts w:cs="Times New Roman"/>
          <w:szCs w:val="24"/>
        </w:rPr>
      </w:pPr>
      <w:r w:rsidRPr="00A82309">
        <w:rPr>
          <w:rFonts w:cs="Times New Roman"/>
          <w:szCs w:val="24"/>
        </w:rPr>
        <w:t xml:space="preserve">This chapter presents the review of the existing scholarly literature on performance appraisal. </w:t>
      </w:r>
      <w:r w:rsidR="00505B8E" w:rsidRPr="00A82309">
        <w:rPr>
          <w:rFonts w:cs="Times New Roman"/>
          <w:szCs w:val="24"/>
        </w:rPr>
        <w:t xml:space="preserve">The </w:t>
      </w:r>
      <w:r w:rsidR="006114F6" w:rsidRPr="00A82309">
        <w:rPr>
          <w:rFonts w:cs="Times New Roman"/>
          <w:szCs w:val="24"/>
        </w:rPr>
        <w:t>review was</w:t>
      </w:r>
      <w:r w:rsidR="008B186C" w:rsidRPr="00A82309">
        <w:rPr>
          <w:rFonts w:cs="Times New Roman"/>
          <w:szCs w:val="24"/>
        </w:rPr>
        <w:t xml:space="preserve"> to explore the study done b</w:t>
      </w:r>
      <w:r w:rsidR="00505B8E" w:rsidRPr="00A82309">
        <w:rPr>
          <w:rFonts w:cs="Times New Roman"/>
          <w:szCs w:val="24"/>
        </w:rPr>
        <w:t>y other researchers on similar</w:t>
      </w:r>
      <w:r w:rsidR="008B186C" w:rsidRPr="00A82309">
        <w:rPr>
          <w:rFonts w:cs="Times New Roman"/>
          <w:szCs w:val="24"/>
        </w:rPr>
        <w:t xml:space="preserve"> topic</w:t>
      </w:r>
      <w:r w:rsidR="00505B8E" w:rsidRPr="00A82309">
        <w:rPr>
          <w:rFonts w:cs="Times New Roman"/>
          <w:szCs w:val="24"/>
        </w:rPr>
        <w:t>s to that</w:t>
      </w:r>
      <w:r w:rsidR="00094C7D" w:rsidRPr="00A82309">
        <w:rPr>
          <w:rFonts w:cs="Times New Roman"/>
          <w:szCs w:val="24"/>
        </w:rPr>
        <w:t xml:space="preserve"> under investigation, identify gaps, and </w:t>
      </w:r>
      <w:r w:rsidR="006114F6" w:rsidRPr="00A82309">
        <w:rPr>
          <w:rFonts w:cs="Times New Roman"/>
          <w:szCs w:val="24"/>
        </w:rPr>
        <w:t>suggest</w:t>
      </w:r>
      <w:r w:rsidR="00003356" w:rsidRPr="00A82309">
        <w:rPr>
          <w:rFonts w:cs="Times New Roman"/>
          <w:szCs w:val="24"/>
        </w:rPr>
        <w:t xml:space="preserve"> strategies to fill those gaps. </w:t>
      </w:r>
      <w:r w:rsidR="008B186C" w:rsidRPr="00A82309">
        <w:rPr>
          <w:rFonts w:cs="Times New Roman"/>
          <w:szCs w:val="24"/>
        </w:rPr>
        <w:t>The sources of literature reviewed included</w:t>
      </w:r>
      <w:r w:rsidR="00E80075" w:rsidRPr="00A82309">
        <w:rPr>
          <w:rFonts w:cs="Times New Roman"/>
          <w:szCs w:val="24"/>
        </w:rPr>
        <w:t xml:space="preserve"> text books on performance appraisal,</w:t>
      </w:r>
      <w:r w:rsidR="008B186C" w:rsidRPr="00A82309">
        <w:rPr>
          <w:rFonts w:cs="Times New Roman"/>
          <w:szCs w:val="24"/>
        </w:rPr>
        <w:t xml:space="preserve"> dissertations</w:t>
      </w:r>
      <w:r w:rsidR="00E80075" w:rsidRPr="00A82309">
        <w:rPr>
          <w:rFonts w:cs="Times New Roman"/>
          <w:szCs w:val="24"/>
        </w:rPr>
        <w:t xml:space="preserve">, </w:t>
      </w:r>
      <w:r w:rsidR="00505B8E" w:rsidRPr="00A82309">
        <w:rPr>
          <w:rFonts w:cs="Times New Roman"/>
          <w:szCs w:val="24"/>
        </w:rPr>
        <w:t>journals and peer-reviewed articles</w:t>
      </w:r>
      <w:r w:rsidR="00E80075" w:rsidRPr="00A82309">
        <w:rPr>
          <w:rFonts w:cs="Times New Roman"/>
          <w:szCs w:val="24"/>
        </w:rPr>
        <w:t>.</w:t>
      </w:r>
      <w:r w:rsidR="008B186C" w:rsidRPr="00A82309">
        <w:rPr>
          <w:rFonts w:cs="Times New Roman"/>
          <w:szCs w:val="24"/>
        </w:rPr>
        <w:t xml:space="preserve"> </w:t>
      </w:r>
      <w:r w:rsidRPr="00A82309">
        <w:rPr>
          <w:rFonts w:cs="Times New Roman"/>
          <w:szCs w:val="24"/>
        </w:rPr>
        <w:t>It focused on the theoretical and</w:t>
      </w:r>
      <w:r w:rsidR="008B186C" w:rsidRPr="00A82309">
        <w:rPr>
          <w:rFonts w:cs="Times New Roman"/>
          <w:szCs w:val="24"/>
        </w:rPr>
        <w:t xml:space="preserve"> the actual literature review</w:t>
      </w:r>
      <w:r w:rsidR="00691137" w:rsidRPr="00A82309">
        <w:rPr>
          <w:rFonts w:cs="Times New Roman"/>
          <w:szCs w:val="24"/>
        </w:rPr>
        <w:t>ed</w:t>
      </w:r>
      <w:r w:rsidR="00505B8E" w:rsidRPr="00A82309">
        <w:rPr>
          <w:rFonts w:cs="Times New Roman"/>
          <w:szCs w:val="24"/>
        </w:rPr>
        <w:t>,</w:t>
      </w:r>
      <w:r w:rsidR="008B186C" w:rsidRPr="00A82309">
        <w:rPr>
          <w:rFonts w:cs="Times New Roman"/>
          <w:szCs w:val="24"/>
        </w:rPr>
        <w:t xml:space="preserve"> objective by objective </w:t>
      </w:r>
      <w:r w:rsidR="00505B8E" w:rsidRPr="00A82309">
        <w:rPr>
          <w:rFonts w:cs="Times New Roman"/>
          <w:szCs w:val="24"/>
        </w:rPr>
        <w:t xml:space="preserve">and </w:t>
      </w:r>
      <w:r w:rsidRPr="00A82309">
        <w:rPr>
          <w:rFonts w:cs="Times New Roman"/>
          <w:szCs w:val="24"/>
        </w:rPr>
        <w:t>conclusi</w:t>
      </w:r>
      <w:r w:rsidR="00691137" w:rsidRPr="00A82309">
        <w:rPr>
          <w:rFonts w:cs="Times New Roman"/>
          <w:szCs w:val="24"/>
        </w:rPr>
        <w:t>on</w:t>
      </w:r>
      <w:r w:rsidR="00D66C5F" w:rsidRPr="00A82309">
        <w:rPr>
          <w:rFonts w:cs="Times New Roman"/>
          <w:szCs w:val="24"/>
        </w:rPr>
        <w:t>s</w:t>
      </w:r>
      <w:r w:rsidR="00691137" w:rsidRPr="00A82309">
        <w:rPr>
          <w:rFonts w:cs="Times New Roman"/>
          <w:szCs w:val="24"/>
        </w:rPr>
        <w:t xml:space="preserve"> drawn</w:t>
      </w:r>
      <w:r w:rsidRPr="00A82309">
        <w:rPr>
          <w:rFonts w:cs="Times New Roman"/>
          <w:szCs w:val="24"/>
        </w:rPr>
        <w:t xml:space="preserve">. </w:t>
      </w:r>
    </w:p>
    <w:p w:rsidR="00023231" w:rsidRPr="00A82309" w:rsidRDefault="00023231" w:rsidP="00182B7B">
      <w:pPr>
        <w:rPr>
          <w:rFonts w:cs="Times New Roman"/>
          <w:szCs w:val="24"/>
        </w:rPr>
      </w:pPr>
    </w:p>
    <w:p w:rsidR="00DB3C67" w:rsidRPr="00A82309" w:rsidRDefault="00DB3C67" w:rsidP="00FA31A4">
      <w:pPr>
        <w:pStyle w:val="Heading2"/>
      </w:pPr>
      <w:bookmarkStart w:id="89" w:name="_Toc402694285"/>
      <w:bookmarkStart w:id="90" w:name="_Toc402694761"/>
      <w:bookmarkStart w:id="91" w:name="_Toc440390041"/>
      <w:r w:rsidRPr="00A82309">
        <w:t>2.2</w:t>
      </w:r>
      <w:r w:rsidR="00023231" w:rsidRPr="00A82309">
        <w:tab/>
      </w:r>
      <w:r w:rsidRPr="00A82309">
        <w:t>Theoretical Review</w:t>
      </w:r>
      <w:bookmarkEnd w:id="89"/>
      <w:bookmarkEnd w:id="90"/>
      <w:bookmarkEnd w:id="91"/>
    </w:p>
    <w:p w:rsidR="001C260D" w:rsidRPr="00A82309" w:rsidRDefault="00DB3C67" w:rsidP="00182B7B">
      <w:pPr>
        <w:rPr>
          <w:rFonts w:cs="Times New Roman"/>
          <w:szCs w:val="24"/>
        </w:rPr>
      </w:pPr>
      <w:r w:rsidRPr="00A82309">
        <w:rPr>
          <w:rFonts w:cs="Times New Roman"/>
          <w:szCs w:val="24"/>
        </w:rPr>
        <w:t>This study was</w:t>
      </w:r>
      <w:r w:rsidR="00691137" w:rsidRPr="00A82309">
        <w:rPr>
          <w:rFonts w:cs="Times New Roman"/>
          <w:szCs w:val="24"/>
        </w:rPr>
        <w:t xml:space="preserve"> guided by two t</w:t>
      </w:r>
      <w:r w:rsidR="00D66C5F" w:rsidRPr="00A82309">
        <w:rPr>
          <w:rFonts w:cs="Times New Roman"/>
          <w:szCs w:val="24"/>
        </w:rPr>
        <w:t>heories namely the Equity</w:t>
      </w:r>
      <w:r w:rsidR="00691137" w:rsidRPr="00A82309">
        <w:rPr>
          <w:rFonts w:cs="Times New Roman"/>
          <w:szCs w:val="24"/>
        </w:rPr>
        <w:t xml:space="preserve"> and Goal Setting T</w:t>
      </w:r>
      <w:r w:rsidR="00D66C5F" w:rsidRPr="00A82309">
        <w:rPr>
          <w:rFonts w:cs="Times New Roman"/>
          <w:szCs w:val="24"/>
        </w:rPr>
        <w:t>heories</w:t>
      </w:r>
      <w:r w:rsidRPr="00A82309">
        <w:rPr>
          <w:rFonts w:cs="Times New Roman"/>
          <w:szCs w:val="24"/>
        </w:rPr>
        <w:t>. It recognized theories advanced by other scholars that are useful to performance appraisal</w:t>
      </w:r>
      <w:r w:rsidR="00691137" w:rsidRPr="00A82309">
        <w:rPr>
          <w:rFonts w:cs="Times New Roman"/>
          <w:szCs w:val="24"/>
        </w:rPr>
        <w:t xml:space="preserve"> for instance</w:t>
      </w:r>
      <w:r w:rsidR="00C92188" w:rsidRPr="00A82309">
        <w:rPr>
          <w:rFonts w:cs="Times New Roman"/>
          <w:szCs w:val="24"/>
        </w:rPr>
        <w:t xml:space="preserve"> Organizational Justice Theory</w:t>
      </w:r>
      <w:r w:rsidR="00D66C5F" w:rsidRPr="00A82309">
        <w:rPr>
          <w:rFonts w:cs="Times New Roman"/>
          <w:szCs w:val="24"/>
        </w:rPr>
        <w:t xml:space="preserve">, McGregor (1960) </w:t>
      </w:r>
      <w:r w:rsidR="00691137" w:rsidRPr="00A82309">
        <w:rPr>
          <w:rFonts w:cs="Times New Roman"/>
          <w:szCs w:val="24"/>
        </w:rPr>
        <w:t>T</w:t>
      </w:r>
      <w:r w:rsidRPr="00A82309">
        <w:rPr>
          <w:rFonts w:cs="Times New Roman"/>
          <w:szCs w:val="24"/>
        </w:rPr>
        <w:t>heory X and Y which suggests that employees’ evaluations are directly mediated by managers’ attribute as to who is perceived to be in control of the employees’ performance. Herzberg</w:t>
      </w:r>
      <w:r w:rsidR="00691137" w:rsidRPr="00A82309">
        <w:rPr>
          <w:rFonts w:cs="Times New Roman"/>
          <w:szCs w:val="24"/>
        </w:rPr>
        <w:t>’s (1959) Two Factor T</w:t>
      </w:r>
      <w:r w:rsidRPr="00A82309">
        <w:rPr>
          <w:rFonts w:cs="Times New Roman"/>
          <w:szCs w:val="24"/>
        </w:rPr>
        <w:t xml:space="preserve">heory argues that employees are </w:t>
      </w:r>
      <w:r w:rsidR="00751193" w:rsidRPr="00A82309">
        <w:rPr>
          <w:rFonts w:cs="Times New Roman"/>
          <w:szCs w:val="24"/>
        </w:rPr>
        <w:t>motivated by</w:t>
      </w:r>
      <w:r w:rsidRPr="00A82309">
        <w:rPr>
          <w:rFonts w:cs="Times New Roman"/>
          <w:szCs w:val="24"/>
        </w:rPr>
        <w:t xml:space="preserve"> internal </w:t>
      </w:r>
      <w:r w:rsidR="00FE107B" w:rsidRPr="00A82309">
        <w:rPr>
          <w:rFonts w:cs="Times New Roman"/>
          <w:szCs w:val="24"/>
        </w:rPr>
        <w:t>value</w:t>
      </w:r>
      <w:r w:rsidRPr="00A82309">
        <w:rPr>
          <w:rFonts w:cs="Times New Roman"/>
          <w:szCs w:val="24"/>
        </w:rPr>
        <w:t xml:space="preserve">s rather than </w:t>
      </w:r>
      <w:r w:rsidR="00FE107B" w:rsidRPr="00A82309">
        <w:rPr>
          <w:rFonts w:cs="Times New Roman"/>
          <w:szCs w:val="24"/>
        </w:rPr>
        <w:t>value</w:t>
      </w:r>
      <w:r w:rsidRPr="00A82309">
        <w:rPr>
          <w:rFonts w:cs="Times New Roman"/>
          <w:szCs w:val="24"/>
        </w:rPr>
        <w:t xml:space="preserve">s that are external </w:t>
      </w:r>
      <w:r w:rsidR="00751193" w:rsidRPr="00A82309">
        <w:rPr>
          <w:rFonts w:cs="Times New Roman"/>
          <w:szCs w:val="24"/>
        </w:rPr>
        <w:t xml:space="preserve">to the work. </w:t>
      </w:r>
      <w:r w:rsidRPr="00A82309">
        <w:rPr>
          <w:rFonts w:cs="Times New Roman"/>
          <w:szCs w:val="24"/>
        </w:rPr>
        <w:t>In other words motivation to work is internally generated and is propelled by variables that are intrinsic to work which in</w:t>
      </w:r>
      <w:r w:rsidR="00751193" w:rsidRPr="00A82309">
        <w:rPr>
          <w:rFonts w:cs="Times New Roman"/>
          <w:szCs w:val="24"/>
        </w:rPr>
        <w:t xml:space="preserve">clude achievement, recognition, </w:t>
      </w:r>
      <w:r w:rsidRPr="00A82309">
        <w:rPr>
          <w:rFonts w:cs="Times New Roman"/>
          <w:szCs w:val="24"/>
        </w:rPr>
        <w:t xml:space="preserve">the work itself, </w:t>
      </w:r>
      <w:r w:rsidR="00D8767C" w:rsidRPr="00A82309">
        <w:rPr>
          <w:rFonts w:cs="Times New Roman"/>
          <w:szCs w:val="24"/>
        </w:rPr>
        <w:t>responsibility, advancement</w:t>
      </w:r>
      <w:r w:rsidRPr="00A82309">
        <w:rPr>
          <w:rFonts w:cs="Times New Roman"/>
          <w:szCs w:val="24"/>
        </w:rPr>
        <w:t xml:space="preserve"> and growth. For</w:t>
      </w:r>
      <w:r w:rsidR="00691137" w:rsidRPr="00A82309">
        <w:rPr>
          <w:rFonts w:cs="Times New Roman"/>
          <w:szCs w:val="24"/>
        </w:rPr>
        <w:t xml:space="preserve"> this study Equity and G</w:t>
      </w:r>
      <w:r w:rsidRPr="00A82309">
        <w:rPr>
          <w:rFonts w:cs="Times New Roman"/>
          <w:szCs w:val="24"/>
        </w:rPr>
        <w:t xml:space="preserve">oal setting theories were more relevant. </w:t>
      </w:r>
    </w:p>
    <w:p w:rsidR="00634655" w:rsidRPr="00A82309" w:rsidRDefault="00634655" w:rsidP="00182B7B">
      <w:pPr>
        <w:rPr>
          <w:rFonts w:cs="Times New Roman"/>
          <w:szCs w:val="24"/>
        </w:rPr>
      </w:pPr>
    </w:p>
    <w:p w:rsidR="00634655" w:rsidRPr="00A82309" w:rsidRDefault="00D66C5F" w:rsidP="00182B7B">
      <w:pPr>
        <w:rPr>
          <w:rFonts w:cs="Times New Roman"/>
          <w:szCs w:val="24"/>
        </w:rPr>
      </w:pPr>
      <w:r w:rsidRPr="00A82309">
        <w:rPr>
          <w:rFonts w:cs="Times New Roman"/>
          <w:szCs w:val="24"/>
        </w:rPr>
        <w:t>There are a number of human r</w:t>
      </w:r>
      <w:r w:rsidR="00D8767C" w:rsidRPr="00A82309">
        <w:rPr>
          <w:rFonts w:cs="Times New Roman"/>
          <w:szCs w:val="24"/>
        </w:rPr>
        <w:t>esource</w:t>
      </w:r>
      <w:r w:rsidR="00FD3C76" w:rsidRPr="00A82309">
        <w:rPr>
          <w:rFonts w:cs="Times New Roman"/>
          <w:szCs w:val="24"/>
        </w:rPr>
        <w:t xml:space="preserve"> (HR)</w:t>
      </w:r>
      <w:r w:rsidR="00D8767C" w:rsidRPr="00A82309">
        <w:rPr>
          <w:rFonts w:cs="Times New Roman"/>
          <w:szCs w:val="24"/>
        </w:rPr>
        <w:t xml:space="preserve"> practices that could be tested in relation to employee performance. T</w:t>
      </w:r>
      <w:r w:rsidR="006461C3" w:rsidRPr="00A82309">
        <w:rPr>
          <w:rFonts w:cs="Times New Roman"/>
          <w:szCs w:val="24"/>
        </w:rPr>
        <w:t>eseema &amp; Soeters (2006) studied eight human resource practices and their relationship with perceived employee performance. These eight practices include</w:t>
      </w:r>
      <w:r w:rsidR="00634655" w:rsidRPr="00A82309">
        <w:rPr>
          <w:rFonts w:cs="Times New Roman"/>
          <w:szCs w:val="24"/>
        </w:rPr>
        <w:t>d</w:t>
      </w:r>
      <w:r w:rsidR="006461C3" w:rsidRPr="00A82309">
        <w:rPr>
          <w:rFonts w:cs="Times New Roman"/>
          <w:szCs w:val="24"/>
        </w:rPr>
        <w:t xml:space="preserve"> </w:t>
      </w:r>
      <w:r w:rsidR="006461C3" w:rsidRPr="00A82309">
        <w:rPr>
          <w:rFonts w:cs="Times New Roman"/>
          <w:szCs w:val="24"/>
        </w:rPr>
        <w:lastRenderedPageBreak/>
        <w:t>rec</w:t>
      </w:r>
      <w:r w:rsidRPr="00A82309">
        <w:rPr>
          <w:rFonts w:cs="Times New Roman"/>
          <w:szCs w:val="24"/>
        </w:rPr>
        <w:t>ruitment and selection, placement, training, compensation</w:t>
      </w:r>
      <w:r w:rsidR="006461C3" w:rsidRPr="00A82309">
        <w:rPr>
          <w:rFonts w:cs="Times New Roman"/>
          <w:szCs w:val="24"/>
        </w:rPr>
        <w:t xml:space="preserve">, employee performance </w:t>
      </w:r>
      <w:r w:rsidR="0025092E" w:rsidRPr="00A82309">
        <w:rPr>
          <w:rFonts w:cs="Times New Roman"/>
          <w:szCs w:val="24"/>
        </w:rPr>
        <w:t>evaluation, promotion</w:t>
      </w:r>
      <w:r w:rsidR="006461C3" w:rsidRPr="00A82309">
        <w:rPr>
          <w:rFonts w:cs="Times New Roman"/>
          <w:szCs w:val="24"/>
        </w:rPr>
        <w:t>, grievance procedure and pension or social security</w:t>
      </w:r>
      <w:r w:rsidR="00D060A4" w:rsidRPr="00A82309">
        <w:rPr>
          <w:rFonts w:cs="Times New Roman"/>
          <w:szCs w:val="24"/>
        </w:rPr>
        <w:t>.</w:t>
      </w:r>
      <w:r w:rsidR="006461C3" w:rsidRPr="00A82309">
        <w:rPr>
          <w:rFonts w:cs="Times New Roman"/>
          <w:szCs w:val="24"/>
        </w:rPr>
        <w:t xml:space="preserve"> </w:t>
      </w:r>
      <w:r w:rsidR="0025092E" w:rsidRPr="00A82309">
        <w:rPr>
          <w:rFonts w:cs="Times New Roman"/>
          <w:szCs w:val="24"/>
        </w:rPr>
        <w:t>Huselid (1995) used eleven human r</w:t>
      </w:r>
      <w:r w:rsidR="00D060A4" w:rsidRPr="00A82309">
        <w:rPr>
          <w:rFonts w:cs="Times New Roman"/>
          <w:szCs w:val="24"/>
        </w:rPr>
        <w:t xml:space="preserve">esource </w:t>
      </w:r>
      <w:r w:rsidR="0007365A" w:rsidRPr="00A82309">
        <w:rPr>
          <w:rFonts w:cs="Times New Roman"/>
          <w:szCs w:val="24"/>
        </w:rPr>
        <w:t>practices in his study which were</w:t>
      </w:r>
      <w:r w:rsidR="00D060A4" w:rsidRPr="00A82309">
        <w:rPr>
          <w:rFonts w:cs="Times New Roman"/>
          <w:szCs w:val="24"/>
        </w:rPr>
        <w:t xml:space="preserve"> personnel selection, performance appraisal, incentive compensation, job design, grievance procedures, information sharing, attitude assessment, labour management participation, recruitment efforts, employee training and promoti</w:t>
      </w:r>
      <w:r w:rsidR="00634655" w:rsidRPr="00A82309">
        <w:rPr>
          <w:rFonts w:cs="Times New Roman"/>
          <w:szCs w:val="24"/>
        </w:rPr>
        <w:t>on criteria. This study examined</w:t>
      </w:r>
      <w:r w:rsidR="00D060A4" w:rsidRPr="00A82309">
        <w:rPr>
          <w:rFonts w:cs="Times New Roman"/>
          <w:szCs w:val="24"/>
        </w:rPr>
        <w:t xml:space="preserve"> the cont</w:t>
      </w:r>
      <w:r w:rsidR="00FD3C76" w:rsidRPr="00A82309">
        <w:rPr>
          <w:rFonts w:cs="Times New Roman"/>
          <w:szCs w:val="24"/>
        </w:rPr>
        <w:t>ribution of one of the H</w:t>
      </w:r>
      <w:r w:rsidR="00B66DD2" w:rsidRPr="00A82309">
        <w:rPr>
          <w:rFonts w:cs="Times New Roman"/>
          <w:szCs w:val="24"/>
        </w:rPr>
        <w:t xml:space="preserve">R practices </w:t>
      </w:r>
      <w:r w:rsidR="00634655" w:rsidRPr="00A82309">
        <w:rPr>
          <w:rFonts w:cs="Times New Roman"/>
          <w:szCs w:val="24"/>
        </w:rPr>
        <w:t>i.e.</w:t>
      </w:r>
      <w:r w:rsidR="00B66DD2" w:rsidRPr="00A82309">
        <w:rPr>
          <w:rFonts w:cs="Times New Roman"/>
          <w:szCs w:val="24"/>
        </w:rPr>
        <w:t xml:space="preserve"> appraisal practices to the performance of academi</w:t>
      </w:r>
      <w:r w:rsidR="004507D0" w:rsidRPr="00A82309">
        <w:rPr>
          <w:rFonts w:cs="Times New Roman"/>
          <w:szCs w:val="24"/>
        </w:rPr>
        <w:t>c staff at ASUL. ASUL was</w:t>
      </w:r>
      <w:r w:rsidR="00B66DD2" w:rsidRPr="00A82309">
        <w:rPr>
          <w:rFonts w:cs="Times New Roman"/>
          <w:szCs w:val="24"/>
        </w:rPr>
        <w:t xml:space="preserve"> established</w:t>
      </w:r>
      <w:r w:rsidR="004507D0" w:rsidRPr="00A82309">
        <w:rPr>
          <w:rFonts w:cs="Times New Roman"/>
          <w:szCs w:val="24"/>
        </w:rPr>
        <w:t xml:space="preserve"> through a provisional License issued by the </w:t>
      </w:r>
      <w:r w:rsidR="005E3B39" w:rsidRPr="00A82309">
        <w:rPr>
          <w:rFonts w:cs="Times New Roman"/>
          <w:szCs w:val="24"/>
        </w:rPr>
        <w:t xml:space="preserve">NCHE on </w:t>
      </w:r>
      <w:r w:rsidR="004507D0" w:rsidRPr="00A82309">
        <w:rPr>
          <w:rFonts w:cs="Times New Roman"/>
          <w:szCs w:val="24"/>
        </w:rPr>
        <w:t>3</w:t>
      </w:r>
      <w:r w:rsidR="004507D0" w:rsidRPr="00A82309">
        <w:rPr>
          <w:rFonts w:cs="Times New Roman"/>
          <w:szCs w:val="24"/>
          <w:vertAlign w:val="superscript"/>
        </w:rPr>
        <w:t>rd</w:t>
      </w:r>
      <w:r w:rsidR="0025092E" w:rsidRPr="00A82309">
        <w:rPr>
          <w:rFonts w:cs="Times New Roman"/>
          <w:szCs w:val="24"/>
        </w:rPr>
        <w:t>, March 2008 and</w:t>
      </w:r>
      <w:r w:rsidR="004507D0" w:rsidRPr="00A82309">
        <w:rPr>
          <w:rFonts w:cs="Times New Roman"/>
          <w:szCs w:val="24"/>
        </w:rPr>
        <w:t xml:space="preserve"> it still </w:t>
      </w:r>
      <w:r w:rsidR="0025092E" w:rsidRPr="00A82309">
        <w:rPr>
          <w:rFonts w:cs="Times New Roman"/>
          <w:szCs w:val="24"/>
        </w:rPr>
        <w:t>faces many</w:t>
      </w:r>
      <w:r w:rsidR="004507D0" w:rsidRPr="00A82309">
        <w:rPr>
          <w:rFonts w:cs="Times New Roman"/>
          <w:szCs w:val="24"/>
        </w:rPr>
        <w:t xml:space="preserve"> management challenges</w:t>
      </w:r>
      <w:r w:rsidR="0025092E" w:rsidRPr="00A82309">
        <w:rPr>
          <w:rFonts w:cs="Times New Roman"/>
          <w:szCs w:val="24"/>
        </w:rPr>
        <w:t xml:space="preserve"> including staff performance. </w:t>
      </w:r>
      <w:r w:rsidR="005E3B39" w:rsidRPr="00A82309">
        <w:rPr>
          <w:rFonts w:cs="Times New Roman"/>
          <w:szCs w:val="24"/>
        </w:rPr>
        <w:t xml:space="preserve">This prompted the researcher </w:t>
      </w:r>
      <w:r w:rsidR="0007365A" w:rsidRPr="00A82309">
        <w:rPr>
          <w:rFonts w:cs="Times New Roman"/>
          <w:szCs w:val="24"/>
        </w:rPr>
        <w:t>to investigate</w:t>
      </w:r>
      <w:r w:rsidR="005E3B39" w:rsidRPr="00A82309">
        <w:rPr>
          <w:rFonts w:cs="Times New Roman"/>
          <w:szCs w:val="24"/>
        </w:rPr>
        <w:t xml:space="preserve"> the contribution of appraisal practices to the performance of academic staff </w:t>
      </w:r>
      <w:r w:rsidR="0007365A" w:rsidRPr="00A82309">
        <w:rPr>
          <w:rFonts w:cs="Times New Roman"/>
          <w:szCs w:val="24"/>
        </w:rPr>
        <w:t>at ASUL.</w:t>
      </w:r>
    </w:p>
    <w:p w:rsidR="00A6578D" w:rsidRPr="00A82309" w:rsidRDefault="00A6578D" w:rsidP="00182B7B">
      <w:pPr>
        <w:rPr>
          <w:rFonts w:cs="Times New Roman"/>
          <w:szCs w:val="24"/>
        </w:rPr>
      </w:pPr>
    </w:p>
    <w:p w:rsidR="00634655" w:rsidRPr="00A82309" w:rsidRDefault="0070612B" w:rsidP="009D7ED2">
      <w:pPr>
        <w:rPr>
          <w:rFonts w:cs="Times New Roman"/>
          <w:szCs w:val="24"/>
        </w:rPr>
      </w:pPr>
      <w:r w:rsidRPr="00A82309">
        <w:rPr>
          <w:rFonts w:cs="Times New Roman"/>
          <w:szCs w:val="24"/>
        </w:rPr>
        <w:t xml:space="preserve">The researcher could </w:t>
      </w:r>
      <w:r w:rsidR="00634655" w:rsidRPr="00A82309">
        <w:rPr>
          <w:rFonts w:cs="Times New Roman"/>
          <w:szCs w:val="24"/>
        </w:rPr>
        <w:t>not claim to be the first one to study appraisal practices and th</w:t>
      </w:r>
      <w:r w:rsidR="000362A6" w:rsidRPr="00A82309">
        <w:rPr>
          <w:rFonts w:cs="Times New Roman"/>
          <w:szCs w:val="24"/>
        </w:rPr>
        <w:t>e performance of academic staff.</w:t>
      </w:r>
      <w:r w:rsidR="00634655" w:rsidRPr="00A82309">
        <w:rPr>
          <w:rFonts w:cs="Times New Roman"/>
          <w:szCs w:val="24"/>
        </w:rPr>
        <w:t xml:space="preserve"> </w:t>
      </w:r>
      <w:r w:rsidR="000362A6" w:rsidRPr="00A82309">
        <w:rPr>
          <w:rFonts w:cs="Times New Roman"/>
          <w:szCs w:val="24"/>
        </w:rPr>
        <w:t xml:space="preserve">Many previous </w:t>
      </w:r>
      <w:r w:rsidR="00634655" w:rsidRPr="00A82309">
        <w:rPr>
          <w:rFonts w:cs="Times New Roman"/>
          <w:szCs w:val="24"/>
        </w:rPr>
        <w:t xml:space="preserve">scholars have </w:t>
      </w:r>
      <w:r w:rsidR="00A6578D" w:rsidRPr="00A82309">
        <w:rPr>
          <w:rFonts w:cs="Times New Roman"/>
          <w:szCs w:val="24"/>
        </w:rPr>
        <w:t>researched in a similar area</w:t>
      </w:r>
      <w:r w:rsidR="00A82AFB" w:rsidRPr="00A82309">
        <w:rPr>
          <w:rFonts w:cs="Times New Roman"/>
          <w:szCs w:val="24"/>
        </w:rPr>
        <w:t xml:space="preserve">, for example Muwanguzi (2010) studied Appraisal practices and </w:t>
      </w:r>
      <w:r w:rsidR="009A265E" w:rsidRPr="00A82309">
        <w:rPr>
          <w:rFonts w:cs="Times New Roman"/>
          <w:szCs w:val="24"/>
        </w:rPr>
        <w:t>T</w:t>
      </w:r>
      <w:r w:rsidR="00A82AFB" w:rsidRPr="00A82309">
        <w:rPr>
          <w:rFonts w:cs="Times New Roman"/>
          <w:szCs w:val="24"/>
        </w:rPr>
        <w:t>eacher performance in the secondary s</w:t>
      </w:r>
      <w:r w:rsidR="00985B51" w:rsidRPr="00A82309">
        <w:rPr>
          <w:rFonts w:cs="Times New Roman"/>
          <w:szCs w:val="24"/>
        </w:rPr>
        <w:t xml:space="preserve">chools of Nansana Town Council, </w:t>
      </w:r>
      <w:r w:rsidR="00A82AFB" w:rsidRPr="00A82309">
        <w:rPr>
          <w:rFonts w:cs="Times New Roman"/>
          <w:szCs w:val="24"/>
        </w:rPr>
        <w:t xml:space="preserve">Wakiso </w:t>
      </w:r>
      <w:r w:rsidR="009A265E" w:rsidRPr="00A82309">
        <w:rPr>
          <w:rFonts w:cs="Times New Roman"/>
          <w:szCs w:val="24"/>
        </w:rPr>
        <w:t>d</w:t>
      </w:r>
      <w:r w:rsidR="00A82AFB" w:rsidRPr="00A82309">
        <w:rPr>
          <w:rFonts w:cs="Times New Roman"/>
          <w:szCs w:val="24"/>
        </w:rPr>
        <w:t>istrict</w:t>
      </w:r>
      <w:r w:rsidR="00E34AB5" w:rsidRPr="00A82309">
        <w:rPr>
          <w:rFonts w:cs="Times New Roman"/>
          <w:szCs w:val="24"/>
        </w:rPr>
        <w:t xml:space="preserve">. However </w:t>
      </w:r>
      <w:r w:rsidR="00985B51" w:rsidRPr="00A82309">
        <w:rPr>
          <w:rFonts w:cs="Times New Roman"/>
          <w:szCs w:val="24"/>
        </w:rPr>
        <w:t>t</w:t>
      </w:r>
      <w:r w:rsidR="00E34AB5" w:rsidRPr="00A82309">
        <w:rPr>
          <w:rFonts w:cs="Times New Roman"/>
          <w:szCs w:val="24"/>
        </w:rPr>
        <w:t>his st</w:t>
      </w:r>
      <w:r w:rsidR="00985B51" w:rsidRPr="00A82309">
        <w:rPr>
          <w:rFonts w:cs="Times New Roman"/>
          <w:szCs w:val="24"/>
        </w:rPr>
        <w:t>udy did not involve students as one of the key appraisers in teachers’ performance</w:t>
      </w:r>
      <w:r w:rsidR="00C4352C" w:rsidRPr="00A82309">
        <w:rPr>
          <w:rFonts w:cs="Times New Roman"/>
          <w:szCs w:val="24"/>
        </w:rPr>
        <w:t xml:space="preserve"> appraisal process</w:t>
      </w:r>
      <w:r w:rsidR="00985B51" w:rsidRPr="00A82309">
        <w:rPr>
          <w:rFonts w:cs="Times New Roman"/>
          <w:szCs w:val="24"/>
        </w:rPr>
        <w:t xml:space="preserve">. </w:t>
      </w:r>
      <w:r w:rsidR="00C4352C" w:rsidRPr="00A82309">
        <w:rPr>
          <w:rFonts w:cs="Times New Roman"/>
          <w:szCs w:val="24"/>
        </w:rPr>
        <w:t>Similarly,</w:t>
      </w:r>
      <w:r w:rsidR="00A82AFB" w:rsidRPr="00A82309">
        <w:rPr>
          <w:rFonts w:cs="Times New Roman"/>
          <w:szCs w:val="24"/>
        </w:rPr>
        <w:t xml:space="preserve"> Namuddu (2010) studied Staff appraisal systems and teacher performance of Aga Khan </w:t>
      </w:r>
      <w:r w:rsidR="009A265E" w:rsidRPr="00A82309">
        <w:rPr>
          <w:rFonts w:cs="Times New Roman"/>
          <w:szCs w:val="24"/>
        </w:rPr>
        <w:t>Schools</w:t>
      </w:r>
      <w:r w:rsidR="00A82AFB" w:rsidRPr="00A82309">
        <w:rPr>
          <w:rFonts w:cs="Times New Roman"/>
          <w:szCs w:val="24"/>
        </w:rPr>
        <w:t xml:space="preserve"> in Kampala district, Uganda.</w:t>
      </w:r>
      <w:r w:rsidR="00985B51" w:rsidRPr="00A82309">
        <w:rPr>
          <w:rFonts w:cs="Times New Roman"/>
          <w:szCs w:val="24"/>
        </w:rPr>
        <w:t xml:space="preserve"> In thi</w:t>
      </w:r>
      <w:r w:rsidR="0048222F" w:rsidRPr="00A82309">
        <w:rPr>
          <w:rFonts w:cs="Times New Roman"/>
          <w:szCs w:val="24"/>
        </w:rPr>
        <w:t>s study, evaluation of teachers’</w:t>
      </w:r>
      <w:r w:rsidR="009D7ED2" w:rsidRPr="00A82309">
        <w:rPr>
          <w:rFonts w:cs="Times New Roman"/>
          <w:szCs w:val="24"/>
        </w:rPr>
        <w:t xml:space="preserve"> performance</w:t>
      </w:r>
      <w:r w:rsidR="0048222F" w:rsidRPr="00A82309">
        <w:rPr>
          <w:rFonts w:cs="Times New Roman"/>
          <w:szCs w:val="24"/>
        </w:rPr>
        <w:t>s</w:t>
      </w:r>
      <w:r w:rsidR="009D7ED2" w:rsidRPr="00A82309">
        <w:rPr>
          <w:rFonts w:cs="Times New Roman"/>
          <w:szCs w:val="24"/>
        </w:rPr>
        <w:t xml:space="preserve"> by students was not</w:t>
      </w:r>
      <w:r w:rsidR="00985B51" w:rsidRPr="00A82309">
        <w:rPr>
          <w:rFonts w:cs="Times New Roman"/>
          <w:szCs w:val="24"/>
        </w:rPr>
        <w:t xml:space="preserve"> </w:t>
      </w:r>
      <w:r w:rsidR="00D85554" w:rsidRPr="00A82309">
        <w:rPr>
          <w:rFonts w:cs="Times New Roman"/>
          <w:szCs w:val="24"/>
        </w:rPr>
        <w:t>given attention</w:t>
      </w:r>
      <w:r w:rsidR="0048222F" w:rsidRPr="00A82309">
        <w:rPr>
          <w:rFonts w:cs="Times New Roman"/>
          <w:szCs w:val="24"/>
        </w:rPr>
        <w:t>.</w:t>
      </w:r>
      <w:r w:rsidR="00C15CA3" w:rsidRPr="00A82309">
        <w:rPr>
          <w:rFonts w:cs="Times New Roman"/>
          <w:szCs w:val="24"/>
        </w:rPr>
        <w:t xml:space="preserve"> Notably</w:t>
      </w:r>
      <w:r w:rsidR="0048222F" w:rsidRPr="00A82309">
        <w:rPr>
          <w:rFonts w:cs="Times New Roman"/>
          <w:szCs w:val="24"/>
        </w:rPr>
        <w:t xml:space="preserve"> </w:t>
      </w:r>
      <w:r w:rsidR="00C15CA3" w:rsidRPr="00A82309">
        <w:rPr>
          <w:rFonts w:cs="Times New Roman"/>
          <w:szCs w:val="24"/>
        </w:rPr>
        <w:t>i</w:t>
      </w:r>
      <w:r w:rsidR="007E53CE" w:rsidRPr="00A82309">
        <w:rPr>
          <w:rFonts w:cs="Times New Roman"/>
          <w:szCs w:val="24"/>
        </w:rPr>
        <w:t>n the above two stud</w:t>
      </w:r>
      <w:r w:rsidR="00C4352C" w:rsidRPr="00A82309">
        <w:rPr>
          <w:rFonts w:cs="Times New Roman"/>
          <w:szCs w:val="24"/>
        </w:rPr>
        <w:t xml:space="preserve">ies, feedback was not given </w:t>
      </w:r>
      <w:r w:rsidR="00C15CA3" w:rsidRPr="00A82309">
        <w:rPr>
          <w:rFonts w:cs="Times New Roman"/>
          <w:szCs w:val="24"/>
        </w:rPr>
        <w:t>consideration</w:t>
      </w:r>
      <w:r w:rsidR="007E53CE" w:rsidRPr="00A82309">
        <w:rPr>
          <w:rFonts w:cs="Times New Roman"/>
          <w:szCs w:val="24"/>
        </w:rPr>
        <w:t xml:space="preserve"> as one of the appraisal practices that</w:t>
      </w:r>
      <w:r w:rsidR="00C4352C" w:rsidRPr="00A82309">
        <w:rPr>
          <w:rFonts w:cs="Times New Roman"/>
          <w:szCs w:val="24"/>
        </w:rPr>
        <w:t xml:space="preserve"> enhance teachers’ performance.</w:t>
      </w:r>
      <w:r w:rsidR="00A92513" w:rsidRPr="00A82309">
        <w:rPr>
          <w:rFonts w:cs="Times New Roman"/>
          <w:szCs w:val="24"/>
        </w:rPr>
        <w:t xml:space="preserve"> </w:t>
      </w:r>
      <w:r w:rsidR="00C4352C" w:rsidRPr="00A82309">
        <w:rPr>
          <w:rFonts w:cs="Times New Roman"/>
          <w:szCs w:val="24"/>
        </w:rPr>
        <w:t xml:space="preserve">The researcher intends to contribute in </w:t>
      </w:r>
      <w:r w:rsidR="00C15CA3" w:rsidRPr="00A82309">
        <w:rPr>
          <w:rFonts w:cs="Times New Roman"/>
          <w:szCs w:val="24"/>
        </w:rPr>
        <w:t>filling</w:t>
      </w:r>
      <w:r w:rsidR="00C4352C" w:rsidRPr="00A82309">
        <w:rPr>
          <w:rFonts w:cs="Times New Roman"/>
          <w:szCs w:val="24"/>
        </w:rPr>
        <w:t xml:space="preserve"> the above gaps </w:t>
      </w:r>
      <w:r w:rsidR="00C15CA3" w:rsidRPr="00A82309">
        <w:rPr>
          <w:rFonts w:cs="Times New Roman"/>
          <w:szCs w:val="24"/>
        </w:rPr>
        <w:t>through</w:t>
      </w:r>
      <w:r w:rsidR="00C4352C" w:rsidRPr="00A82309">
        <w:rPr>
          <w:rFonts w:cs="Times New Roman"/>
          <w:szCs w:val="24"/>
        </w:rPr>
        <w:t xml:space="preserve"> </w:t>
      </w:r>
      <w:r w:rsidR="00C15CA3" w:rsidRPr="00A82309">
        <w:rPr>
          <w:rFonts w:cs="Times New Roman"/>
          <w:szCs w:val="24"/>
        </w:rPr>
        <w:t>examining</w:t>
      </w:r>
      <w:r w:rsidR="00C4352C" w:rsidRPr="00A82309">
        <w:rPr>
          <w:rFonts w:cs="Times New Roman"/>
          <w:szCs w:val="24"/>
        </w:rPr>
        <w:t xml:space="preserve"> the appraisal practices that contribute to the performance of academic staff</w:t>
      </w:r>
      <w:r w:rsidR="0013222F" w:rsidRPr="00A82309">
        <w:rPr>
          <w:rFonts w:cs="Times New Roman"/>
          <w:szCs w:val="24"/>
        </w:rPr>
        <w:t xml:space="preserve"> by taking a case of ASUL.</w:t>
      </w:r>
      <w:r w:rsidR="00C4352C" w:rsidRPr="00A82309">
        <w:rPr>
          <w:rFonts w:cs="Times New Roman"/>
          <w:szCs w:val="24"/>
        </w:rPr>
        <w:t xml:space="preserve"> </w:t>
      </w:r>
    </w:p>
    <w:p w:rsidR="00A6578D" w:rsidRPr="00A82309" w:rsidRDefault="00A6578D" w:rsidP="009D7ED2">
      <w:pPr>
        <w:rPr>
          <w:rFonts w:cs="Times New Roman"/>
          <w:szCs w:val="24"/>
        </w:rPr>
      </w:pPr>
    </w:p>
    <w:p w:rsidR="00A6578D" w:rsidRPr="00A82309" w:rsidRDefault="00A6578D" w:rsidP="00182B7B">
      <w:pPr>
        <w:rPr>
          <w:rFonts w:cs="Times New Roman"/>
          <w:szCs w:val="24"/>
        </w:rPr>
      </w:pPr>
      <w:r w:rsidRPr="00A82309">
        <w:rPr>
          <w:rFonts w:cs="Times New Roman"/>
          <w:szCs w:val="24"/>
        </w:rPr>
        <w:lastRenderedPageBreak/>
        <w:t>As mentioned earlier this study was guided by Equity and Goal Setting Theories, the</w:t>
      </w:r>
      <w:r w:rsidR="0007365A" w:rsidRPr="00A82309">
        <w:rPr>
          <w:rFonts w:cs="Times New Roman"/>
          <w:szCs w:val="24"/>
        </w:rPr>
        <w:t xml:space="preserve"> relevance of these theories </w:t>
      </w:r>
      <w:r w:rsidR="005E3B39" w:rsidRPr="00A82309">
        <w:rPr>
          <w:rFonts w:cs="Times New Roman"/>
          <w:szCs w:val="24"/>
        </w:rPr>
        <w:t xml:space="preserve">to this study </w:t>
      </w:r>
      <w:r w:rsidR="0007365A" w:rsidRPr="00A82309">
        <w:rPr>
          <w:rFonts w:cs="Times New Roman"/>
          <w:szCs w:val="24"/>
        </w:rPr>
        <w:t>are discussed below</w:t>
      </w:r>
      <w:r w:rsidRPr="00A82309">
        <w:rPr>
          <w:rFonts w:cs="Times New Roman"/>
          <w:szCs w:val="24"/>
        </w:rPr>
        <w:t>.</w:t>
      </w:r>
    </w:p>
    <w:p w:rsidR="00ED0C2D" w:rsidRPr="00A82309" w:rsidRDefault="00ED0C2D" w:rsidP="00182B7B">
      <w:pPr>
        <w:rPr>
          <w:rFonts w:cs="Times New Roman"/>
          <w:szCs w:val="24"/>
        </w:rPr>
      </w:pPr>
    </w:p>
    <w:p w:rsidR="00DB3C67" w:rsidRPr="00A82309" w:rsidRDefault="00DB3C67" w:rsidP="00FA31A4">
      <w:pPr>
        <w:pStyle w:val="Heading2"/>
      </w:pPr>
      <w:bookmarkStart w:id="92" w:name="_Toc402694286"/>
      <w:bookmarkStart w:id="93" w:name="_Toc402694762"/>
      <w:bookmarkStart w:id="94" w:name="_Toc440390042"/>
      <w:r w:rsidRPr="00A82309">
        <w:t>2.2.1</w:t>
      </w:r>
      <w:r w:rsidR="00023231" w:rsidRPr="00A82309">
        <w:tab/>
      </w:r>
      <w:r w:rsidR="00691137" w:rsidRPr="00A82309">
        <w:t>Equity T</w:t>
      </w:r>
      <w:r w:rsidRPr="00A82309">
        <w:t>heory</w:t>
      </w:r>
      <w:bookmarkEnd w:id="92"/>
      <w:bookmarkEnd w:id="93"/>
      <w:bookmarkEnd w:id="94"/>
    </w:p>
    <w:p w:rsidR="00AE61E8" w:rsidRPr="00A82309" w:rsidRDefault="00DB3C67" w:rsidP="00182B7B">
      <w:pPr>
        <w:rPr>
          <w:rFonts w:cs="Times New Roman"/>
          <w:szCs w:val="24"/>
        </w:rPr>
      </w:pPr>
      <w:r w:rsidRPr="00A82309">
        <w:rPr>
          <w:rFonts w:cs="Times New Roman"/>
          <w:szCs w:val="24"/>
        </w:rPr>
        <w:t>Adams</w:t>
      </w:r>
      <w:r w:rsidR="00513319" w:rsidRPr="00A82309">
        <w:rPr>
          <w:rFonts w:cs="Times New Roman"/>
          <w:szCs w:val="24"/>
        </w:rPr>
        <w:t>’ (1963) Equity T</w:t>
      </w:r>
      <w:r w:rsidR="009A265E" w:rsidRPr="00A82309">
        <w:rPr>
          <w:rFonts w:cs="Times New Roman"/>
          <w:szCs w:val="24"/>
        </w:rPr>
        <w:t>heory highlights</w:t>
      </w:r>
      <w:r w:rsidRPr="00A82309">
        <w:rPr>
          <w:rFonts w:cs="Times New Roman"/>
          <w:szCs w:val="24"/>
        </w:rPr>
        <w:t xml:space="preserve"> the perception employees have on how they are treated compared with their counterparts working in similar organizations. This theory suggests that employees should be treated fairly </w:t>
      </w:r>
      <w:r w:rsidR="009A265E" w:rsidRPr="00A82309">
        <w:rPr>
          <w:rFonts w:cs="Times New Roman"/>
          <w:szCs w:val="24"/>
        </w:rPr>
        <w:t xml:space="preserve">without discrimination and </w:t>
      </w:r>
      <w:r w:rsidRPr="00A82309">
        <w:rPr>
          <w:rFonts w:cs="Times New Roman"/>
          <w:szCs w:val="24"/>
        </w:rPr>
        <w:t>they should have equal opportunities at work place.</w:t>
      </w:r>
      <w:r w:rsidR="009A265E" w:rsidRPr="00A82309">
        <w:rPr>
          <w:rFonts w:cs="Times New Roman"/>
          <w:szCs w:val="24"/>
        </w:rPr>
        <w:t xml:space="preserve"> </w:t>
      </w:r>
      <w:r w:rsidRPr="00A82309">
        <w:rPr>
          <w:rStyle w:val="e15er5z"/>
          <w:rFonts w:cs="Times New Roman"/>
          <w:szCs w:val="24"/>
        </w:rPr>
        <w:t>Equity theory</w:t>
      </w:r>
      <w:r w:rsidRPr="00A82309">
        <w:rPr>
          <w:rFonts w:cs="Times New Roman"/>
          <w:szCs w:val="24"/>
        </w:rPr>
        <w:t xml:space="preserve"> further analyzes that in order for an employee to remain motivated on the job</w:t>
      </w:r>
      <w:r w:rsidR="009A265E" w:rsidRPr="00A82309">
        <w:rPr>
          <w:rFonts w:cs="Times New Roman"/>
          <w:szCs w:val="24"/>
        </w:rPr>
        <w:t>,</w:t>
      </w:r>
      <w:r w:rsidRPr="00A82309">
        <w:rPr>
          <w:rFonts w:cs="Times New Roman"/>
          <w:szCs w:val="24"/>
        </w:rPr>
        <w:t xml:space="preserve"> he must believe that his work is fairly compensated as he will make comparison with his colleagues to determine fairness and whether justice prevails.</w:t>
      </w:r>
      <w:r w:rsidR="00C3338C" w:rsidRPr="00A82309">
        <w:rPr>
          <w:rFonts w:cs="Times New Roman"/>
          <w:szCs w:val="24"/>
        </w:rPr>
        <w:t xml:space="preserve"> </w:t>
      </w:r>
      <w:r w:rsidRPr="00A82309">
        <w:rPr>
          <w:rFonts w:cs="Times New Roman"/>
          <w:szCs w:val="24"/>
        </w:rPr>
        <w:t>Adam’s stated that if an employee believes that their work outputs are not equal or greater than their inputs then the employee will become de-motivated. Adams’ theory includes the assertion that when an employee is assessing whether the outputs they receive are fair</w:t>
      </w:r>
      <w:r w:rsidR="009A265E" w:rsidRPr="00A82309">
        <w:rPr>
          <w:rFonts w:cs="Times New Roman"/>
          <w:szCs w:val="24"/>
        </w:rPr>
        <w:t>,</w:t>
      </w:r>
      <w:r w:rsidRPr="00A82309">
        <w:rPr>
          <w:rFonts w:cs="Times New Roman"/>
          <w:szCs w:val="24"/>
        </w:rPr>
        <w:t xml:space="preserve"> the employee will often compare their colleague’s work inputs and outputs with their own. The compa</w:t>
      </w:r>
      <w:r w:rsidR="004E546A" w:rsidRPr="00A82309">
        <w:rPr>
          <w:rFonts w:cs="Times New Roman"/>
          <w:szCs w:val="24"/>
        </w:rPr>
        <w:t>rison will often be made among employees at a</w:t>
      </w:r>
      <w:r w:rsidRPr="00A82309">
        <w:rPr>
          <w:rFonts w:cs="Times New Roman"/>
          <w:szCs w:val="24"/>
        </w:rPr>
        <w:t xml:space="preserve"> similar </w:t>
      </w:r>
      <w:r w:rsidR="009A265E" w:rsidRPr="00A82309">
        <w:rPr>
          <w:rFonts w:cs="Times New Roman"/>
          <w:szCs w:val="24"/>
        </w:rPr>
        <w:t>level in</w:t>
      </w:r>
      <w:r w:rsidRPr="00A82309">
        <w:rPr>
          <w:rFonts w:cs="Times New Roman"/>
          <w:szCs w:val="24"/>
        </w:rPr>
        <w:t xml:space="preserve"> the organization</w:t>
      </w:r>
      <w:r w:rsidR="009A265E" w:rsidRPr="00A82309">
        <w:rPr>
          <w:rFonts w:cs="Times New Roman"/>
          <w:szCs w:val="24"/>
        </w:rPr>
        <w:t>.</w:t>
      </w:r>
    </w:p>
    <w:p w:rsidR="00AE61E8" w:rsidRPr="00A82309" w:rsidRDefault="00AE61E8" w:rsidP="00182B7B">
      <w:pPr>
        <w:rPr>
          <w:rFonts w:cs="Times New Roman"/>
          <w:szCs w:val="24"/>
        </w:rPr>
      </w:pPr>
    </w:p>
    <w:p w:rsidR="002E4837" w:rsidRPr="00A82309" w:rsidRDefault="000307D4" w:rsidP="00182B7B">
      <w:pPr>
        <w:rPr>
          <w:rFonts w:cs="Times New Roman"/>
          <w:szCs w:val="24"/>
        </w:rPr>
      </w:pPr>
      <w:r w:rsidRPr="00A82309">
        <w:rPr>
          <w:rFonts w:cs="Times New Roman"/>
          <w:szCs w:val="24"/>
        </w:rPr>
        <w:t>Equity theory elaborated on the work of Homa</w:t>
      </w:r>
      <w:r w:rsidR="004F77A7" w:rsidRPr="00A82309">
        <w:rPr>
          <w:rFonts w:cs="Times New Roman"/>
          <w:szCs w:val="24"/>
        </w:rPr>
        <w:t>n</w:t>
      </w:r>
      <w:r w:rsidRPr="00A82309">
        <w:rPr>
          <w:rFonts w:cs="Times New Roman"/>
          <w:szCs w:val="24"/>
        </w:rPr>
        <w:t>s (1961)</w:t>
      </w:r>
      <w:r w:rsidR="004F77A7" w:rsidRPr="00A82309">
        <w:rPr>
          <w:rFonts w:cs="Times New Roman"/>
          <w:szCs w:val="24"/>
        </w:rPr>
        <w:t xml:space="preserve"> as cited in </w:t>
      </w:r>
      <w:r w:rsidR="003A37EB" w:rsidRPr="00A82309">
        <w:rPr>
          <w:rFonts w:cs="Times New Roman"/>
          <w:szCs w:val="24"/>
        </w:rPr>
        <w:t>Marie (2003)</w:t>
      </w:r>
      <w:r w:rsidRPr="00A82309">
        <w:rPr>
          <w:rFonts w:cs="Times New Roman"/>
          <w:szCs w:val="24"/>
        </w:rPr>
        <w:t xml:space="preserve"> proposed that individuals make cognitive evaluations of the </w:t>
      </w:r>
      <w:r w:rsidR="004F77A7" w:rsidRPr="00A82309">
        <w:rPr>
          <w:rFonts w:cs="Times New Roman"/>
          <w:szCs w:val="24"/>
        </w:rPr>
        <w:t>differences</w:t>
      </w:r>
      <w:r w:rsidRPr="00A82309">
        <w:rPr>
          <w:rFonts w:cs="Times New Roman"/>
          <w:szCs w:val="24"/>
        </w:rPr>
        <w:t xml:space="preserve"> between their contributions and the resultant outcomes </w:t>
      </w:r>
      <w:r w:rsidR="004F77A7" w:rsidRPr="00A82309">
        <w:rPr>
          <w:rFonts w:cs="Times New Roman"/>
          <w:szCs w:val="24"/>
        </w:rPr>
        <w:t>(economic</w:t>
      </w:r>
      <w:r w:rsidRPr="00A82309">
        <w:rPr>
          <w:rFonts w:cs="Times New Roman"/>
          <w:szCs w:val="24"/>
        </w:rPr>
        <w:t xml:space="preserve"> or social compensation). Adams (1963) suggested that individuals go beyond a simple ranking system i</w:t>
      </w:r>
      <w:r w:rsidR="004F77A7" w:rsidRPr="00A82309">
        <w:rPr>
          <w:rFonts w:cs="Times New Roman"/>
          <w:szCs w:val="24"/>
        </w:rPr>
        <w:t>n their assessment of inputs to</w:t>
      </w:r>
      <w:r w:rsidRPr="00A82309">
        <w:rPr>
          <w:rFonts w:cs="Times New Roman"/>
          <w:szCs w:val="24"/>
        </w:rPr>
        <w:t xml:space="preserve"> outputs </w:t>
      </w:r>
      <w:r w:rsidR="00BC1B49" w:rsidRPr="00A82309">
        <w:rPr>
          <w:rFonts w:cs="Times New Roman"/>
          <w:szCs w:val="24"/>
        </w:rPr>
        <w:t xml:space="preserve">to where they precisely quantify the equity or </w:t>
      </w:r>
      <w:r w:rsidR="004F77A7" w:rsidRPr="00A82309">
        <w:rPr>
          <w:rFonts w:cs="Times New Roman"/>
          <w:szCs w:val="24"/>
        </w:rPr>
        <w:t>inequity of the</w:t>
      </w:r>
      <w:r w:rsidR="00BC1B49" w:rsidRPr="00A82309">
        <w:rPr>
          <w:rFonts w:cs="Times New Roman"/>
          <w:szCs w:val="24"/>
        </w:rPr>
        <w:t xml:space="preserve"> comparison</w:t>
      </w:r>
      <w:r w:rsidR="004F77A7" w:rsidRPr="00A82309">
        <w:rPr>
          <w:rFonts w:cs="Times New Roman"/>
          <w:szCs w:val="24"/>
        </w:rPr>
        <w:t xml:space="preserve">. The result of the evaluation or </w:t>
      </w:r>
      <w:r w:rsidR="003A37EB" w:rsidRPr="00A82309">
        <w:rPr>
          <w:rFonts w:cs="Times New Roman"/>
          <w:szCs w:val="24"/>
        </w:rPr>
        <w:t>comparison</w:t>
      </w:r>
      <w:r w:rsidR="004F77A7" w:rsidRPr="00A82309">
        <w:rPr>
          <w:rFonts w:cs="Times New Roman"/>
          <w:szCs w:val="24"/>
        </w:rPr>
        <w:t xml:space="preserve"> is that the individual either feels inadequately, fairly or over compensated. In the study of per</w:t>
      </w:r>
      <w:r w:rsidR="006C1ECC" w:rsidRPr="00A82309">
        <w:rPr>
          <w:rFonts w:cs="Times New Roman"/>
          <w:szCs w:val="24"/>
        </w:rPr>
        <w:t xml:space="preserve">formance appraisal, </w:t>
      </w:r>
      <w:r w:rsidR="004F77A7" w:rsidRPr="00A82309">
        <w:rPr>
          <w:rFonts w:cs="Times New Roman"/>
          <w:szCs w:val="24"/>
        </w:rPr>
        <w:t xml:space="preserve">appraisal can be </w:t>
      </w:r>
      <w:r w:rsidR="003A37EB" w:rsidRPr="00A82309">
        <w:rPr>
          <w:rFonts w:cs="Times New Roman"/>
          <w:szCs w:val="24"/>
        </w:rPr>
        <w:t xml:space="preserve">viewed as an outcome </w:t>
      </w:r>
      <w:r w:rsidR="003A37EB" w:rsidRPr="00A82309">
        <w:rPr>
          <w:rFonts w:cs="Times New Roman"/>
          <w:szCs w:val="24"/>
        </w:rPr>
        <w:lastRenderedPageBreak/>
        <w:t>itself, or an input to the administrative decisions (Greenberg, 1986). Administrative outcomes include promotion, pay increase, training and career development opportunities</w:t>
      </w:r>
      <w:r w:rsidR="002E4837" w:rsidRPr="00A82309">
        <w:rPr>
          <w:rFonts w:cs="Times New Roman"/>
          <w:szCs w:val="24"/>
        </w:rPr>
        <w:t>.</w:t>
      </w:r>
    </w:p>
    <w:p w:rsidR="00ED0C2D" w:rsidRPr="00A82309" w:rsidRDefault="00ED0C2D" w:rsidP="00182B7B">
      <w:pPr>
        <w:rPr>
          <w:rFonts w:cs="Times New Roman"/>
          <w:szCs w:val="24"/>
        </w:rPr>
      </w:pPr>
    </w:p>
    <w:p w:rsidR="005420C5" w:rsidRPr="00A82309" w:rsidRDefault="006C1ECC" w:rsidP="00182B7B">
      <w:pPr>
        <w:rPr>
          <w:rFonts w:cs="Times New Roman"/>
          <w:szCs w:val="24"/>
        </w:rPr>
      </w:pPr>
      <w:r w:rsidRPr="00A82309">
        <w:rPr>
          <w:rFonts w:cs="Times New Roman"/>
          <w:szCs w:val="24"/>
        </w:rPr>
        <w:t>Henle (2005) observed</w:t>
      </w:r>
      <w:r w:rsidR="002E4837" w:rsidRPr="00A82309">
        <w:rPr>
          <w:rFonts w:cs="Times New Roman"/>
          <w:szCs w:val="24"/>
        </w:rPr>
        <w:t xml:space="preserve"> that with equity theory</w:t>
      </w:r>
      <w:r w:rsidRPr="00A82309">
        <w:rPr>
          <w:rFonts w:cs="Times New Roman"/>
          <w:szCs w:val="24"/>
        </w:rPr>
        <w:t>,</w:t>
      </w:r>
      <w:r w:rsidR="002E4837" w:rsidRPr="00A82309">
        <w:rPr>
          <w:rFonts w:cs="Times New Roman"/>
          <w:szCs w:val="24"/>
        </w:rPr>
        <w:t xml:space="preserve"> employees compare their share of outcomes like pay, allowances, promotions and bonuses to inputs like skills, education an</w:t>
      </w:r>
      <w:r w:rsidR="0070612B" w:rsidRPr="00A82309">
        <w:rPr>
          <w:rFonts w:cs="Times New Roman"/>
          <w:szCs w:val="24"/>
        </w:rPr>
        <w:t>d effort. When there is a mismatch</w:t>
      </w:r>
      <w:r w:rsidR="002E4837" w:rsidRPr="00A82309">
        <w:rPr>
          <w:rFonts w:cs="Times New Roman"/>
          <w:szCs w:val="24"/>
        </w:rPr>
        <w:t xml:space="preserve"> between their inputs and outcomes, employees experience inequity hence poor performance. Therefore</w:t>
      </w:r>
      <w:r w:rsidRPr="00A82309">
        <w:rPr>
          <w:rFonts w:cs="Times New Roman"/>
          <w:szCs w:val="24"/>
        </w:rPr>
        <w:t>,</w:t>
      </w:r>
      <w:r w:rsidR="002E4837" w:rsidRPr="00A82309">
        <w:rPr>
          <w:rFonts w:cs="Times New Roman"/>
          <w:szCs w:val="24"/>
        </w:rPr>
        <w:t xml:space="preserve"> Adams</w:t>
      </w:r>
      <w:r w:rsidR="005E3B39" w:rsidRPr="00A82309">
        <w:rPr>
          <w:rFonts w:cs="Times New Roman"/>
          <w:szCs w:val="24"/>
        </w:rPr>
        <w:t xml:space="preserve"> (1963)</w:t>
      </w:r>
      <w:r w:rsidR="002E4837" w:rsidRPr="00A82309">
        <w:rPr>
          <w:rFonts w:cs="Times New Roman"/>
          <w:szCs w:val="24"/>
        </w:rPr>
        <w:t xml:space="preserve"> underpins the fact that employees compare their rewards with their counterparts in other organizations and if they are well remunerated, their performance is enhanced. </w:t>
      </w:r>
      <w:r w:rsidR="00DB3C67" w:rsidRPr="00A82309">
        <w:rPr>
          <w:rFonts w:cs="Times New Roman"/>
          <w:szCs w:val="24"/>
        </w:rPr>
        <w:t>Equity theory assumes that the perceptions people have about how</w:t>
      </w:r>
      <w:r w:rsidRPr="00A82309">
        <w:rPr>
          <w:rFonts w:cs="Times New Roman"/>
          <w:szCs w:val="24"/>
        </w:rPr>
        <w:t xml:space="preserve"> they are treated as compared to</w:t>
      </w:r>
      <w:r w:rsidR="00DB3C67" w:rsidRPr="00A82309">
        <w:rPr>
          <w:rFonts w:cs="Times New Roman"/>
          <w:szCs w:val="24"/>
        </w:rPr>
        <w:t xml:space="preserve"> others will enhance or decrease performance. It</w:t>
      </w:r>
      <w:r w:rsidR="00C717E6" w:rsidRPr="00A82309">
        <w:rPr>
          <w:rFonts w:cs="Times New Roman"/>
          <w:szCs w:val="24"/>
        </w:rPr>
        <w:t xml:space="preserve"> further</w:t>
      </w:r>
      <w:r w:rsidR="00DB3C67" w:rsidRPr="00A82309">
        <w:rPr>
          <w:rFonts w:cs="Times New Roman"/>
          <w:szCs w:val="24"/>
        </w:rPr>
        <w:t xml:space="preserve"> emphasizes that people expect a fair return for what they contribute to the job. </w:t>
      </w:r>
    </w:p>
    <w:p w:rsidR="002E4837" w:rsidRPr="00A82309" w:rsidRDefault="002E4837" w:rsidP="00FA31A4">
      <w:pPr>
        <w:pStyle w:val="Heading2"/>
        <w:rPr>
          <w:rFonts w:eastAsiaTheme="minorHAnsi"/>
        </w:rPr>
      </w:pPr>
      <w:bookmarkStart w:id="95" w:name="_Toc402694287"/>
      <w:bookmarkStart w:id="96" w:name="_Toc402694763"/>
    </w:p>
    <w:p w:rsidR="00DB3C67" w:rsidRPr="00A82309" w:rsidRDefault="00DB3C67" w:rsidP="00FA31A4">
      <w:pPr>
        <w:pStyle w:val="Heading2"/>
      </w:pPr>
      <w:bookmarkStart w:id="97" w:name="_Toc440390043"/>
      <w:r w:rsidRPr="00A82309">
        <w:t>2.2.2</w:t>
      </w:r>
      <w:r w:rsidR="00290032" w:rsidRPr="00A82309">
        <w:tab/>
      </w:r>
      <w:r w:rsidRPr="00A82309">
        <w:t>Goal Setting Theory</w:t>
      </w:r>
      <w:bookmarkEnd w:id="95"/>
      <w:bookmarkEnd w:id="96"/>
      <w:bookmarkEnd w:id="97"/>
    </w:p>
    <w:p w:rsidR="005420C5" w:rsidRPr="00A82309" w:rsidRDefault="00EE63F3" w:rsidP="00182B7B">
      <w:pPr>
        <w:rPr>
          <w:rFonts w:cs="Times New Roman"/>
          <w:szCs w:val="24"/>
        </w:rPr>
      </w:pPr>
      <w:r w:rsidRPr="00A82309">
        <w:rPr>
          <w:rFonts w:cs="Times New Roman"/>
          <w:szCs w:val="24"/>
        </w:rPr>
        <w:t xml:space="preserve">Latham &amp; </w:t>
      </w:r>
      <w:r w:rsidR="002575C1" w:rsidRPr="00A82309">
        <w:rPr>
          <w:rFonts w:cs="Times New Roman"/>
          <w:szCs w:val="24"/>
        </w:rPr>
        <w:t>Locke (</w:t>
      </w:r>
      <w:r w:rsidR="00DB3C67" w:rsidRPr="00A82309">
        <w:rPr>
          <w:rFonts w:cs="Times New Roman"/>
          <w:szCs w:val="24"/>
        </w:rPr>
        <w:t xml:space="preserve">1990) </w:t>
      </w:r>
      <w:r w:rsidRPr="00A82309">
        <w:rPr>
          <w:rFonts w:cs="Times New Roman"/>
          <w:szCs w:val="24"/>
        </w:rPr>
        <w:t xml:space="preserve">Goal Setting Theory </w:t>
      </w:r>
      <w:r w:rsidR="00DB3C67" w:rsidRPr="00A82309">
        <w:rPr>
          <w:rFonts w:cs="Times New Roman"/>
          <w:szCs w:val="24"/>
        </w:rPr>
        <w:t>is applicable to performance appraisal. Goal setting theory states that if individuals set goals</w:t>
      </w:r>
      <w:r w:rsidR="006C1ECC" w:rsidRPr="00A82309">
        <w:rPr>
          <w:rFonts w:cs="Times New Roman"/>
          <w:szCs w:val="24"/>
        </w:rPr>
        <w:t>,</w:t>
      </w:r>
      <w:r w:rsidR="00DB3C67" w:rsidRPr="00A82309">
        <w:rPr>
          <w:rFonts w:cs="Times New Roman"/>
          <w:szCs w:val="24"/>
        </w:rPr>
        <w:t xml:space="preserve"> they wil</w:t>
      </w:r>
      <w:r w:rsidR="006C1ECC" w:rsidRPr="00A82309">
        <w:rPr>
          <w:rFonts w:cs="Times New Roman"/>
          <w:szCs w:val="24"/>
        </w:rPr>
        <w:t xml:space="preserve">l be more motivated to perform. </w:t>
      </w:r>
      <w:r w:rsidR="00DB3C67" w:rsidRPr="00A82309">
        <w:rPr>
          <w:rFonts w:cs="Times New Roman"/>
          <w:szCs w:val="24"/>
        </w:rPr>
        <w:t>However in order for goal setting to be successful</w:t>
      </w:r>
      <w:r w:rsidR="000F1E02" w:rsidRPr="00A82309">
        <w:rPr>
          <w:rFonts w:cs="Times New Roman"/>
          <w:szCs w:val="24"/>
        </w:rPr>
        <w:t>,</w:t>
      </w:r>
      <w:r w:rsidR="00DB3C67" w:rsidRPr="00A82309">
        <w:rPr>
          <w:rFonts w:cs="Times New Roman"/>
          <w:szCs w:val="24"/>
        </w:rPr>
        <w:t xml:space="preserve"> the goals must be specific, relevant and challenging. In addition</w:t>
      </w:r>
      <w:r w:rsidR="000F1E02" w:rsidRPr="00A82309">
        <w:rPr>
          <w:rFonts w:cs="Times New Roman"/>
          <w:szCs w:val="24"/>
        </w:rPr>
        <w:t>,</w:t>
      </w:r>
      <w:r w:rsidR="00DB3C67" w:rsidRPr="00A82309">
        <w:rPr>
          <w:rFonts w:cs="Times New Roman"/>
          <w:szCs w:val="24"/>
        </w:rPr>
        <w:t xml:space="preserve"> individuals must be committed to the goals, must participate in the setting of the goals and most importantly must be provided with feedback on the progress of the goals. G</w:t>
      </w:r>
      <w:r w:rsidR="000F1E02" w:rsidRPr="00A82309">
        <w:rPr>
          <w:rFonts w:cs="Times New Roman"/>
          <w:szCs w:val="24"/>
        </w:rPr>
        <w:t xml:space="preserve">oal setting theory emphasizes on </w:t>
      </w:r>
      <w:r w:rsidR="00DB3C67" w:rsidRPr="00A82309">
        <w:rPr>
          <w:rFonts w:cs="Times New Roman"/>
          <w:szCs w:val="24"/>
        </w:rPr>
        <w:t>performance management and setting of objectives against</w:t>
      </w:r>
      <w:r w:rsidR="000F1E02" w:rsidRPr="00A82309">
        <w:rPr>
          <w:rFonts w:cs="Times New Roman"/>
          <w:szCs w:val="24"/>
        </w:rPr>
        <w:t xml:space="preserve"> which performance can be measured.</w:t>
      </w:r>
    </w:p>
    <w:p w:rsidR="00397FAB" w:rsidRPr="00A82309" w:rsidRDefault="00397FAB" w:rsidP="00182B7B">
      <w:pPr>
        <w:rPr>
          <w:rFonts w:cs="Times New Roman"/>
          <w:szCs w:val="24"/>
        </w:rPr>
      </w:pPr>
    </w:p>
    <w:p w:rsidR="00D46CAC" w:rsidRPr="00A82309" w:rsidRDefault="00397FAB" w:rsidP="00182B7B">
      <w:pPr>
        <w:rPr>
          <w:rFonts w:cs="Times New Roman"/>
          <w:szCs w:val="24"/>
        </w:rPr>
      </w:pPr>
      <w:r w:rsidRPr="00A82309">
        <w:rPr>
          <w:rFonts w:cs="Times New Roman"/>
          <w:szCs w:val="24"/>
        </w:rPr>
        <w:t>According to Tough (20</w:t>
      </w:r>
      <w:r w:rsidR="000F1E02" w:rsidRPr="00A82309">
        <w:rPr>
          <w:rFonts w:cs="Times New Roman"/>
          <w:szCs w:val="24"/>
        </w:rPr>
        <w:t>09) in her article “S</w:t>
      </w:r>
      <w:r w:rsidRPr="00A82309">
        <w:rPr>
          <w:rFonts w:cs="Times New Roman"/>
          <w:szCs w:val="24"/>
        </w:rPr>
        <w:t xml:space="preserve">etting </w:t>
      </w:r>
      <w:r w:rsidR="000F1E02" w:rsidRPr="00A82309">
        <w:rPr>
          <w:rFonts w:cs="Times New Roman"/>
          <w:szCs w:val="24"/>
        </w:rPr>
        <w:t>Effective Performance Standards</w:t>
      </w:r>
      <w:r w:rsidRPr="00A82309">
        <w:rPr>
          <w:rFonts w:cs="Times New Roman"/>
          <w:szCs w:val="24"/>
        </w:rPr>
        <w:t>”</w:t>
      </w:r>
      <w:r w:rsidR="000F1E02" w:rsidRPr="00A82309">
        <w:rPr>
          <w:rFonts w:cs="Times New Roman"/>
          <w:szCs w:val="24"/>
        </w:rPr>
        <w:t>,</w:t>
      </w:r>
      <w:r w:rsidRPr="00A82309">
        <w:rPr>
          <w:rFonts w:cs="Times New Roman"/>
          <w:szCs w:val="24"/>
        </w:rPr>
        <w:t xml:space="preserve"> for an organization to be successful</w:t>
      </w:r>
      <w:r w:rsidR="00EF68D1" w:rsidRPr="00A82309">
        <w:rPr>
          <w:rFonts w:cs="Times New Roman"/>
          <w:szCs w:val="24"/>
        </w:rPr>
        <w:t>, the employer and employee</w:t>
      </w:r>
      <w:r w:rsidRPr="00A82309">
        <w:rPr>
          <w:rFonts w:cs="Times New Roman"/>
          <w:szCs w:val="24"/>
        </w:rPr>
        <w:t xml:space="preserve"> must set and agree on the performance standards that will a</w:t>
      </w:r>
      <w:r w:rsidR="000F1E02" w:rsidRPr="00A82309">
        <w:rPr>
          <w:rFonts w:cs="Times New Roman"/>
          <w:szCs w:val="24"/>
        </w:rPr>
        <w:t>pply to each activity and</w:t>
      </w:r>
      <w:r w:rsidRPr="00A82309">
        <w:rPr>
          <w:rFonts w:cs="Times New Roman"/>
          <w:szCs w:val="24"/>
        </w:rPr>
        <w:t xml:space="preserve"> </w:t>
      </w:r>
      <w:r w:rsidR="00B82C62" w:rsidRPr="00A82309">
        <w:rPr>
          <w:rFonts w:cs="Times New Roman"/>
          <w:szCs w:val="24"/>
        </w:rPr>
        <w:t>how the standard</w:t>
      </w:r>
      <w:r w:rsidR="00EF68D1" w:rsidRPr="00A82309">
        <w:rPr>
          <w:rFonts w:cs="Times New Roman"/>
          <w:szCs w:val="24"/>
        </w:rPr>
        <w:t>s</w:t>
      </w:r>
      <w:r w:rsidR="00B82C62" w:rsidRPr="00A82309">
        <w:rPr>
          <w:rFonts w:cs="Times New Roman"/>
          <w:szCs w:val="24"/>
        </w:rPr>
        <w:t xml:space="preserve"> will be </w:t>
      </w:r>
      <w:r w:rsidR="00B82C62" w:rsidRPr="00A82309">
        <w:rPr>
          <w:rFonts w:cs="Times New Roman"/>
          <w:szCs w:val="24"/>
        </w:rPr>
        <w:lastRenderedPageBreak/>
        <w:t xml:space="preserve">achieved. Understanding the level of performance </w:t>
      </w:r>
      <w:r w:rsidR="000F1E02" w:rsidRPr="00A82309">
        <w:rPr>
          <w:rFonts w:cs="Times New Roman"/>
          <w:szCs w:val="24"/>
        </w:rPr>
        <w:t>required</w:t>
      </w:r>
      <w:r w:rsidR="00B82C62" w:rsidRPr="00A82309">
        <w:rPr>
          <w:rFonts w:cs="Times New Roman"/>
          <w:szCs w:val="24"/>
        </w:rPr>
        <w:t xml:space="preserve"> gives the employee a sens</w:t>
      </w:r>
      <w:r w:rsidR="000F1E02" w:rsidRPr="00A82309">
        <w:rPr>
          <w:rFonts w:cs="Times New Roman"/>
          <w:szCs w:val="24"/>
        </w:rPr>
        <w:t>e of achievement which is a</w:t>
      </w:r>
      <w:r w:rsidR="00D46CAC" w:rsidRPr="00A82309">
        <w:rPr>
          <w:rFonts w:cs="Times New Roman"/>
          <w:szCs w:val="24"/>
        </w:rPr>
        <w:t xml:space="preserve"> key</w:t>
      </w:r>
      <w:r w:rsidR="00B82C62" w:rsidRPr="00A82309">
        <w:rPr>
          <w:rFonts w:cs="Times New Roman"/>
          <w:szCs w:val="24"/>
        </w:rPr>
        <w:t xml:space="preserve"> </w:t>
      </w:r>
      <w:r w:rsidR="000F1E02" w:rsidRPr="00A82309">
        <w:rPr>
          <w:rFonts w:cs="Times New Roman"/>
          <w:szCs w:val="24"/>
        </w:rPr>
        <w:t>ingredient</w:t>
      </w:r>
      <w:r w:rsidR="00B82C62" w:rsidRPr="00A82309">
        <w:rPr>
          <w:rFonts w:cs="Times New Roman"/>
          <w:szCs w:val="24"/>
        </w:rPr>
        <w:t xml:space="preserve"> to achieving performance standards</w:t>
      </w:r>
      <w:r w:rsidR="000F1E02" w:rsidRPr="00A82309">
        <w:rPr>
          <w:rFonts w:cs="Times New Roman"/>
          <w:szCs w:val="24"/>
        </w:rPr>
        <w:t>,</w:t>
      </w:r>
      <w:r w:rsidR="00B82C62" w:rsidRPr="00A82309">
        <w:rPr>
          <w:rFonts w:cs="Times New Roman"/>
          <w:szCs w:val="24"/>
        </w:rPr>
        <w:t xml:space="preserve"> and it applies to all employees at all levels. </w:t>
      </w:r>
      <w:r w:rsidR="00400803" w:rsidRPr="00A82309">
        <w:rPr>
          <w:rFonts w:cs="Times New Roman"/>
          <w:szCs w:val="24"/>
        </w:rPr>
        <w:t xml:space="preserve"> S</w:t>
      </w:r>
      <w:r w:rsidR="00B82C62" w:rsidRPr="00A82309">
        <w:rPr>
          <w:rFonts w:cs="Times New Roman"/>
          <w:szCs w:val="24"/>
        </w:rPr>
        <w:t xml:space="preserve">etting effective performance standards energizes and empowers the employees to take ownership of their </w:t>
      </w:r>
      <w:r w:rsidR="00EF68D1" w:rsidRPr="00A82309">
        <w:rPr>
          <w:rFonts w:cs="Times New Roman"/>
          <w:szCs w:val="24"/>
        </w:rPr>
        <w:t>positions</w:t>
      </w:r>
      <w:r w:rsidR="000F1E02" w:rsidRPr="00A82309">
        <w:rPr>
          <w:rFonts w:cs="Times New Roman"/>
          <w:szCs w:val="24"/>
        </w:rPr>
        <w:t xml:space="preserve"> </w:t>
      </w:r>
      <w:r w:rsidR="00400803" w:rsidRPr="00A82309">
        <w:rPr>
          <w:rFonts w:cs="Times New Roman"/>
          <w:szCs w:val="24"/>
        </w:rPr>
        <w:t>(</w:t>
      </w:r>
      <w:r w:rsidR="000F1E02" w:rsidRPr="00A82309">
        <w:rPr>
          <w:rFonts w:cs="Times New Roman"/>
          <w:szCs w:val="24"/>
        </w:rPr>
        <w:t>Aswathappa</w:t>
      </w:r>
      <w:r w:rsidR="00400803" w:rsidRPr="00A82309">
        <w:rPr>
          <w:rFonts w:cs="Times New Roman"/>
          <w:szCs w:val="24"/>
        </w:rPr>
        <w:t xml:space="preserve">, </w:t>
      </w:r>
      <w:r w:rsidR="000F1E02" w:rsidRPr="00A82309">
        <w:rPr>
          <w:rFonts w:cs="Times New Roman"/>
          <w:szCs w:val="24"/>
        </w:rPr>
        <w:t>2003)</w:t>
      </w:r>
      <w:r w:rsidR="00400803" w:rsidRPr="00A82309">
        <w:rPr>
          <w:rFonts w:cs="Times New Roman"/>
          <w:szCs w:val="24"/>
        </w:rPr>
        <w:t>. The</w:t>
      </w:r>
      <w:r w:rsidR="00B82C62" w:rsidRPr="00A82309">
        <w:rPr>
          <w:rFonts w:cs="Times New Roman"/>
          <w:szCs w:val="24"/>
        </w:rPr>
        <w:t xml:space="preserve"> employers too</w:t>
      </w:r>
      <w:r w:rsidR="00C02BBF" w:rsidRPr="00A82309">
        <w:rPr>
          <w:rFonts w:cs="Times New Roman"/>
          <w:szCs w:val="24"/>
        </w:rPr>
        <w:t>,</w:t>
      </w:r>
      <w:r w:rsidR="00B82C62" w:rsidRPr="00A82309">
        <w:rPr>
          <w:rFonts w:cs="Times New Roman"/>
          <w:szCs w:val="24"/>
        </w:rPr>
        <w:t xml:space="preserve"> become energize</w:t>
      </w:r>
      <w:r w:rsidR="00400803" w:rsidRPr="00A82309">
        <w:rPr>
          <w:rFonts w:cs="Times New Roman"/>
          <w:szCs w:val="24"/>
        </w:rPr>
        <w:t>d and inspired to create a good working environment, and</w:t>
      </w:r>
      <w:r w:rsidR="00EF68D1" w:rsidRPr="00A82309">
        <w:rPr>
          <w:rFonts w:cs="Times New Roman"/>
          <w:szCs w:val="24"/>
        </w:rPr>
        <w:t xml:space="preserve"> the performance of the organization goes up due to the fact that </w:t>
      </w:r>
      <w:r w:rsidR="00D46CAC" w:rsidRPr="00A82309">
        <w:rPr>
          <w:rFonts w:cs="Times New Roman"/>
          <w:szCs w:val="24"/>
        </w:rPr>
        <w:t>everyone</w:t>
      </w:r>
      <w:r w:rsidR="0070612B" w:rsidRPr="00A82309">
        <w:rPr>
          <w:rFonts w:cs="Times New Roman"/>
          <w:szCs w:val="24"/>
        </w:rPr>
        <w:t xml:space="preserve"> knows what is expected of him/her</w:t>
      </w:r>
      <w:r w:rsidR="00EF68D1" w:rsidRPr="00A82309">
        <w:rPr>
          <w:rFonts w:cs="Times New Roman"/>
          <w:szCs w:val="24"/>
        </w:rPr>
        <w:t>, which provide certainty to move forward.</w:t>
      </w:r>
      <w:r w:rsidR="007152C2" w:rsidRPr="00A82309">
        <w:rPr>
          <w:rFonts w:cs="Times New Roman"/>
          <w:szCs w:val="24"/>
        </w:rPr>
        <w:t xml:space="preserve"> </w:t>
      </w:r>
      <w:r w:rsidR="00C02BBF" w:rsidRPr="00A82309">
        <w:rPr>
          <w:rFonts w:cs="Times New Roman"/>
          <w:szCs w:val="24"/>
        </w:rPr>
        <w:t xml:space="preserve"> </w:t>
      </w:r>
      <w:r w:rsidR="007152C2" w:rsidRPr="00A82309">
        <w:rPr>
          <w:rFonts w:cs="Times New Roman"/>
          <w:szCs w:val="24"/>
        </w:rPr>
        <w:t xml:space="preserve">Barrie and </w:t>
      </w:r>
      <w:r w:rsidR="00C02BBF" w:rsidRPr="00A82309">
        <w:rPr>
          <w:rFonts w:cs="Times New Roman"/>
          <w:szCs w:val="24"/>
        </w:rPr>
        <w:t>Sow (</w:t>
      </w:r>
      <w:r w:rsidR="005E345C" w:rsidRPr="00A82309">
        <w:rPr>
          <w:rFonts w:cs="Times New Roman"/>
          <w:szCs w:val="24"/>
        </w:rPr>
        <w:t>2008</w:t>
      </w:r>
      <w:r w:rsidR="00CF49E7" w:rsidRPr="00A82309">
        <w:rPr>
          <w:rFonts w:cs="Times New Roman"/>
          <w:szCs w:val="24"/>
        </w:rPr>
        <w:t>) claim</w:t>
      </w:r>
      <w:r w:rsidR="005E345C" w:rsidRPr="00A82309">
        <w:rPr>
          <w:rFonts w:cs="Times New Roman"/>
          <w:szCs w:val="24"/>
        </w:rPr>
        <w:t xml:space="preserve"> that there </w:t>
      </w:r>
      <w:r w:rsidR="007152C2" w:rsidRPr="00A82309">
        <w:rPr>
          <w:rFonts w:cs="Times New Roman"/>
          <w:szCs w:val="24"/>
        </w:rPr>
        <w:t xml:space="preserve">must be standards of </w:t>
      </w:r>
      <w:r w:rsidR="00400803" w:rsidRPr="00A82309">
        <w:rPr>
          <w:rFonts w:cs="Times New Roman"/>
          <w:szCs w:val="24"/>
        </w:rPr>
        <w:t>comparison,</w:t>
      </w:r>
      <w:r w:rsidR="00062A95" w:rsidRPr="00A82309">
        <w:rPr>
          <w:rFonts w:cs="Times New Roman"/>
          <w:szCs w:val="24"/>
        </w:rPr>
        <w:t xml:space="preserve"> p</w:t>
      </w:r>
      <w:r w:rsidR="00400803" w:rsidRPr="00A82309">
        <w:rPr>
          <w:rFonts w:cs="Times New Roman"/>
          <w:szCs w:val="24"/>
        </w:rPr>
        <w:t>eople</w:t>
      </w:r>
      <w:r w:rsidR="005E345C" w:rsidRPr="00A82309">
        <w:rPr>
          <w:rFonts w:cs="Times New Roman"/>
          <w:szCs w:val="24"/>
        </w:rPr>
        <w:t xml:space="preserve"> need to know how well they are doing at their jobs and where they could improve. It is important to keep in mind that apprais</w:t>
      </w:r>
      <w:r w:rsidR="007152C2" w:rsidRPr="00A82309">
        <w:rPr>
          <w:rFonts w:cs="Times New Roman"/>
          <w:szCs w:val="24"/>
        </w:rPr>
        <w:t xml:space="preserve">als do not equate to criticism. </w:t>
      </w:r>
      <w:r w:rsidR="005E345C" w:rsidRPr="00A82309">
        <w:rPr>
          <w:rFonts w:cs="Times New Roman"/>
          <w:szCs w:val="24"/>
        </w:rPr>
        <w:t xml:space="preserve">It may be necessary to explain the </w:t>
      </w:r>
      <w:r w:rsidR="007152C2" w:rsidRPr="00A82309">
        <w:rPr>
          <w:rFonts w:cs="Times New Roman"/>
          <w:szCs w:val="24"/>
        </w:rPr>
        <w:t>importance of</w:t>
      </w:r>
      <w:r w:rsidR="005E345C" w:rsidRPr="00A82309">
        <w:rPr>
          <w:rFonts w:cs="Times New Roman"/>
          <w:szCs w:val="24"/>
        </w:rPr>
        <w:t xml:space="preserve"> completing tasks within timelines or changing the techniques of doing a task. </w:t>
      </w:r>
      <w:r w:rsidR="00062A95" w:rsidRPr="00A82309">
        <w:rPr>
          <w:rFonts w:cs="Times New Roman"/>
          <w:szCs w:val="24"/>
        </w:rPr>
        <w:t>The arguments stressed</w:t>
      </w:r>
      <w:r w:rsidR="00D94553" w:rsidRPr="00A82309">
        <w:rPr>
          <w:rFonts w:cs="Times New Roman"/>
          <w:szCs w:val="24"/>
        </w:rPr>
        <w:t xml:space="preserve"> the importance </w:t>
      </w:r>
      <w:r w:rsidR="00853B8E" w:rsidRPr="00A82309">
        <w:rPr>
          <w:rFonts w:cs="Times New Roman"/>
          <w:szCs w:val="24"/>
        </w:rPr>
        <w:t>of</w:t>
      </w:r>
      <w:r w:rsidR="00D94553" w:rsidRPr="00A82309">
        <w:rPr>
          <w:rFonts w:cs="Times New Roman"/>
          <w:szCs w:val="24"/>
        </w:rPr>
        <w:t xml:space="preserve"> set standards for appraisal </w:t>
      </w:r>
      <w:r w:rsidR="00853B8E" w:rsidRPr="00A82309">
        <w:rPr>
          <w:rFonts w:cs="Times New Roman"/>
          <w:szCs w:val="24"/>
        </w:rPr>
        <w:t>systems</w:t>
      </w:r>
      <w:r w:rsidR="00062A95" w:rsidRPr="00A82309">
        <w:rPr>
          <w:rFonts w:cs="Times New Roman"/>
          <w:szCs w:val="24"/>
        </w:rPr>
        <w:t xml:space="preserve"> to be effective.</w:t>
      </w:r>
      <w:r w:rsidR="00D94553" w:rsidRPr="00A82309">
        <w:rPr>
          <w:rFonts w:cs="Times New Roman"/>
          <w:szCs w:val="24"/>
        </w:rPr>
        <w:t xml:space="preserve"> </w:t>
      </w:r>
      <w:r w:rsidR="00062A95" w:rsidRPr="00A82309">
        <w:rPr>
          <w:rFonts w:cs="Times New Roman"/>
          <w:szCs w:val="24"/>
        </w:rPr>
        <w:t>Unfortunately,</w:t>
      </w:r>
      <w:r w:rsidR="00853B8E" w:rsidRPr="00A82309">
        <w:rPr>
          <w:rFonts w:cs="Times New Roman"/>
          <w:szCs w:val="24"/>
        </w:rPr>
        <w:t xml:space="preserve"> many performance appraisals only frustrate the employee</w:t>
      </w:r>
      <w:r w:rsidR="00CF49E7" w:rsidRPr="00A82309">
        <w:rPr>
          <w:rFonts w:cs="Times New Roman"/>
          <w:szCs w:val="24"/>
        </w:rPr>
        <w:t>s</w:t>
      </w:r>
      <w:r w:rsidR="00853B8E" w:rsidRPr="00A82309">
        <w:rPr>
          <w:rFonts w:cs="Times New Roman"/>
          <w:szCs w:val="24"/>
        </w:rPr>
        <w:t xml:space="preserve"> by adding more tasks to what appears to be an over loaded agenda.</w:t>
      </w:r>
    </w:p>
    <w:p w:rsidR="004A5CD9" w:rsidRPr="00A82309" w:rsidRDefault="004A5CD9" w:rsidP="00182B7B">
      <w:pPr>
        <w:rPr>
          <w:rFonts w:cs="Times New Roman"/>
          <w:szCs w:val="24"/>
        </w:rPr>
      </w:pPr>
    </w:p>
    <w:p w:rsidR="00DB3C67" w:rsidRPr="00A82309" w:rsidRDefault="00EE63F3" w:rsidP="00182B7B">
      <w:pPr>
        <w:rPr>
          <w:rFonts w:cs="Times New Roman"/>
          <w:szCs w:val="24"/>
        </w:rPr>
      </w:pPr>
      <w:r w:rsidRPr="00A82309">
        <w:rPr>
          <w:rFonts w:cs="Times New Roman"/>
          <w:szCs w:val="24"/>
        </w:rPr>
        <w:t>Latham &amp;</w:t>
      </w:r>
      <w:r w:rsidR="002575C1" w:rsidRPr="00A82309">
        <w:rPr>
          <w:rFonts w:cs="Times New Roman"/>
          <w:szCs w:val="24"/>
        </w:rPr>
        <w:t xml:space="preserve"> Locke (1970) asserts that to achieve your goals, you have to focus your effort and attention to it as you progress and complete goals</w:t>
      </w:r>
      <w:r w:rsidR="004A5CD9" w:rsidRPr="00A82309">
        <w:rPr>
          <w:rFonts w:cs="Times New Roman"/>
          <w:szCs w:val="24"/>
        </w:rPr>
        <w:t>,</w:t>
      </w:r>
      <w:r w:rsidR="002575C1" w:rsidRPr="00A82309">
        <w:rPr>
          <w:rFonts w:cs="Times New Roman"/>
          <w:szCs w:val="24"/>
        </w:rPr>
        <w:t xml:space="preserve"> but goals should be focused on major areas of re</w:t>
      </w:r>
      <w:r w:rsidR="004A5CD9" w:rsidRPr="00A82309">
        <w:rPr>
          <w:rFonts w:cs="Times New Roman"/>
          <w:szCs w:val="24"/>
        </w:rPr>
        <w:t xml:space="preserve">sponsibility. </w:t>
      </w:r>
      <w:r w:rsidR="00DB3C67" w:rsidRPr="00A82309">
        <w:rPr>
          <w:rFonts w:cs="Times New Roman"/>
          <w:szCs w:val="24"/>
        </w:rPr>
        <w:t>Greer</w:t>
      </w:r>
      <w:r w:rsidR="004A5CD9" w:rsidRPr="00A82309">
        <w:rPr>
          <w:rFonts w:cs="Times New Roman"/>
          <w:szCs w:val="24"/>
        </w:rPr>
        <w:t xml:space="preserve"> </w:t>
      </w:r>
      <w:r w:rsidR="00CF49E7" w:rsidRPr="00A82309">
        <w:rPr>
          <w:rFonts w:cs="Times New Roman"/>
          <w:szCs w:val="24"/>
        </w:rPr>
        <w:t>et al.</w:t>
      </w:r>
      <w:r w:rsidR="00DB3C67" w:rsidRPr="00A82309">
        <w:rPr>
          <w:rFonts w:cs="Times New Roman"/>
          <w:szCs w:val="24"/>
        </w:rPr>
        <w:t xml:space="preserve"> (2001</w:t>
      </w:r>
      <w:r w:rsidR="004A5CD9" w:rsidRPr="00A82309">
        <w:rPr>
          <w:rFonts w:cs="Times New Roman"/>
          <w:szCs w:val="24"/>
        </w:rPr>
        <w:t>)</w:t>
      </w:r>
      <w:r w:rsidR="00DB3C67" w:rsidRPr="00A82309">
        <w:rPr>
          <w:rFonts w:cs="Times New Roman"/>
          <w:szCs w:val="24"/>
        </w:rPr>
        <w:t xml:space="preserve"> maintain</w:t>
      </w:r>
      <w:r w:rsidR="007B2B6F" w:rsidRPr="00A82309">
        <w:rPr>
          <w:rFonts w:cs="Times New Roman"/>
          <w:szCs w:val="24"/>
        </w:rPr>
        <w:t>s</w:t>
      </w:r>
      <w:r w:rsidR="00DB3C67" w:rsidRPr="00A82309">
        <w:rPr>
          <w:rFonts w:cs="Times New Roman"/>
          <w:szCs w:val="24"/>
        </w:rPr>
        <w:t xml:space="preserve"> that when peopl</w:t>
      </w:r>
      <w:r w:rsidR="004A5CD9" w:rsidRPr="00A82309">
        <w:rPr>
          <w:rFonts w:cs="Times New Roman"/>
          <w:szCs w:val="24"/>
        </w:rPr>
        <w:t xml:space="preserve">e are involved in goal setting, </w:t>
      </w:r>
      <w:r w:rsidR="00DB3C67" w:rsidRPr="00A82309">
        <w:rPr>
          <w:rFonts w:cs="Times New Roman"/>
          <w:szCs w:val="24"/>
        </w:rPr>
        <w:t xml:space="preserve">they consider themselves responsible for their results, and achievement of their </w:t>
      </w:r>
      <w:r w:rsidR="004A5CD9" w:rsidRPr="00A82309">
        <w:rPr>
          <w:rFonts w:cs="Times New Roman"/>
          <w:szCs w:val="24"/>
        </w:rPr>
        <w:t>goals also</w:t>
      </w:r>
      <w:r w:rsidR="00DB3C67" w:rsidRPr="00A82309">
        <w:rPr>
          <w:rFonts w:cs="Times New Roman"/>
          <w:szCs w:val="24"/>
        </w:rPr>
        <w:t xml:space="preserve"> depends upon the degree of support (resources, processes and systems) employees get from their management. Goal setting theory focuses on the setting of specific goals, performance standards, feedback and the general performance improvement of employees which is the central area of investigation in this study.</w:t>
      </w:r>
    </w:p>
    <w:p w:rsidR="004A5CD9" w:rsidRPr="00A82309" w:rsidRDefault="004A5CD9" w:rsidP="00182B7B">
      <w:pPr>
        <w:rPr>
          <w:rFonts w:cs="Times New Roman"/>
          <w:szCs w:val="24"/>
        </w:rPr>
      </w:pPr>
    </w:p>
    <w:p w:rsidR="00E625C8" w:rsidRPr="00A82309" w:rsidRDefault="00062A95" w:rsidP="00182B7B">
      <w:pPr>
        <w:rPr>
          <w:rFonts w:cs="Times New Roman"/>
          <w:szCs w:val="24"/>
        </w:rPr>
      </w:pPr>
      <w:r w:rsidRPr="00A82309">
        <w:rPr>
          <w:rFonts w:cs="Times New Roman"/>
          <w:szCs w:val="24"/>
        </w:rPr>
        <w:lastRenderedPageBreak/>
        <w:t>According to</w:t>
      </w:r>
      <w:r w:rsidR="004A5CD9" w:rsidRPr="00A82309">
        <w:rPr>
          <w:rFonts w:cs="Times New Roman"/>
          <w:szCs w:val="24"/>
        </w:rPr>
        <w:t xml:space="preserve"> Rao (2008), setting quantifiable targets by an employee for the improvement of his performance in future is the best technique for performance planning. </w:t>
      </w:r>
      <w:r w:rsidR="007B2B6F" w:rsidRPr="00A82309">
        <w:rPr>
          <w:rFonts w:cs="Times New Roman"/>
          <w:szCs w:val="24"/>
        </w:rPr>
        <w:t>This is in agreement with Mullins</w:t>
      </w:r>
      <w:r w:rsidR="00DA749A" w:rsidRPr="00A82309">
        <w:rPr>
          <w:rFonts w:cs="Times New Roman"/>
          <w:szCs w:val="24"/>
        </w:rPr>
        <w:t xml:space="preserve"> (2010</w:t>
      </w:r>
      <w:r w:rsidR="007B2B6F" w:rsidRPr="00A82309">
        <w:rPr>
          <w:rFonts w:cs="Times New Roman"/>
          <w:szCs w:val="24"/>
        </w:rPr>
        <w:t>) who confirmed that</w:t>
      </w:r>
      <w:r w:rsidR="00DA749A" w:rsidRPr="00A82309">
        <w:rPr>
          <w:rFonts w:cs="Times New Roman"/>
          <w:szCs w:val="24"/>
        </w:rPr>
        <w:t xml:space="preserve"> goal</w:t>
      </w:r>
      <w:r w:rsidR="009E5FB8" w:rsidRPr="00A82309">
        <w:rPr>
          <w:rFonts w:cs="Times New Roman"/>
          <w:szCs w:val="24"/>
        </w:rPr>
        <w:t xml:space="preserve"> setting</w:t>
      </w:r>
      <w:r w:rsidR="00DA749A" w:rsidRPr="00A82309">
        <w:rPr>
          <w:rFonts w:cs="Times New Roman"/>
          <w:szCs w:val="24"/>
        </w:rPr>
        <w:t xml:space="preserve"> </w:t>
      </w:r>
      <w:r w:rsidR="009E5FB8" w:rsidRPr="00A82309">
        <w:rPr>
          <w:rFonts w:cs="Times New Roman"/>
          <w:szCs w:val="24"/>
        </w:rPr>
        <w:t>theory</w:t>
      </w:r>
      <w:r w:rsidR="000522D7" w:rsidRPr="00A82309">
        <w:rPr>
          <w:rFonts w:cs="Times New Roman"/>
          <w:szCs w:val="24"/>
        </w:rPr>
        <w:t xml:space="preserve"> has implications for managers and </w:t>
      </w:r>
      <w:r w:rsidR="009E5FB8" w:rsidRPr="00A82309">
        <w:rPr>
          <w:rFonts w:cs="Times New Roman"/>
          <w:szCs w:val="24"/>
        </w:rPr>
        <w:t>performance</w:t>
      </w:r>
      <w:r w:rsidR="00DA749A" w:rsidRPr="00A82309">
        <w:rPr>
          <w:rFonts w:cs="Times New Roman"/>
          <w:szCs w:val="24"/>
        </w:rPr>
        <w:t xml:space="preserve"> goals should be identified and </w:t>
      </w:r>
      <w:r w:rsidR="009E5FB8" w:rsidRPr="00A82309">
        <w:rPr>
          <w:rFonts w:cs="Times New Roman"/>
          <w:szCs w:val="24"/>
        </w:rPr>
        <w:t>set to</w:t>
      </w:r>
      <w:r w:rsidR="00DA749A" w:rsidRPr="00A82309">
        <w:rPr>
          <w:rFonts w:cs="Times New Roman"/>
          <w:szCs w:val="24"/>
        </w:rPr>
        <w:t xml:space="preserve"> direct </w:t>
      </w:r>
      <w:r w:rsidR="009E5FB8" w:rsidRPr="00A82309">
        <w:rPr>
          <w:rFonts w:cs="Times New Roman"/>
          <w:szCs w:val="24"/>
        </w:rPr>
        <w:t>behavio</w:t>
      </w:r>
      <w:r w:rsidR="000522D7" w:rsidRPr="00A82309">
        <w:rPr>
          <w:rFonts w:cs="Times New Roman"/>
          <w:szCs w:val="24"/>
        </w:rPr>
        <w:t>u</w:t>
      </w:r>
      <w:r w:rsidR="009E5FB8" w:rsidRPr="00A82309">
        <w:rPr>
          <w:rFonts w:cs="Times New Roman"/>
          <w:szCs w:val="24"/>
        </w:rPr>
        <w:t>r</w:t>
      </w:r>
      <w:r w:rsidR="000522D7" w:rsidRPr="00A82309">
        <w:rPr>
          <w:rFonts w:cs="Times New Roman"/>
          <w:szCs w:val="24"/>
        </w:rPr>
        <w:t>s and maintain motivation</w:t>
      </w:r>
      <w:r w:rsidR="009E5FB8" w:rsidRPr="00A82309">
        <w:rPr>
          <w:rFonts w:cs="Times New Roman"/>
          <w:szCs w:val="24"/>
        </w:rPr>
        <w:t xml:space="preserve">. </w:t>
      </w:r>
      <w:r w:rsidR="00DA749A" w:rsidRPr="00A82309">
        <w:rPr>
          <w:rFonts w:cs="Times New Roman"/>
          <w:szCs w:val="24"/>
        </w:rPr>
        <w:t xml:space="preserve"> To ensure high performance, goals should be set at a challenging but realistic level. In addition</w:t>
      </w:r>
      <w:r w:rsidR="000522D7" w:rsidRPr="00A82309">
        <w:rPr>
          <w:rFonts w:cs="Times New Roman"/>
          <w:szCs w:val="24"/>
        </w:rPr>
        <w:t>,</w:t>
      </w:r>
      <w:r w:rsidR="00DA749A" w:rsidRPr="00A82309">
        <w:rPr>
          <w:rFonts w:cs="Times New Roman"/>
          <w:szCs w:val="24"/>
        </w:rPr>
        <w:t xml:space="preserve"> to </w:t>
      </w:r>
      <w:r w:rsidR="009E5FB8" w:rsidRPr="00A82309">
        <w:rPr>
          <w:rFonts w:cs="Times New Roman"/>
          <w:szCs w:val="24"/>
        </w:rPr>
        <w:t>guarantee</w:t>
      </w:r>
      <w:r w:rsidR="00DA749A" w:rsidRPr="00A82309">
        <w:rPr>
          <w:rFonts w:cs="Times New Roman"/>
          <w:szCs w:val="24"/>
        </w:rPr>
        <w:t xml:space="preserve"> high </w:t>
      </w:r>
      <w:r w:rsidR="009E5FB8" w:rsidRPr="00A82309">
        <w:rPr>
          <w:rFonts w:cs="Times New Roman"/>
          <w:szCs w:val="24"/>
        </w:rPr>
        <w:t>performance, feedback</w:t>
      </w:r>
      <w:r w:rsidR="00DA749A" w:rsidRPr="00A82309">
        <w:rPr>
          <w:rFonts w:cs="Times New Roman"/>
          <w:szCs w:val="24"/>
        </w:rPr>
        <w:t xml:space="preserve"> should be given as means of </w:t>
      </w:r>
      <w:r w:rsidR="007F0550" w:rsidRPr="00A82309">
        <w:rPr>
          <w:rFonts w:cs="Times New Roman"/>
          <w:szCs w:val="24"/>
        </w:rPr>
        <w:t>checking goals attainment and a</w:t>
      </w:r>
      <w:r w:rsidR="009E5FB8" w:rsidRPr="00A82309">
        <w:rPr>
          <w:rFonts w:cs="Times New Roman"/>
          <w:szCs w:val="24"/>
        </w:rPr>
        <w:t>s a</w:t>
      </w:r>
      <w:r w:rsidR="007F0550" w:rsidRPr="00A82309">
        <w:rPr>
          <w:rFonts w:cs="Times New Roman"/>
          <w:szCs w:val="24"/>
        </w:rPr>
        <w:t xml:space="preserve"> bas</w:t>
      </w:r>
      <w:r w:rsidR="000522D7" w:rsidRPr="00A82309">
        <w:rPr>
          <w:rFonts w:cs="Times New Roman"/>
          <w:szCs w:val="24"/>
        </w:rPr>
        <w:t>is for any revision of goals. W</w:t>
      </w:r>
      <w:r w:rsidR="007F0550" w:rsidRPr="00A82309">
        <w:rPr>
          <w:rFonts w:cs="Times New Roman"/>
          <w:szCs w:val="24"/>
        </w:rPr>
        <w:t xml:space="preserve">hen goals are set by the </w:t>
      </w:r>
      <w:r w:rsidR="000522D7" w:rsidRPr="00A82309">
        <w:rPr>
          <w:rFonts w:cs="Times New Roman"/>
          <w:szCs w:val="24"/>
        </w:rPr>
        <w:t xml:space="preserve">supervisors, </w:t>
      </w:r>
      <w:r w:rsidR="007F0550" w:rsidRPr="00A82309">
        <w:rPr>
          <w:rFonts w:cs="Times New Roman"/>
          <w:szCs w:val="24"/>
        </w:rPr>
        <w:t>the participation of tho</w:t>
      </w:r>
      <w:r w:rsidR="000522D7" w:rsidRPr="00A82309">
        <w:rPr>
          <w:rFonts w:cs="Times New Roman"/>
          <w:szCs w:val="24"/>
        </w:rPr>
        <w:t>se tasked with achievement is paramount</w:t>
      </w:r>
      <w:r w:rsidR="007F0550" w:rsidRPr="00A82309">
        <w:rPr>
          <w:rFonts w:cs="Times New Roman"/>
          <w:szCs w:val="24"/>
        </w:rPr>
        <w:t>.</w:t>
      </w:r>
      <w:r w:rsidR="00450CAE" w:rsidRPr="00A82309">
        <w:rPr>
          <w:rFonts w:cs="Times New Roman"/>
          <w:szCs w:val="24"/>
        </w:rPr>
        <w:t xml:space="preserve"> Based on the above arguments, the researcher</w:t>
      </w:r>
      <w:r w:rsidR="009F0EE4" w:rsidRPr="00A82309">
        <w:rPr>
          <w:rFonts w:cs="Times New Roman"/>
          <w:szCs w:val="24"/>
        </w:rPr>
        <w:t xml:space="preserve"> feels that there is a gap in setting goals and objectives and probably irregularity in feedback to enhance the performance of academic staff at ASUL. </w:t>
      </w:r>
      <w:r w:rsidR="00D46CAC" w:rsidRPr="00A82309">
        <w:rPr>
          <w:rFonts w:cs="Times New Roman"/>
          <w:szCs w:val="24"/>
        </w:rPr>
        <w:t>This argument formed part of the issues</w:t>
      </w:r>
      <w:r w:rsidR="009F0EE4" w:rsidRPr="00A82309">
        <w:rPr>
          <w:rFonts w:cs="Times New Roman"/>
          <w:szCs w:val="24"/>
        </w:rPr>
        <w:t xml:space="preserve"> </w:t>
      </w:r>
      <w:r w:rsidR="00D46CAC" w:rsidRPr="00A82309">
        <w:rPr>
          <w:rFonts w:cs="Times New Roman"/>
          <w:szCs w:val="24"/>
        </w:rPr>
        <w:t>which</w:t>
      </w:r>
      <w:r w:rsidR="009F0EE4" w:rsidRPr="00A82309">
        <w:rPr>
          <w:rFonts w:cs="Times New Roman"/>
          <w:szCs w:val="24"/>
        </w:rPr>
        <w:t xml:space="preserve"> </w:t>
      </w:r>
      <w:r w:rsidR="00D94553" w:rsidRPr="00A82309">
        <w:rPr>
          <w:rFonts w:cs="Times New Roman"/>
          <w:szCs w:val="24"/>
        </w:rPr>
        <w:t>prompted the</w:t>
      </w:r>
      <w:r w:rsidR="00D46CAC" w:rsidRPr="00A82309">
        <w:rPr>
          <w:rFonts w:cs="Times New Roman"/>
          <w:szCs w:val="24"/>
        </w:rPr>
        <w:t xml:space="preserve"> </w:t>
      </w:r>
      <w:r w:rsidR="009F0EE4" w:rsidRPr="00A82309">
        <w:rPr>
          <w:rFonts w:cs="Times New Roman"/>
          <w:szCs w:val="24"/>
        </w:rPr>
        <w:t xml:space="preserve">researcher to explore </w:t>
      </w:r>
      <w:r w:rsidR="00D46CAC" w:rsidRPr="00A82309">
        <w:rPr>
          <w:rFonts w:cs="Times New Roman"/>
          <w:szCs w:val="24"/>
        </w:rPr>
        <w:t xml:space="preserve">the appraisal practices which contribute to the perceived performance </w:t>
      </w:r>
      <w:r w:rsidR="00D94553" w:rsidRPr="00A82309">
        <w:rPr>
          <w:rFonts w:cs="Times New Roman"/>
          <w:szCs w:val="24"/>
        </w:rPr>
        <w:t>of teaching</w:t>
      </w:r>
      <w:r w:rsidR="00D46CAC" w:rsidRPr="00A82309">
        <w:rPr>
          <w:rFonts w:cs="Times New Roman"/>
          <w:szCs w:val="24"/>
        </w:rPr>
        <w:t xml:space="preserve"> staff at ASUL.</w:t>
      </w:r>
    </w:p>
    <w:p w:rsidR="009F0EE4" w:rsidRPr="00A82309" w:rsidRDefault="009F0EE4" w:rsidP="00182B7B">
      <w:pPr>
        <w:rPr>
          <w:rFonts w:cs="Times New Roman"/>
          <w:szCs w:val="24"/>
        </w:rPr>
      </w:pPr>
    </w:p>
    <w:p w:rsidR="00DB3C67" w:rsidRPr="00A82309" w:rsidRDefault="00DB3C67" w:rsidP="00FA31A4">
      <w:pPr>
        <w:pStyle w:val="Heading2"/>
      </w:pPr>
      <w:bookmarkStart w:id="98" w:name="_Toc402694288"/>
      <w:bookmarkStart w:id="99" w:name="_Toc402694764"/>
      <w:bookmarkStart w:id="100" w:name="_Toc440390044"/>
      <w:r w:rsidRPr="00A82309">
        <w:t>2.3</w:t>
      </w:r>
      <w:r w:rsidR="00290032" w:rsidRPr="00A82309">
        <w:tab/>
      </w:r>
      <w:r w:rsidRPr="00A82309">
        <w:t>Evaluation by students and the Performance of Academic Staff</w:t>
      </w:r>
      <w:bookmarkEnd w:id="98"/>
      <w:bookmarkEnd w:id="99"/>
      <w:bookmarkEnd w:id="100"/>
    </w:p>
    <w:p w:rsidR="00D54922" w:rsidRPr="00A82309" w:rsidRDefault="00DB3C67" w:rsidP="00182B7B">
      <w:pPr>
        <w:rPr>
          <w:rFonts w:cs="Times New Roman"/>
          <w:szCs w:val="24"/>
        </w:rPr>
      </w:pPr>
      <w:r w:rsidRPr="00A82309">
        <w:rPr>
          <w:rFonts w:cs="Times New Roman"/>
          <w:szCs w:val="24"/>
        </w:rPr>
        <w:t>Students play a significant role in improving quality in higher education. Their involvement helps to speed up the process of modernization</w:t>
      </w:r>
      <w:r w:rsidR="00925523" w:rsidRPr="00A82309">
        <w:rPr>
          <w:rFonts w:cs="Times New Roman"/>
          <w:szCs w:val="24"/>
        </w:rPr>
        <w:t xml:space="preserve"> and reform of higher education</w:t>
      </w:r>
      <w:r w:rsidRPr="00A82309">
        <w:rPr>
          <w:rFonts w:cs="Times New Roman"/>
          <w:szCs w:val="24"/>
        </w:rPr>
        <w:t xml:space="preserve"> (Kasozi, 2003).</w:t>
      </w:r>
      <w:r w:rsidR="005573AC" w:rsidRPr="00A82309">
        <w:rPr>
          <w:rFonts w:cs="Times New Roman"/>
          <w:szCs w:val="24"/>
        </w:rPr>
        <w:t xml:space="preserve"> </w:t>
      </w:r>
      <w:r w:rsidR="001058D3" w:rsidRPr="00A82309">
        <w:rPr>
          <w:rFonts w:cs="Times New Roman"/>
          <w:szCs w:val="24"/>
        </w:rPr>
        <w:t>S</w:t>
      </w:r>
      <w:r w:rsidR="00D54922" w:rsidRPr="00A82309">
        <w:rPr>
          <w:rFonts w:cs="Times New Roman"/>
          <w:szCs w:val="24"/>
        </w:rPr>
        <w:t>tudents can make acc</w:t>
      </w:r>
      <w:r w:rsidR="001058D3" w:rsidRPr="00A82309">
        <w:rPr>
          <w:rFonts w:cs="Times New Roman"/>
          <w:szCs w:val="24"/>
        </w:rPr>
        <w:t>urate ratings of teachers and their</w:t>
      </w:r>
      <w:r w:rsidR="00D54922" w:rsidRPr="00A82309">
        <w:rPr>
          <w:rFonts w:cs="Times New Roman"/>
          <w:szCs w:val="24"/>
        </w:rPr>
        <w:t xml:space="preserve"> ratings tend to agree with each other</w:t>
      </w:r>
      <w:r w:rsidR="001058D3" w:rsidRPr="00A82309">
        <w:rPr>
          <w:rFonts w:cs="Times New Roman"/>
          <w:szCs w:val="24"/>
        </w:rPr>
        <w:t>.  T</w:t>
      </w:r>
      <w:r w:rsidR="00D54922" w:rsidRPr="00A82309">
        <w:rPr>
          <w:rFonts w:cs="Times New Roman"/>
          <w:szCs w:val="24"/>
        </w:rPr>
        <w:t xml:space="preserve">he teachers who are rated best by students tend to obtain the highest students’ gain (Aigboje, </w:t>
      </w:r>
      <w:r w:rsidR="00EE63F3" w:rsidRPr="00A82309">
        <w:rPr>
          <w:rFonts w:cs="Times New Roman"/>
          <w:szCs w:val="24"/>
        </w:rPr>
        <w:t>2007 &amp;</w:t>
      </w:r>
      <w:r w:rsidR="00967D13" w:rsidRPr="00A82309">
        <w:rPr>
          <w:rFonts w:cs="Times New Roman"/>
          <w:szCs w:val="24"/>
        </w:rPr>
        <w:t xml:space="preserve"> Emetarom, </w:t>
      </w:r>
      <w:r w:rsidR="001058D3" w:rsidRPr="00A82309">
        <w:rPr>
          <w:rFonts w:cs="Times New Roman"/>
          <w:szCs w:val="24"/>
        </w:rPr>
        <w:t>2007</w:t>
      </w:r>
      <w:r w:rsidR="00D54922" w:rsidRPr="00A82309">
        <w:rPr>
          <w:rFonts w:cs="Times New Roman"/>
          <w:szCs w:val="24"/>
        </w:rPr>
        <w:t>). However</w:t>
      </w:r>
      <w:r w:rsidR="001058D3" w:rsidRPr="00A82309">
        <w:rPr>
          <w:rFonts w:cs="Times New Roman"/>
          <w:szCs w:val="24"/>
        </w:rPr>
        <w:t>,</w:t>
      </w:r>
      <w:r w:rsidR="00D54922" w:rsidRPr="00A82309">
        <w:rPr>
          <w:rFonts w:cs="Times New Roman"/>
          <w:szCs w:val="24"/>
        </w:rPr>
        <w:t xml:space="preserve"> Awe (2009) pointed out </w:t>
      </w:r>
      <w:r w:rsidR="0065701E" w:rsidRPr="00A82309">
        <w:rPr>
          <w:rFonts w:cs="Times New Roman"/>
          <w:szCs w:val="24"/>
        </w:rPr>
        <w:t>that student</w:t>
      </w:r>
      <w:r w:rsidR="00D54922" w:rsidRPr="00A82309">
        <w:rPr>
          <w:rFonts w:cs="Times New Roman"/>
          <w:szCs w:val="24"/>
        </w:rPr>
        <w:t xml:space="preserve"> ratings do not always agree with those</w:t>
      </w:r>
      <w:r w:rsidR="0065701E" w:rsidRPr="00A82309">
        <w:rPr>
          <w:rFonts w:cs="Times New Roman"/>
          <w:szCs w:val="24"/>
        </w:rPr>
        <w:t xml:space="preserve"> of administrators and teachers.</w:t>
      </w:r>
      <w:r w:rsidR="00623778" w:rsidRPr="00A82309">
        <w:rPr>
          <w:rFonts w:cs="Times New Roman"/>
          <w:szCs w:val="24"/>
        </w:rPr>
        <w:t xml:space="preserve"> This</w:t>
      </w:r>
      <w:r w:rsidR="005125F3" w:rsidRPr="00A82309">
        <w:rPr>
          <w:rFonts w:cs="Times New Roman"/>
          <w:szCs w:val="24"/>
        </w:rPr>
        <w:t xml:space="preserve"> </w:t>
      </w:r>
      <w:r w:rsidR="0061006F" w:rsidRPr="00A82309">
        <w:rPr>
          <w:rFonts w:cs="Times New Roman"/>
          <w:szCs w:val="24"/>
        </w:rPr>
        <w:t>agrees</w:t>
      </w:r>
      <w:r w:rsidR="00623778" w:rsidRPr="00A82309">
        <w:rPr>
          <w:rFonts w:cs="Times New Roman"/>
          <w:szCs w:val="24"/>
        </w:rPr>
        <w:t xml:space="preserve"> with Aigboje (</w:t>
      </w:r>
      <w:r w:rsidR="00D54922" w:rsidRPr="00A82309">
        <w:rPr>
          <w:rFonts w:cs="Times New Roman"/>
          <w:szCs w:val="24"/>
        </w:rPr>
        <w:t>2007</w:t>
      </w:r>
      <w:r w:rsidR="00623778" w:rsidRPr="00A82309">
        <w:rPr>
          <w:rFonts w:cs="Times New Roman"/>
          <w:szCs w:val="24"/>
        </w:rPr>
        <w:t>) and Emetarom</w:t>
      </w:r>
      <w:r w:rsidR="00D54922" w:rsidRPr="00A82309">
        <w:rPr>
          <w:rFonts w:cs="Times New Roman"/>
          <w:szCs w:val="24"/>
        </w:rPr>
        <w:t xml:space="preserve"> </w:t>
      </w:r>
      <w:r w:rsidR="00623778" w:rsidRPr="00A82309">
        <w:rPr>
          <w:rFonts w:cs="Times New Roman"/>
          <w:szCs w:val="24"/>
        </w:rPr>
        <w:t>(</w:t>
      </w:r>
      <w:r w:rsidR="00D54922" w:rsidRPr="00A82309">
        <w:rPr>
          <w:rFonts w:cs="Times New Roman"/>
          <w:szCs w:val="24"/>
        </w:rPr>
        <w:t>200</w:t>
      </w:r>
      <w:r w:rsidR="00623778" w:rsidRPr="00A82309">
        <w:rPr>
          <w:rFonts w:cs="Times New Roman"/>
          <w:szCs w:val="24"/>
        </w:rPr>
        <w:t xml:space="preserve">7). As a </w:t>
      </w:r>
      <w:r w:rsidR="0061006F" w:rsidRPr="00A82309">
        <w:rPr>
          <w:rFonts w:cs="Times New Roman"/>
          <w:szCs w:val="24"/>
        </w:rPr>
        <w:t>fact students are placed in better position to give correct information about their teachers on matters regarding their performance in teachin</w:t>
      </w:r>
      <w:r w:rsidR="0065701E" w:rsidRPr="00A82309">
        <w:rPr>
          <w:rFonts w:cs="Times New Roman"/>
          <w:szCs w:val="24"/>
        </w:rPr>
        <w:t xml:space="preserve">g and research which is </w:t>
      </w:r>
      <w:r w:rsidR="00CF7B74" w:rsidRPr="00A82309">
        <w:rPr>
          <w:rFonts w:cs="Times New Roman"/>
          <w:szCs w:val="24"/>
        </w:rPr>
        <w:t>central to this study. In f</w:t>
      </w:r>
      <w:r w:rsidR="00AD1DA0" w:rsidRPr="00A82309">
        <w:rPr>
          <w:rFonts w:cs="Times New Roman"/>
          <w:szCs w:val="24"/>
        </w:rPr>
        <w:t xml:space="preserve">act </w:t>
      </w:r>
      <w:r w:rsidR="0061006F" w:rsidRPr="00A82309">
        <w:rPr>
          <w:rFonts w:cs="Times New Roman"/>
          <w:szCs w:val="24"/>
        </w:rPr>
        <w:t xml:space="preserve">students </w:t>
      </w:r>
      <w:r w:rsidR="00AD1DA0" w:rsidRPr="00A82309">
        <w:rPr>
          <w:rFonts w:cs="Times New Roman"/>
          <w:szCs w:val="24"/>
        </w:rPr>
        <w:t>tend</w:t>
      </w:r>
      <w:r w:rsidR="0061006F" w:rsidRPr="00A82309">
        <w:rPr>
          <w:rFonts w:cs="Times New Roman"/>
          <w:szCs w:val="24"/>
        </w:rPr>
        <w:t xml:space="preserve"> to be more sincere </w:t>
      </w:r>
      <w:r w:rsidR="00AD1DA0" w:rsidRPr="00A82309">
        <w:rPr>
          <w:rFonts w:cs="Times New Roman"/>
          <w:szCs w:val="24"/>
        </w:rPr>
        <w:t xml:space="preserve">and open when responding to issues concerning their studies and these are not </w:t>
      </w:r>
      <w:r w:rsidR="00967D13" w:rsidRPr="00A82309">
        <w:rPr>
          <w:rFonts w:cs="Times New Roman"/>
          <w:szCs w:val="24"/>
        </w:rPr>
        <w:t xml:space="preserve">always supported by teachers and </w:t>
      </w:r>
      <w:r w:rsidR="00AD1DA0" w:rsidRPr="00A82309">
        <w:rPr>
          <w:rFonts w:cs="Times New Roman"/>
          <w:szCs w:val="24"/>
        </w:rPr>
        <w:t>administrators</w:t>
      </w:r>
      <w:r w:rsidR="00967D13" w:rsidRPr="00A82309">
        <w:rPr>
          <w:rFonts w:cs="Times New Roman"/>
          <w:szCs w:val="24"/>
        </w:rPr>
        <w:t xml:space="preserve"> (Awe, 2009)</w:t>
      </w:r>
      <w:r w:rsidR="00AD1DA0" w:rsidRPr="00A82309">
        <w:rPr>
          <w:rFonts w:cs="Times New Roman"/>
          <w:szCs w:val="24"/>
        </w:rPr>
        <w:t xml:space="preserve">.  </w:t>
      </w:r>
    </w:p>
    <w:p w:rsidR="008040EB" w:rsidRPr="00A82309" w:rsidRDefault="008040EB" w:rsidP="00182B7B">
      <w:pPr>
        <w:rPr>
          <w:rFonts w:cs="Times New Roman"/>
          <w:szCs w:val="24"/>
        </w:rPr>
      </w:pPr>
    </w:p>
    <w:p w:rsidR="00F132DA" w:rsidRPr="00A82309" w:rsidRDefault="00967D13" w:rsidP="00182B7B">
      <w:pPr>
        <w:rPr>
          <w:rFonts w:cs="Times New Roman"/>
          <w:szCs w:val="24"/>
        </w:rPr>
      </w:pPr>
      <w:r w:rsidRPr="00A82309">
        <w:rPr>
          <w:rFonts w:cs="Times New Roman"/>
          <w:szCs w:val="24"/>
        </w:rPr>
        <w:t xml:space="preserve">According to Goer </w:t>
      </w:r>
      <w:r w:rsidR="00DB3C67" w:rsidRPr="00A82309">
        <w:rPr>
          <w:rFonts w:cs="Times New Roman"/>
          <w:szCs w:val="24"/>
        </w:rPr>
        <w:t>(2008)</w:t>
      </w:r>
      <w:r w:rsidRPr="00A82309">
        <w:rPr>
          <w:rFonts w:cs="Times New Roman"/>
          <w:szCs w:val="24"/>
        </w:rPr>
        <w:t>,</w:t>
      </w:r>
      <w:r w:rsidR="00DB3C67" w:rsidRPr="00A82309">
        <w:rPr>
          <w:rFonts w:cs="Times New Roman"/>
          <w:szCs w:val="24"/>
        </w:rPr>
        <w:t xml:space="preserve"> in a survey of 12 strategies to measure teaching effectiveness point</w:t>
      </w:r>
      <w:r w:rsidRPr="00A82309">
        <w:rPr>
          <w:rFonts w:cs="Times New Roman"/>
          <w:szCs w:val="24"/>
        </w:rPr>
        <w:t>ed</w:t>
      </w:r>
      <w:r w:rsidR="00DB3C67" w:rsidRPr="00A82309">
        <w:rPr>
          <w:rFonts w:cs="Times New Roman"/>
          <w:szCs w:val="24"/>
        </w:rPr>
        <w:t xml:space="preserve"> that students are better judges of faculty effectiveness since they can assess areas such as: increased knowledge</w:t>
      </w:r>
      <w:r w:rsidR="00EC5CFC" w:rsidRPr="00A82309">
        <w:rPr>
          <w:rFonts w:cs="Times New Roman"/>
          <w:szCs w:val="24"/>
        </w:rPr>
        <w:t xml:space="preserve"> and comprehension</w:t>
      </w:r>
      <w:r w:rsidR="00DB3C67" w:rsidRPr="00A82309">
        <w:rPr>
          <w:rFonts w:cs="Times New Roman"/>
          <w:szCs w:val="24"/>
        </w:rPr>
        <w:t>,</w:t>
      </w:r>
      <w:r w:rsidR="00EC5CFC" w:rsidRPr="00A82309">
        <w:rPr>
          <w:rFonts w:cs="Times New Roman"/>
          <w:szCs w:val="24"/>
        </w:rPr>
        <w:t xml:space="preserve"> perceived changes to motivation towards subject taught, observe teacher behavio</w:t>
      </w:r>
      <w:r w:rsidR="00B27BAB" w:rsidRPr="00A82309">
        <w:rPr>
          <w:rFonts w:cs="Times New Roman"/>
          <w:szCs w:val="24"/>
        </w:rPr>
        <w:t>u</w:t>
      </w:r>
      <w:r w:rsidR="00EC5CFC" w:rsidRPr="00A82309">
        <w:rPr>
          <w:rFonts w:cs="Times New Roman"/>
          <w:szCs w:val="24"/>
        </w:rPr>
        <w:t>r relevant to competen</w:t>
      </w:r>
      <w:r w:rsidRPr="00A82309">
        <w:rPr>
          <w:rFonts w:cs="Times New Roman"/>
          <w:szCs w:val="24"/>
        </w:rPr>
        <w:t>t teaching such as punctuality,</w:t>
      </w:r>
      <w:r w:rsidR="00EC5CFC" w:rsidRPr="00A82309">
        <w:rPr>
          <w:rFonts w:cs="Times New Roman"/>
          <w:szCs w:val="24"/>
        </w:rPr>
        <w:t xml:space="preserve"> student consumerism  and information not relevant to competent teaching but important to students such as class attendance </w:t>
      </w:r>
      <w:r w:rsidR="00014484" w:rsidRPr="00A82309">
        <w:rPr>
          <w:rFonts w:cs="Times New Roman"/>
          <w:szCs w:val="24"/>
        </w:rPr>
        <w:t xml:space="preserve">policy, course work  </w:t>
      </w:r>
      <w:r w:rsidR="00853B8E" w:rsidRPr="00A82309">
        <w:rPr>
          <w:rFonts w:cs="Times New Roman"/>
          <w:szCs w:val="24"/>
        </w:rPr>
        <w:t xml:space="preserve">and available reading materials. </w:t>
      </w:r>
    </w:p>
    <w:p w:rsidR="00F132DA" w:rsidRPr="00A82309" w:rsidRDefault="00F132DA"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Oyoo &amp; Bwoga (2009) in their study on post graduate students’ perception on an exemplary teacher observe</w:t>
      </w:r>
      <w:r w:rsidR="005815CA" w:rsidRPr="00A82309">
        <w:rPr>
          <w:rFonts w:cs="Times New Roman"/>
          <w:szCs w:val="24"/>
        </w:rPr>
        <w:t>d</w:t>
      </w:r>
      <w:r w:rsidRPr="00A82309">
        <w:rPr>
          <w:rFonts w:cs="Times New Roman"/>
          <w:szCs w:val="24"/>
        </w:rPr>
        <w:t xml:space="preserve"> that a teacher with competencies such as work planning, class</w:t>
      </w:r>
      <w:r w:rsidR="00967D13" w:rsidRPr="00A82309">
        <w:rPr>
          <w:rFonts w:cs="Times New Roman"/>
          <w:szCs w:val="24"/>
        </w:rPr>
        <w:t>-</w:t>
      </w:r>
      <w:r w:rsidRPr="00A82309">
        <w:rPr>
          <w:rFonts w:cs="Times New Roman"/>
          <w:szCs w:val="24"/>
        </w:rPr>
        <w:t>room practices and management skills scores highly.</w:t>
      </w:r>
      <w:r w:rsidR="00853B8E" w:rsidRPr="00A82309">
        <w:rPr>
          <w:rFonts w:cs="Times New Roman"/>
          <w:szCs w:val="24"/>
        </w:rPr>
        <w:t xml:space="preserve"> In the view of the re</w:t>
      </w:r>
      <w:r w:rsidR="00161E9D" w:rsidRPr="00A82309">
        <w:rPr>
          <w:rFonts w:cs="Times New Roman"/>
          <w:szCs w:val="24"/>
        </w:rPr>
        <w:t xml:space="preserve">searcher students can give correct information regarding the performance of their teachers especially in class room activities. </w:t>
      </w:r>
      <w:r w:rsidR="00970BFE" w:rsidRPr="00A82309">
        <w:rPr>
          <w:rFonts w:cs="Times New Roman"/>
          <w:szCs w:val="24"/>
        </w:rPr>
        <w:t>In</w:t>
      </w:r>
      <w:r w:rsidR="00161E9D" w:rsidRPr="00A82309">
        <w:rPr>
          <w:rFonts w:cs="Times New Roman"/>
          <w:szCs w:val="24"/>
        </w:rPr>
        <w:t xml:space="preserve"> line with </w:t>
      </w:r>
      <w:r w:rsidR="00970BFE" w:rsidRPr="00A82309">
        <w:rPr>
          <w:rFonts w:cs="Times New Roman"/>
          <w:szCs w:val="24"/>
        </w:rPr>
        <w:t>the above</w:t>
      </w:r>
      <w:r w:rsidR="00161E9D" w:rsidRPr="00A82309">
        <w:rPr>
          <w:rFonts w:cs="Times New Roman"/>
          <w:szCs w:val="24"/>
        </w:rPr>
        <w:t xml:space="preserve"> arguments,</w:t>
      </w:r>
      <w:r w:rsidRPr="00A82309">
        <w:rPr>
          <w:rFonts w:cs="Times New Roman"/>
          <w:szCs w:val="24"/>
        </w:rPr>
        <w:t xml:space="preserve"> </w:t>
      </w:r>
      <w:r w:rsidR="00970BFE" w:rsidRPr="00A82309">
        <w:rPr>
          <w:rFonts w:cs="Times New Roman"/>
          <w:szCs w:val="24"/>
        </w:rPr>
        <w:t>evaluation by</w:t>
      </w:r>
      <w:r w:rsidR="00161E9D" w:rsidRPr="00A82309">
        <w:rPr>
          <w:rFonts w:cs="Times New Roman"/>
          <w:szCs w:val="24"/>
        </w:rPr>
        <w:t xml:space="preserve"> students becomes a very important tool for appraising teaching staff.</w:t>
      </w:r>
      <w:r w:rsidRPr="00A82309">
        <w:rPr>
          <w:rFonts w:cs="Times New Roman"/>
          <w:szCs w:val="24"/>
        </w:rPr>
        <w:t xml:space="preserve"> </w:t>
      </w:r>
      <w:r w:rsidR="00970BFE" w:rsidRPr="00A82309">
        <w:rPr>
          <w:rFonts w:cs="Times New Roman"/>
          <w:szCs w:val="24"/>
        </w:rPr>
        <w:t>It is upon these arguments that the researcher selected evaluation by students as one of the dimensions under independent variable.</w:t>
      </w:r>
    </w:p>
    <w:p w:rsidR="00A24B16" w:rsidRPr="00A82309" w:rsidRDefault="00A24B16" w:rsidP="00182B7B">
      <w:pPr>
        <w:rPr>
          <w:rFonts w:cs="Times New Roman"/>
          <w:szCs w:val="24"/>
        </w:rPr>
      </w:pPr>
    </w:p>
    <w:p w:rsidR="00BB3EB1" w:rsidRPr="00A82309" w:rsidRDefault="00967D13" w:rsidP="00182B7B">
      <w:pPr>
        <w:rPr>
          <w:rFonts w:cs="Times New Roman"/>
          <w:szCs w:val="24"/>
        </w:rPr>
      </w:pPr>
      <w:r w:rsidRPr="00A82309">
        <w:rPr>
          <w:rFonts w:cs="Times New Roman"/>
          <w:szCs w:val="24"/>
        </w:rPr>
        <w:t>Appraising academic staff through student evaluation forms can help</w:t>
      </w:r>
      <w:r w:rsidR="00DB3C67" w:rsidRPr="00A82309">
        <w:rPr>
          <w:rFonts w:cs="Times New Roman"/>
          <w:szCs w:val="24"/>
        </w:rPr>
        <w:t xml:space="preserve"> to improve on their current performance. This appraisal strategy brings out areas of weaknesses and strengths</w:t>
      </w:r>
      <w:r w:rsidR="00970BFE" w:rsidRPr="00A82309">
        <w:rPr>
          <w:rFonts w:cs="Times New Roman"/>
          <w:szCs w:val="24"/>
        </w:rPr>
        <w:t xml:space="preserve"> of teaching staff</w:t>
      </w:r>
      <w:r w:rsidR="00DB3C67" w:rsidRPr="00A82309">
        <w:rPr>
          <w:rFonts w:cs="Times New Roman"/>
          <w:szCs w:val="24"/>
        </w:rPr>
        <w:t>. University management can utilize this to design appropriate performance appraisal tools in a bid to achieve the set goals of the institution, provide feedback, increase motivation, and identify training needs. It is important for a person to know what is expected o</w:t>
      </w:r>
      <w:r w:rsidR="005966F3" w:rsidRPr="00A82309">
        <w:rPr>
          <w:rFonts w:cs="Times New Roman"/>
          <w:szCs w:val="24"/>
        </w:rPr>
        <w:t>f him</w:t>
      </w:r>
      <w:r w:rsidR="003937E3" w:rsidRPr="00A82309">
        <w:rPr>
          <w:rFonts w:cs="Times New Roman"/>
          <w:szCs w:val="24"/>
        </w:rPr>
        <w:t xml:space="preserve">/her (Torrington and </w:t>
      </w:r>
      <w:r w:rsidR="00421C9E" w:rsidRPr="00A82309">
        <w:rPr>
          <w:rFonts w:cs="Times New Roman"/>
          <w:szCs w:val="24"/>
        </w:rPr>
        <w:t>Hall, 2002</w:t>
      </w:r>
      <w:r w:rsidR="00DB3C67" w:rsidRPr="00A82309">
        <w:rPr>
          <w:rFonts w:cs="Times New Roman"/>
          <w:szCs w:val="24"/>
        </w:rPr>
        <w:t>). It is</w:t>
      </w:r>
      <w:r w:rsidR="00F132DA" w:rsidRPr="00A82309">
        <w:rPr>
          <w:rFonts w:cs="Times New Roman"/>
          <w:szCs w:val="24"/>
        </w:rPr>
        <w:t xml:space="preserve"> in line with this analysis that</w:t>
      </w:r>
      <w:r w:rsidR="00DB3C67" w:rsidRPr="00A82309">
        <w:rPr>
          <w:rFonts w:cs="Times New Roman"/>
          <w:szCs w:val="24"/>
        </w:rPr>
        <w:t xml:space="preserve"> the study attempted to explore the contribution of assessment of academic staff by students to the performance of academic staff at ASUL.</w:t>
      </w:r>
    </w:p>
    <w:p w:rsidR="005966F3" w:rsidRPr="00A82309" w:rsidRDefault="005966F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lastRenderedPageBreak/>
        <w:t>Quality assurance is a continuous process by which an institution of higher learning can guarantee that the standard</w:t>
      </w:r>
      <w:r w:rsidR="005966F3" w:rsidRPr="00A82309">
        <w:rPr>
          <w:rFonts w:cs="Times New Roman"/>
          <w:szCs w:val="24"/>
        </w:rPr>
        <w:t>s</w:t>
      </w:r>
      <w:r w:rsidRPr="00A82309">
        <w:rPr>
          <w:rFonts w:cs="Times New Roman"/>
          <w:szCs w:val="24"/>
        </w:rPr>
        <w:t xml:space="preserve"> and quality of its educational provisions are being maintained and enhanced (Stand, 2008)</w:t>
      </w:r>
      <w:r w:rsidR="005966F3" w:rsidRPr="00A82309">
        <w:rPr>
          <w:rFonts w:cs="Times New Roman"/>
          <w:szCs w:val="24"/>
        </w:rPr>
        <w:t xml:space="preserve">. </w:t>
      </w:r>
      <w:r w:rsidRPr="00A82309">
        <w:rPr>
          <w:rFonts w:cs="Times New Roman"/>
          <w:szCs w:val="24"/>
        </w:rPr>
        <w:t>Quality of the graduates depends on the inputs from the academic staff</w:t>
      </w:r>
      <w:r w:rsidR="005966F3" w:rsidRPr="00A82309">
        <w:rPr>
          <w:rFonts w:cs="Times New Roman"/>
          <w:szCs w:val="24"/>
        </w:rPr>
        <w:t>. It</w:t>
      </w:r>
      <w:r w:rsidRPr="00A82309">
        <w:rPr>
          <w:rFonts w:cs="Times New Roman"/>
          <w:szCs w:val="24"/>
        </w:rPr>
        <w:t xml:space="preserve"> is therefore the responsibility of the university management to employ appropriate quality assurance mechanisms in a bid to improve performance of academic staff so that they are in position to provide quality teaching, research and community service within a rapidly changing environment.</w:t>
      </w:r>
    </w:p>
    <w:p w:rsidR="00BB3EB1" w:rsidRPr="00A82309" w:rsidRDefault="00BB3EB1" w:rsidP="00182B7B">
      <w:pPr>
        <w:rPr>
          <w:rFonts w:cs="Times New Roman"/>
          <w:szCs w:val="24"/>
        </w:rPr>
      </w:pPr>
    </w:p>
    <w:p w:rsidR="00DB3C67" w:rsidRPr="00A82309" w:rsidRDefault="005966F3" w:rsidP="00182B7B">
      <w:pPr>
        <w:rPr>
          <w:rFonts w:cs="Times New Roman"/>
          <w:szCs w:val="24"/>
        </w:rPr>
      </w:pPr>
      <w:r w:rsidRPr="00A82309">
        <w:rPr>
          <w:rFonts w:cs="Times New Roman"/>
          <w:szCs w:val="24"/>
        </w:rPr>
        <w:t>In Higher Education Institutions,</w:t>
      </w:r>
      <w:r w:rsidR="00BB3EB1" w:rsidRPr="00A82309">
        <w:rPr>
          <w:rFonts w:cs="Times New Roman"/>
          <w:szCs w:val="24"/>
        </w:rPr>
        <w:t xml:space="preserve"> q</w:t>
      </w:r>
      <w:r w:rsidR="00DB3C67" w:rsidRPr="00A82309">
        <w:rPr>
          <w:rFonts w:cs="Times New Roman"/>
          <w:szCs w:val="24"/>
        </w:rPr>
        <w:t>uality of staff is derived from the quality of teaching, resource availability and students rating of teaching</w:t>
      </w:r>
      <w:r w:rsidR="005125F3" w:rsidRPr="00A82309">
        <w:rPr>
          <w:rFonts w:cs="Times New Roman"/>
          <w:szCs w:val="24"/>
        </w:rPr>
        <w:t xml:space="preserve"> (NCHE, 2008)</w:t>
      </w:r>
      <w:r w:rsidR="00DB3C67" w:rsidRPr="00A82309">
        <w:rPr>
          <w:rFonts w:cs="Times New Roman"/>
          <w:szCs w:val="24"/>
        </w:rPr>
        <w:t>. This area contains mainly computations of teaching load distributions between full-time</w:t>
      </w:r>
      <w:r w:rsidR="005125F3" w:rsidRPr="00A82309">
        <w:rPr>
          <w:rFonts w:cs="Times New Roman"/>
          <w:szCs w:val="24"/>
        </w:rPr>
        <w:t xml:space="preserve"> and part-time academic staff. T</w:t>
      </w:r>
      <w:r w:rsidR="00DB3C67" w:rsidRPr="00A82309">
        <w:rPr>
          <w:rFonts w:cs="Times New Roman"/>
          <w:szCs w:val="24"/>
        </w:rPr>
        <w:t>he assumption made is that part</w:t>
      </w:r>
      <w:r w:rsidR="00BC0C5F" w:rsidRPr="00A82309">
        <w:rPr>
          <w:rFonts w:cs="Times New Roman"/>
          <w:szCs w:val="24"/>
        </w:rPr>
        <w:t>-</w:t>
      </w:r>
      <w:r w:rsidR="00DB3C67" w:rsidRPr="00A82309">
        <w:rPr>
          <w:rFonts w:cs="Times New Roman"/>
          <w:szCs w:val="24"/>
        </w:rPr>
        <w:t xml:space="preserve">time academic </w:t>
      </w:r>
      <w:r w:rsidRPr="00A82309">
        <w:rPr>
          <w:rFonts w:cs="Times New Roman"/>
          <w:szCs w:val="24"/>
        </w:rPr>
        <w:t>staff</w:t>
      </w:r>
      <w:r w:rsidR="00BC0C5F" w:rsidRPr="00A82309">
        <w:rPr>
          <w:rFonts w:cs="Times New Roman"/>
          <w:szCs w:val="24"/>
        </w:rPr>
        <w:t xml:space="preserve"> are</w:t>
      </w:r>
      <w:r w:rsidR="00DB3C67" w:rsidRPr="00A82309">
        <w:rPr>
          <w:rFonts w:cs="Times New Roman"/>
          <w:szCs w:val="24"/>
        </w:rPr>
        <w:t xml:space="preserve"> only employed when the fulltime academic </w:t>
      </w:r>
      <w:r w:rsidRPr="00A82309">
        <w:rPr>
          <w:rFonts w:cs="Times New Roman"/>
          <w:szCs w:val="24"/>
        </w:rPr>
        <w:t>staff</w:t>
      </w:r>
      <w:r w:rsidR="00BC0C5F" w:rsidRPr="00A82309">
        <w:rPr>
          <w:rFonts w:cs="Times New Roman"/>
          <w:szCs w:val="24"/>
        </w:rPr>
        <w:t>s have</w:t>
      </w:r>
      <w:r w:rsidR="00DB3C67" w:rsidRPr="00A82309">
        <w:rPr>
          <w:rFonts w:cs="Times New Roman"/>
          <w:szCs w:val="24"/>
        </w:rPr>
        <w:t xml:space="preserve"> been allocated teaching hours corresponding to the maximum recommended work lo</w:t>
      </w:r>
      <w:r w:rsidR="005125F3" w:rsidRPr="00A82309">
        <w:rPr>
          <w:rFonts w:cs="Times New Roman"/>
          <w:szCs w:val="24"/>
        </w:rPr>
        <w:t xml:space="preserve">ad. </w:t>
      </w:r>
      <w:r w:rsidR="00DB3C67" w:rsidRPr="00A82309">
        <w:rPr>
          <w:rFonts w:cs="Times New Roman"/>
          <w:szCs w:val="24"/>
        </w:rPr>
        <w:t>Quality of teaching is comput</w:t>
      </w:r>
      <w:r w:rsidR="00080C9E" w:rsidRPr="00A82309">
        <w:rPr>
          <w:rFonts w:cs="Times New Roman"/>
          <w:szCs w:val="24"/>
        </w:rPr>
        <w:t>ed from resources available</w:t>
      </w:r>
      <w:r w:rsidR="00970BFE" w:rsidRPr="00A82309">
        <w:rPr>
          <w:rFonts w:cs="Times New Roman"/>
          <w:szCs w:val="24"/>
        </w:rPr>
        <w:t xml:space="preserve">, </w:t>
      </w:r>
      <w:r w:rsidR="00DB3C67" w:rsidRPr="00A82309">
        <w:rPr>
          <w:rFonts w:cs="Times New Roman"/>
          <w:szCs w:val="24"/>
        </w:rPr>
        <w:t xml:space="preserve">quality of staff and staff capacity indicators. The staff capacity indicator was envisioned in this study </w:t>
      </w:r>
      <w:r w:rsidR="00080C9E" w:rsidRPr="00A82309">
        <w:rPr>
          <w:rFonts w:cs="Times New Roman"/>
          <w:szCs w:val="24"/>
        </w:rPr>
        <w:t>due to the fact that both full-</w:t>
      </w:r>
      <w:r w:rsidR="00DB3C67" w:rsidRPr="00A82309">
        <w:rPr>
          <w:rFonts w:cs="Times New Roman"/>
          <w:szCs w:val="24"/>
        </w:rPr>
        <w:t>time and par</w:t>
      </w:r>
      <w:r w:rsidR="00080C9E" w:rsidRPr="00A82309">
        <w:rPr>
          <w:rFonts w:cs="Times New Roman"/>
          <w:szCs w:val="24"/>
        </w:rPr>
        <w:t>t-</w:t>
      </w:r>
      <w:r w:rsidR="00DB3C67" w:rsidRPr="00A82309">
        <w:rPr>
          <w:rFonts w:cs="Times New Roman"/>
          <w:szCs w:val="24"/>
        </w:rPr>
        <w:t xml:space="preserve">time academic </w:t>
      </w:r>
      <w:r w:rsidR="00080C9E" w:rsidRPr="00A82309">
        <w:rPr>
          <w:rFonts w:cs="Times New Roman"/>
          <w:szCs w:val="24"/>
        </w:rPr>
        <w:t>staff constitutes</w:t>
      </w:r>
      <w:r w:rsidR="00DB3C67" w:rsidRPr="00A82309">
        <w:rPr>
          <w:rFonts w:cs="Times New Roman"/>
          <w:szCs w:val="24"/>
        </w:rPr>
        <w:t xml:space="preserve"> the current staff to student ratio at ASUL, yet part</w:t>
      </w:r>
      <w:r w:rsidR="00080C9E" w:rsidRPr="00A82309">
        <w:rPr>
          <w:rFonts w:cs="Times New Roman"/>
          <w:szCs w:val="24"/>
        </w:rPr>
        <w:t>-</w:t>
      </w:r>
      <w:r w:rsidR="00DB3C67" w:rsidRPr="00A82309">
        <w:rPr>
          <w:rFonts w:cs="Times New Roman"/>
          <w:szCs w:val="24"/>
        </w:rPr>
        <w:t>time academic staff are contracted only when teaching needs arise.</w:t>
      </w:r>
    </w:p>
    <w:p w:rsidR="0041278B" w:rsidRPr="00A82309" w:rsidRDefault="0041278B" w:rsidP="00182B7B">
      <w:pPr>
        <w:rPr>
          <w:rFonts w:cs="Times New Roman"/>
          <w:szCs w:val="24"/>
        </w:rPr>
      </w:pPr>
    </w:p>
    <w:p w:rsidR="0041278B" w:rsidRPr="00A82309" w:rsidRDefault="00AF36C5" w:rsidP="00182B7B">
      <w:pPr>
        <w:rPr>
          <w:rFonts w:cs="Times New Roman"/>
          <w:szCs w:val="24"/>
        </w:rPr>
      </w:pPr>
      <w:r w:rsidRPr="00A82309">
        <w:rPr>
          <w:rFonts w:cs="Times New Roman"/>
          <w:szCs w:val="24"/>
        </w:rPr>
        <w:t>Ralph (</w:t>
      </w:r>
      <w:r w:rsidR="0041278B" w:rsidRPr="00A82309">
        <w:rPr>
          <w:rFonts w:cs="Times New Roman"/>
          <w:szCs w:val="24"/>
        </w:rPr>
        <w:t>2008)</w:t>
      </w:r>
      <w:r w:rsidR="00C33D08" w:rsidRPr="00A82309">
        <w:rPr>
          <w:rFonts w:cs="Times New Roman"/>
          <w:szCs w:val="24"/>
        </w:rPr>
        <w:t xml:space="preserve"> identified five criteria</w:t>
      </w:r>
      <w:r w:rsidR="0041278B" w:rsidRPr="00A82309">
        <w:rPr>
          <w:rFonts w:cs="Times New Roman"/>
          <w:szCs w:val="24"/>
        </w:rPr>
        <w:t xml:space="preserve"> upon which quality teaching can b</w:t>
      </w:r>
      <w:r w:rsidR="00C33D08" w:rsidRPr="00A82309">
        <w:rPr>
          <w:rFonts w:cs="Times New Roman"/>
          <w:szCs w:val="24"/>
        </w:rPr>
        <w:t>e judged, these</w:t>
      </w:r>
      <w:r w:rsidR="0041278B" w:rsidRPr="00A82309">
        <w:rPr>
          <w:rFonts w:cs="Times New Roman"/>
          <w:szCs w:val="24"/>
        </w:rPr>
        <w:t xml:space="preserve"> were commitment to </w:t>
      </w:r>
      <w:r w:rsidRPr="00A82309">
        <w:rPr>
          <w:rFonts w:cs="Times New Roman"/>
          <w:szCs w:val="24"/>
        </w:rPr>
        <w:t>learners,</w:t>
      </w:r>
      <w:r w:rsidR="0041278B" w:rsidRPr="00A82309">
        <w:rPr>
          <w:rFonts w:cs="Times New Roman"/>
          <w:szCs w:val="24"/>
        </w:rPr>
        <w:t xml:space="preserve"> knowledge of the </w:t>
      </w:r>
      <w:r w:rsidRPr="00A82309">
        <w:rPr>
          <w:rFonts w:cs="Times New Roman"/>
          <w:szCs w:val="24"/>
        </w:rPr>
        <w:t>materials,</w:t>
      </w:r>
      <w:r w:rsidR="0041278B" w:rsidRPr="00A82309">
        <w:rPr>
          <w:rFonts w:cs="Times New Roman"/>
          <w:szCs w:val="24"/>
        </w:rPr>
        <w:t xml:space="preserve"> organization and management of the </w:t>
      </w:r>
      <w:r w:rsidRPr="00A82309">
        <w:rPr>
          <w:rFonts w:cs="Times New Roman"/>
          <w:szCs w:val="24"/>
        </w:rPr>
        <w:t>environment, desire</w:t>
      </w:r>
      <w:r w:rsidR="0041278B" w:rsidRPr="00A82309">
        <w:rPr>
          <w:rFonts w:cs="Times New Roman"/>
          <w:szCs w:val="24"/>
        </w:rPr>
        <w:t xml:space="preserve"> to </w:t>
      </w:r>
      <w:r w:rsidRPr="00A82309">
        <w:rPr>
          <w:rFonts w:cs="Times New Roman"/>
          <w:szCs w:val="24"/>
        </w:rPr>
        <w:t>improve,</w:t>
      </w:r>
      <w:r w:rsidR="0041278B" w:rsidRPr="00A82309">
        <w:rPr>
          <w:rFonts w:cs="Times New Roman"/>
          <w:szCs w:val="24"/>
        </w:rPr>
        <w:t xml:space="preserve"> and </w:t>
      </w:r>
      <w:r w:rsidRPr="00A82309">
        <w:rPr>
          <w:rFonts w:cs="Times New Roman"/>
          <w:szCs w:val="24"/>
        </w:rPr>
        <w:t xml:space="preserve">collaboration. </w:t>
      </w:r>
      <w:r w:rsidR="0041278B" w:rsidRPr="00A82309">
        <w:rPr>
          <w:rFonts w:cs="Times New Roman"/>
          <w:szCs w:val="24"/>
        </w:rPr>
        <w:t xml:space="preserve">He concluded that </w:t>
      </w:r>
      <w:r w:rsidRPr="00A82309">
        <w:rPr>
          <w:rFonts w:cs="Times New Roman"/>
          <w:szCs w:val="24"/>
        </w:rPr>
        <w:t>exemplary</w:t>
      </w:r>
      <w:r w:rsidR="0041278B" w:rsidRPr="00A82309">
        <w:rPr>
          <w:rFonts w:cs="Times New Roman"/>
          <w:szCs w:val="24"/>
        </w:rPr>
        <w:t xml:space="preserve"> university teaching is discernable and the quality can be assessed using </w:t>
      </w:r>
      <w:r w:rsidR="00ED0C2D" w:rsidRPr="00A82309">
        <w:rPr>
          <w:rFonts w:cs="Times New Roman"/>
          <w:szCs w:val="24"/>
        </w:rPr>
        <w:t xml:space="preserve">Likert </w:t>
      </w:r>
      <w:r w:rsidRPr="00A82309">
        <w:rPr>
          <w:rFonts w:cs="Times New Roman"/>
          <w:szCs w:val="24"/>
        </w:rPr>
        <w:t>scales. Based on this position, this study used Likert scales for students and academic staff que</w:t>
      </w:r>
      <w:r w:rsidR="005125F3" w:rsidRPr="00A82309">
        <w:rPr>
          <w:rFonts w:cs="Times New Roman"/>
          <w:szCs w:val="24"/>
        </w:rPr>
        <w:t xml:space="preserve">stionnaires to </w:t>
      </w:r>
      <w:r w:rsidR="005125F3" w:rsidRPr="00A82309">
        <w:rPr>
          <w:rFonts w:cs="Times New Roman"/>
          <w:szCs w:val="24"/>
        </w:rPr>
        <w:lastRenderedPageBreak/>
        <w:t>establish the extent to which</w:t>
      </w:r>
      <w:r w:rsidRPr="00A82309">
        <w:rPr>
          <w:rFonts w:cs="Times New Roman"/>
          <w:szCs w:val="24"/>
        </w:rPr>
        <w:t xml:space="preserve"> appraisal practices contribute to the performance of academic staff at ASUL.</w:t>
      </w:r>
      <w:r w:rsidR="0041278B" w:rsidRPr="00A82309">
        <w:rPr>
          <w:rFonts w:cs="Times New Roman"/>
          <w:szCs w:val="24"/>
        </w:rPr>
        <w:t xml:space="preserve"> </w:t>
      </w:r>
    </w:p>
    <w:p w:rsidR="00950947" w:rsidRPr="00A82309" w:rsidRDefault="00950947" w:rsidP="00182B7B">
      <w:pPr>
        <w:rPr>
          <w:rFonts w:cs="Times New Roman"/>
          <w:szCs w:val="24"/>
        </w:rPr>
      </w:pPr>
    </w:p>
    <w:p w:rsidR="00CD0E31" w:rsidRPr="00A82309" w:rsidRDefault="00731FD3" w:rsidP="00182B7B">
      <w:pPr>
        <w:rPr>
          <w:rFonts w:cs="Times New Roman"/>
          <w:szCs w:val="24"/>
        </w:rPr>
      </w:pPr>
      <w:r w:rsidRPr="00A82309">
        <w:rPr>
          <w:rFonts w:cs="Times New Roman"/>
          <w:szCs w:val="24"/>
        </w:rPr>
        <w:t>Perception o</w:t>
      </w:r>
      <w:r w:rsidR="009F769D" w:rsidRPr="00A82309">
        <w:rPr>
          <w:rFonts w:cs="Times New Roman"/>
          <w:szCs w:val="24"/>
        </w:rPr>
        <w:t xml:space="preserve">f students on </w:t>
      </w:r>
      <w:r w:rsidR="008D1BA9" w:rsidRPr="00A82309">
        <w:rPr>
          <w:rFonts w:cs="Times New Roman"/>
          <w:szCs w:val="24"/>
        </w:rPr>
        <w:t>quality</w:t>
      </w:r>
      <w:r w:rsidR="009F769D" w:rsidRPr="00A82309">
        <w:rPr>
          <w:rFonts w:cs="Times New Roman"/>
          <w:szCs w:val="24"/>
        </w:rPr>
        <w:t xml:space="preserve"> of academic staff is</w:t>
      </w:r>
      <w:r w:rsidR="008D1BA9" w:rsidRPr="00A82309">
        <w:rPr>
          <w:rFonts w:cs="Times New Roman"/>
          <w:szCs w:val="24"/>
        </w:rPr>
        <w:t xml:space="preserve"> very crucial in HEIs. These</w:t>
      </w:r>
      <w:r w:rsidRPr="00A82309">
        <w:rPr>
          <w:rFonts w:cs="Times New Roman"/>
          <w:szCs w:val="24"/>
        </w:rPr>
        <w:t xml:space="preserve"> perceptions are the feeling </w:t>
      </w:r>
      <w:r w:rsidR="00FF5EEA" w:rsidRPr="00A82309">
        <w:rPr>
          <w:rFonts w:cs="Times New Roman"/>
          <w:szCs w:val="24"/>
        </w:rPr>
        <w:t>of what</w:t>
      </w:r>
      <w:r w:rsidR="008D1BA9" w:rsidRPr="00A82309">
        <w:rPr>
          <w:rFonts w:cs="Times New Roman"/>
          <w:szCs w:val="24"/>
        </w:rPr>
        <w:t xml:space="preserve"> they think about the qu</w:t>
      </w:r>
      <w:r w:rsidR="009F769D" w:rsidRPr="00A82309">
        <w:rPr>
          <w:rFonts w:cs="Times New Roman"/>
          <w:szCs w:val="24"/>
        </w:rPr>
        <w:t xml:space="preserve">ality, </w:t>
      </w:r>
      <w:r w:rsidR="00FF5EEA" w:rsidRPr="00A82309">
        <w:rPr>
          <w:rFonts w:cs="Times New Roman"/>
          <w:szCs w:val="24"/>
        </w:rPr>
        <w:t>standards and</w:t>
      </w:r>
      <w:r w:rsidR="008D1BA9" w:rsidRPr="00A82309">
        <w:rPr>
          <w:rFonts w:cs="Times New Roman"/>
          <w:szCs w:val="24"/>
        </w:rPr>
        <w:t xml:space="preserve"> levels of their teacher</w:t>
      </w:r>
      <w:r w:rsidR="00FF5EEA" w:rsidRPr="00A82309">
        <w:rPr>
          <w:rFonts w:cs="Times New Roman"/>
          <w:szCs w:val="24"/>
        </w:rPr>
        <w:t xml:space="preserve">s (teacher’s behavior, teaching competence, characteristics, </w:t>
      </w:r>
      <w:r w:rsidR="008D1BA9" w:rsidRPr="00A82309">
        <w:rPr>
          <w:rFonts w:cs="Times New Roman"/>
          <w:szCs w:val="24"/>
        </w:rPr>
        <w:t>attitude</w:t>
      </w:r>
      <w:r w:rsidR="00FF5EEA" w:rsidRPr="00A82309">
        <w:rPr>
          <w:rFonts w:cs="Times New Roman"/>
          <w:szCs w:val="24"/>
        </w:rPr>
        <w:t xml:space="preserve">s etc). </w:t>
      </w:r>
      <w:r w:rsidR="008D1BA9" w:rsidRPr="00A82309">
        <w:rPr>
          <w:rFonts w:cs="Times New Roman"/>
          <w:szCs w:val="24"/>
        </w:rPr>
        <w:t>This is a situation whereby the students who gain direct</w:t>
      </w:r>
      <w:r w:rsidR="00FF5EEA" w:rsidRPr="00A82309">
        <w:rPr>
          <w:rFonts w:cs="Times New Roman"/>
          <w:szCs w:val="24"/>
        </w:rPr>
        <w:t>ly from teaching</w:t>
      </w:r>
      <w:r w:rsidR="00507C87" w:rsidRPr="00A82309">
        <w:rPr>
          <w:rFonts w:cs="Times New Roman"/>
          <w:szCs w:val="24"/>
        </w:rPr>
        <w:t>, through direct contact with teachers are involved in rating the teachers by allowing</w:t>
      </w:r>
      <w:r w:rsidR="00FF5EEA" w:rsidRPr="00A82309">
        <w:rPr>
          <w:rFonts w:cs="Times New Roman"/>
          <w:szCs w:val="24"/>
        </w:rPr>
        <w:t xml:space="preserve"> them to express their feelings</w:t>
      </w:r>
      <w:r w:rsidR="00507C87" w:rsidRPr="00A82309">
        <w:rPr>
          <w:rFonts w:cs="Times New Roman"/>
          <w:szCs w:val="24"/>
        </w:rPr>
        <w:t xml:space="preserve">, perceptions or what they think and feel about their </w:t>
      </w:r>
      <w:r w:rsidR="00FF5EEA" w:rsidRPr="00A82309">
        <w:rPr>
          <w:rFonts w:cs="Times New Roman"/>
          <w:szCs w:val="24"/>
        </w:rPr>
        <w:t xml:space="preserve">teachers and their performance. </w:t>
      </w:r>
      <w:r w:rsidR="00507C87" w:rsidRPr="00A82309">
        <w:rPr>
          <w:rFonts w:cs="Times New Roman"/>
          <w:szCs w:val="24"/>
        </w:rPr>
        <w:t>So to get more relia</w:t>
      </w:r>
      <w:r w:rsidR="00FF5EEA" w:rsidRPr="00A82309">
        <w:rPr>
          <w:rFonts w:cs="Times New Roman"/>
          <w:szCs w:val="24"/>
        </w:rPr>
        <w:t xml:space="preserve">ble measure of quality of lecturers in HEIs, </w:t>
      </w:r>
      <w:r w:rsidR="00507C87" w:rsidRPr="00A82309">
        <w:rPr>
          <w:rFonts w:cs="Times New Roman"/>
          <w:szCs w:val="24"/>
        </w:rPr>
        <w:t xml:space="preserve">students’ perception can be more </w:t>
      </w:r>
      <w:r w:rsidR="0053015F" w:rsidRPr="00A82309">
        <w:rPr>
          <w:rFonts w:cs="Times New Roman"/>
          <w:szCs w:val="24"/>
        </w:rPr>
        <w:t>favo</w:t>
      </w:r>
      <w:r w:rsidR="00CD0E31" w:rsidRPr="00A82309">
        <w:rPr>
          <w:rFonts w:cs="Times New Roman"/>
          <w:szCs w:val="24"/>
        </w:rPr>
        <w:t>u</w:t>
      </w:r>
      <w:r w:rsidR="0053015F" w:rsidRPr="00A82309">
        <w:rPr>
          <w:rFonts w:cs="Times New Roman"/>
          <w:szCs w:val="24"/>
        </w:rPr>
        <w:t>rable</w:t>
      </w:r>
      <w:r w:rsidR="00507C87" w:rsidRPr="00A82309">
        <w:rPr>
          <w:rFonts w:cs="Times New Roman"/>
          <w:szCs w:val="24"/>
        </w:rPr>
        <w:t xml:space="preserve"> and consistent than any other </w:t>
      </w:r>
      <w:r w:rsidR="00FF5EEA" w:rsidRPr="00A82309">
        <w:rPr>
          <w:rFonts w:cs="Times New Roman"/>
          <w:szCs w:val="24"/>
        </w:rPr>
        <w:t>practice (Sallies 2002, Okorie &amp;</w:t>
      </w:r>
      <w:r w:rsidR="00507C87" w:rsidRPr="00A82309">
        <w:rPr>
          <w:rFonts w:cs="Times New Roman"/>
          <w:szCs w:val="24"/>
        </w:rPr>
        <w:t xml:space="preserve"> Uche 2004).</w:t>
      </w:r>
      <w:r w:rsidR="0053015F" w:rsidRPr="00A82309">
        <w:rPr>
          <w:rFonts w:cs="Times New Roman"/>
          <w:szCs w:val="24"/>
        </w:rPr>
        <w:t xml:space="preserve"> </w:t>
      </w:r>
      <w:r w:rsidR="00497D66" w:rsidRPr="00A82309">
        <w:rPr>
          <w:rFonts w:cs="Times New Roman"/>
          <w:szCs w:val="24"/>
        </w:rPr>
        <w:t>Aigboje (</w:t>
      </w:r>
      <w:r w:rsidR="00FF5EEA" w:rsidRPr="00A82309">
        <w:rPr>
          <w:rFonts w:cs="Times New Roman"/>
          <w:szCs w:val="24"/>
        </w:rPr>
        <w:t>2007) observed</w:t>
      </w:r>
      <w:r w:rsidR="0053015F" w:rsidRPr="00A82309">
        <w:rPr>
          <w:rFonts w:cs="Times New Roman"/>
          <w:szCs w:val="24"/>
        </w:rPr>
        <w:t xml:space="preserve"> that quality teaching makes it possible for student</w:t>
      </w:r>
      <w:r w:rsidR="00EE63F3" w:rsidRPr="00A82309">
        <w:rPr>
          <w:rFonts w:cs="Times New Roman"/>
          <w:szCs w:val="24"/>
        </w:rPr>
        <w:t>s</w:t>
      </w:r>
      <w:r w:rsidR="0053015F" w:rsidRPr="00A82309">
        <w:rPr>
          <w:rFonts w:cs="Times New Roman"/>
          <w:szCs w:val="24"/>
        </w:rPr>
        <w:t xml:space="preserve"> to achieve worthwhile educational objectives and outcome to the best of their abilities.</w:t>
      </w:r>
    </w:p>
    <w:p w:rsidR="00CD0E31" w:rsidRPr="00A82309" w:rsidRDefault="00CD0E31" w:rsidP="00182B7B">
      <w:pPr>
        <w:rPr>
          <w:rFonts w:cs="Times New Roman"/>
          <w:szCs w:val="24"/>
        </w:rPr>
      </w:pPr>
    </w:p>
    <w:p w:rsidR="00DA749A" w:rsidRPr="00A82309" w:rsidRDefault="0053015F" w:rsidP="00CD0E31">
      <w:pPr>
        <w:rPr>
          <w:rFonts w:cs="Times New Roman"/>
          <w:szCs w:val="24"/>
        </w:rPr>
      </w:pPr>
      <w:r w:rsidRPr="00A82309">
        <w:rPr>
          <w:rFonts w:cs="Times New Roman"/>
          <w:szCs w:val="24"/>
        </w:rPr>
        <w:t>Excellence in educational outcome especiall</w:t>
      </w:r>
      <w:r w:rsidR="00497D66" w:rsidRPr="00A82309">
        <w:rPr>
          <w:rFonts w:cs="Times New Roman"/>
          <w:szCs w:val="24"/>
        </w:rPr>
        <w:t>y in universities</w:t>
      </w:r>
      <w:r w:rsidRPr="00A82309">
        <w:rPr>
          <w:rFonts w:cs="Times New Roman"/>
          <w:szCs w:val="24"/>
        </w:rPr>
        <w:t xml:space="preserve"> demands that quality academic staff are recruited and properly developed to perform their roles in the </w:t>
      </w:r>
      <w:r w:rsidR="00497D66" w:rsidRPr="00A82309">
        <w:rPr>
          <w:rFonts w:cs="Times New Roman"/>
          <w:szCs w:val="24"/>
        </w:rPr>
        <w:t>areas</w:t>
      </w:r>
      <w:r w:rsidRPr="00A82309">
        <w:rPr>
          <w:rFonts w:cs="Times New Roman"/>
          <w:szCs w:val="24"/>
        </w:rPr>
        <w:t xml:space="preserve"> of </w:t>
      </w:r>
      <w:r w:rsidR="00497D66" w:rsidRPr="00A82309">
        <w:rPr>
          <w:rFonts w:cs="Times New Roman"/>
          <w:szCs w:val="24"/>
        </w:rPr>
        <w:t>teaching, research</w:t>
      </w:r>
      <w:r w:rsidRPr="00A82309">
        <w:rPr>
          <w:rFonts w:cs="Times New Roman"/>
          <w:szCs w:val="24"/>
        </w:rPr>
        <w:t xml:space="preserve"> and </w:t>
      </w:r>
      <w:r w:rsidR="00497D66" w:rsidRPr="00A82309">
        <w:rPr>
          <w:rFonts w:cs="Times New Roman"/>
          <w:szCs w:val="24"/>
        </w:rPr>
        <w:t>administrative task</w:t>
      </w:r>
      <w:r w:rsidR="00EE63F3" w:rsidRPr="00A82309">
        <w:rPr>
          <w:rFonts w:cs="Times New Roman"/>
          <w:szCs w:val="24"/>
        </w:rPr>
        <w:t>s</w:t>
      </w:r>
      <w:r w:rsidR="00497D66" w:rsidRPr="00A82309">
        <w:rPr>
          <w:rFonts w:cs="Times New Roman"/>
          <w:szCs w:val="24"/>
        </w:rPr>
        <w:t xml:space="preserve">. The provision of adequate </w:t>
      </w:r>
      <w:r w:rsidR="00D74221" w:rsidRPr="00A82309">
        <w:rPr>
          <w:rFonts w:cs="Times New Roman"/>
          <w:szCs w:val="24"/>
        </w:rPr>
        <w:t>infrastructure,</w:t>
      </w:r>
      <w:r w:rsidR="00497D66" w:rsidRPr="00A82309">
        <w:rPr>
          <w:rFonts w:cs="Times New Roman"/>
          <w:szCs w:val="24"/>
        </w:rPr>
        <w:t xml:space="preserve"> </w:t>
      </w:r>
      <w:r w:rsidR="00D74221" w:rsidRPr="00A82309">
        <w:rPr>
          <w:rFonts w:cs="Times New Roman"/>
          <w:szCs w:val="24"/>
        </w:rPr>
        <w:t>facilities,</w:t>
      </w:r>
      <w:r w:rsidR="00497D66" w:rsidRPr="00A82309">
        <w:rPr>
          <w:rFonts w:cs="Times New Roman"/>
          <w:szCs w:val="24"/>
        </w:rPr>
        <w:t xml:space="preserve"> </w:t>
      </w:r>
      <w:r w:rsidR="00D74221" w:rsidRPr="00A82309">
        <w:rPr>
          <w:rFonts w:cs="Times New Roman"/>
          <w:szCs w:val="24"/>
        </w:rPr>
        <w:t>equipment,</w:t>
      </w:r>
      <w:r w:rsidR="00497D66" w:rsidRPr="00A82309">
        <w:rPr>
          <w:rFonts w:cs="Times New Roman"/>
          <w:szCs w:val="24"/>
        </w:rPr>
        <w:t xml:space="preserve"> instructional </w:t>
      </w:r>
      <w:r w:rsidR="00D74221" w:rsidRPr="00A82309">
        <w:rPr>
          <w:rFonts w:cs="Times New Roman"/>
          <w:szCs w:val="24"/>
        </w:rPr>
        <w:t>materials, trained</w:t>
      </w:r>
      <w:r w:rsidR="00497D66" w:rsidRPr="00A82309">
        <w:rPr>
          <w:rFonts w:cs="Times New Roman"/>
          <w:szCs w:val="24"/>
        </w:rPr>
        <w:t xml:space="preserve"> and dedicated academic </w:t>
      </w:r>
      <w:r w:rsidR="00D74221" w:rsidRPr="00A82309">
        <w:rPr>
          <w:rFonts w:cs="Times New Roman"/>
          <w:szCs w:val="24"/>
        </w:rPr>
        <w:t>staff, well</w:t>
      </w:r>
      <w:r w:rsidR="003F4EEC" w:rsidRPr="00A82309">
        <w:rPr>
          <w:rFonts w:cs="Times New Roman"/>
          <w:szCs w:val="24"/>
        </w:rPr>
        <w:t>-</w:t>
      </w:r>
      <w:r w:rsidR="00497D66" w:rsidRPr="00A82309">
        <w:rPr>
          <w:rFonts w:cs="Times New Roman"/>
          <w:szCs w:val="24"/>
        </w:rPr>
        <w:t xml:space="preserve">disciplined and motivated students and relevant curricular programmes will definitely enhance the quality of any </w:t>
      </w:r>
      <w:r w:rsidR="00D74221" w:rsidRPr="00A82309">
        <w:rPr>
          <w:rFonts w:cs="Times New Roman"/>
          <w:szCs w:val="24"/>
        </w:rPr>
        <w:t xml:space="preserve">institution if properly managed </w:t>
      </w:r>
      <w:r w:rsidR="00FF5EEA" w:rsidRPr="00A82309">
        <w:rPr>
          <w:rFonts w:cs="Times New Roman"/>
          <w:szCs w:val="24"/>
        </w:rPr>
        <w:t xml:space="preserve">(Awe, </w:t>
      </w:r>
      <w:r w:rsidR="003F4EEC" w:rsidRPr="00A82309">
        <w:rPr>
          <w:rFonts w:cs="Times New Roman"/>
          <w:szCs w:val="24"/>
        </w:rPr>
        <w:t>2009). The academic staff employed to teach students is</w:t>
      </w:r>
      <w:r w:rsidR="00D74221" w:rsidRPr="00A82309">
        <w:rPr>
          <w:rFonts w:cs="Times New Roman"/>
          <w:szCs w:val="24"/>
        </w:rPr>
        <w:t xml:space="preserve"> expected to be</w:t>
      </w:r>
      <w:r w:rsidR="003F4EEC" w:rsidRPr="00A82309">
        <w:rPr>
          <w:rFonts w:cs="Times New Roman"/>
          <w:szCs w:val="24"/>
        </w:rPr>
        <w:t xml:space="preserve"> academically qualified in his/her</w:t>
      </w:r>
      <w:r w:rsidR="00D74221" w:rsidRPr="00A82309">
        <w:rPr>
          <w:rFonts w:cs="Times New Roman"/>
          <w:szCs w:val="24"/>
        </w:rPr>
        <w:t xml:space="preserve"> areas of specialization. In this study the academic staff quality is measured </w:t>
      </w:r>
      <w:r w:rsidR="00DC2B70" w:rsidRPr="00A82309">
        <w:rPr>
          <w:rFonts w:cs="Times New Roman"/>
          <w:szCs w:val="24"/>
        </w:rPr>
        <w:t>through students’ perception using the follow</w:t>
      </w:r>
      <w:r w:rsidR="003F4EEC" w:rsidRPr="00A82309">
        <w:rPr>
          <w:rFonts w:cs="Times New Roman"/>
          <w:szCs w:val="24"/>
        </w:rPr>
        <w:t xml:space="preserve">ing teacher quality indicators, professional competence, </w:t>
      </w:r>
      <w:r w:rsidR="00DC2B70" w:rsidRPr="00A82309">
        <w:rPr>
          <w:rFonts w:cs="Times New Roman"/>
          <w:szCs w:val="24"/>
        </w:rPr>
        <w:t>communication skill</w:t>
      </w:r>
      <w:r w:rsidR="003F4EEC" w:rsidRPr="00A82309">
        <w:rPr>
          <w:rFonts w:cs="Times New Roman"/>
          <w:szCs w:val="24"/>
        </w:rPr>
        <w:t>s</w:t>
      </w:r>
      <w:r w:rsidR="00BC7437" w:rsidRPr="00A82309">
        <w:rPr>
          <w:rFonts w:cs="Times New Roman"/>
          <w:szCs w:val="24"/>
        </w:rPr>
        <w:t>,</w:t>
      </w:r>
      <w:r w:rsidR="00DC2B70" w:rsidRPr="00A82309">
        <w:rPr>
          <w:rFonts w:cs="Times New Roman"/>
          <w:szCs w:val="24"/>
        </w:rPr>
        <w:t xml:space="preserve"> a</w:t>
      </w:r>
      <w:r w:rsidR="003F4EEC" w:rsidRPr="00A82309">
        <w:rPr>
          <w:rFonts w:cs="Times New Roman"/>
          <w:szCs w:val="24"/>
        </w:rPr>
        <w:t>bility t</w:t>
      </w:r>
      <w:r w:rsidR="00BC7437" w:rsidRPr="00A82309">
        <w:rPr>
          <w:rFonts w:cs="Times New Roman"/>
          <w:szCs w:val="24"/>
        </w:rPr>
        <w:t xml:space="preserve">o impart </w:t>
      </w:r>
      <w:r w:rsidR="003F4EEC" w:rsidRPr="00A82309">
        <w:rPr>
          <w:rFonts w:cs="Times New Roman"/>
          <w:szCs w:val="24"/>
        </w:rPr>
        <w:t xml:space="preserve">knowledge, </w:t>
      </w:r>
      <w:r w:rsidR="00DC2B70" w:rsidRPr="00A82309">
        <w:rPr>
          <w:rFonts w:cs="Times New Roman"/>
          <w:szCs w:val="24"/>
        </w:rPr>
        <w:t>lecturers attitude to j</w:t>
      </w:r>
      <w:r w:rsidR="003F4EEC" w:rsidRPr="00A82309">
        <w:rPr>
          <w:rFonts w:cs="Times New Roman"/>
          <w:szCs w:val="24"/>
        </w:rPr>
        <w:t xml:space="preserve">ob, accessibility to students, </w:t>
      </w:r>
      <w:r w:rsidR="00DC2B70" w:rsidRPr="00A82309">
        <w:rPr>
          <w:rFonts w:cs="Times New Roman"/>
          <w:szCs w:val="24"/>
        </w:rPr>
        <w:t xml:space="preserve">usage of instructional </w:t>
      </w:r>
      <w:r w:rsidR="003F4EEC" w:rsidRPr="00A82309">
        <w:rPr>
          <w:rFonts w:cs="Times New Roman"/>
          <w:szCs w:val="24"/>
        </w:rPr>
        <w:t xml:space="preserve">materials, </w:t>
      </w:r>
      <w:r w:rsidR="00DC2B70" w:rsidRPr="00A82309">
        <w:rPr>
          <w:rFonts w:cs="Times New Roman"/>
          <w:szCs w:val="24"/>
        </w:rPr>
        <w:lastRenderedPageBreak/>
        <w:t>adequate f</w:t>
      </w:r>
      <w:r w:rsidR="004824F8" w:rsidRPr="00A82309">
        <w:rPr>
          <w:rFonts w:cs="Times New Roman"/>
          <w:szCs w:val="24"/>
        </w:rPr>
        <w:t>acilities</w:t>
      </w:r>
      <w:r w:rsidR="00BC7437" w:rsidRPr="00A82309">
        <w:rPr>
          <w:rFonts w:cs="Times New Roman"/>
          <w:szCs w:val="24"/>
        </w:rPr>
        <w:t xml:space="preserve">, </w:t>
      </w:r>
      <w:r w:rsidR="00EC7FF9" w:rsidRPr="00A82309">
        <w:rPr>
          <w:rFonts w:cs="Times New Roman"/>
          <w:szCs w:val="24"/>
        </w:rPr>
        <w:t>leadership styles in dealing with the students</w:t>
      </w:r>
      <w:r w:rsidR="004824F8" w:rsidRPr="00A82309">
        <w:rPr>
          <w:rFonts w:cs="Times New Roman"/>
          <w:szCs w:val="24"/>
        </w:rPr>
        <w:t>,</w:t>
      </w:r>
      <w:r w:rsidR="00DC2B70" w:rsidRPr="00A82309">
        <w:rPr>
          <w:rFonts w:cs="Times New Roman"/>
          <w:szCs w:val="24"/>
        </w:rPr>
        <w:t xml:space="preserve"> method of teaching and quality of supervision of students in research and related fields.</w:t>
      </w:r>
      <w:bookmarkStart w:id="101" w:name="_Toc402694289"/>
      <w:bookmarkStart w:id="102" w:name="_Toc402694765"/>
    </w:p>
    <w:p w:rsidR="00CD0E31" w:rsidRPr="00A82309" w:rsidRDefault="00CD0E31" w:rsidP="00CD0E31">
      <w:pPr>
        <w:rPr>
          <w:rFonts w:cs="Times New Roman"/>
          <w:szCs w:val="24"/>
        </w:rPr>
      </w:pPr>
    </w:p>
    <w:p w:rsidR="00DB3C67" w:rsidRPr="00A82309" w:rsidRDefault="00DB3C67" w:rsidP="00FA31A4">
      <w:pPr>
        <w:pStyle w:val="Heading2"/>
      </w:pPr>
      <w:bookmarkStart w:id="103" w:name="_Toc440390045"/>
      <w:r w:rsidRPr="00A82309">
        <w:t>2.4</w:t>
      </w:r>
      <w:r w:rsidR="00290032" w:rsidRPr="00A82309">
        <w:tab/>
      </w:r>
      <w:r w:rsidRPr="00A82309">
        <w:t>Faculty Appraisal and the Performance of Academic Staff</w:t>
      </w:r>
      <w:bookmarkEnd w:id="101"/>
      <w:bookmarkEnd w:id="102"/>
      <w:bookmarkEnd w:id="103"/>
      <w:r w:rsidRPr="00A82309">
        <w:t xml:space="preserve"> </w:t>
      </w:r>
    </w:p>
    <w:p w:rsidR="00A4435C" w:rsidRPr="00A82309" w:rsidRDefault="00A4435C" w:rsidP="00182B7B">
      <w:pPr>
        <w:rPr>
          <w:rFonts w:cs="Times New Roman"/>
          <w:szCs w:val="24"/>
        </w:rPr>
      </w:pPr>
      <w:r w:rsidRPr="00A82309">
        <w:rPr>
          <w:rFonts w:cs="Times New Roman"/>
          <w:szCs w:val="24"/>
        </w:rPr>
        <w:t xml:space="preserve">Staff appraisal is an important element in academic staff </w:t>
      </w:r>
      <w:r w:rsidR="00E751B7" w:rsidRPr="00A82309">
        <w:rPr>
          <w:rFonts w:cs="Times New Roman"/>
          <w:szCs w:val="24"/>
        </w:rPr>
        <w:t>management. This</w:t>
      </w:r>
      <w:r w:rsidRPr="00A82309">
        <w:rPr>
          <w:rFonts w:cs="Times New Roman"/>
          <w:szCs w:val="24"/>
        </w:rPr>
        <w:t xml:space="preserve"> is because every institution needs to attract and retain the best </w:t>
      </w:r>
      <w:r w:rsidR="00AE4F69" w:rsidRPr="00A82309">
        <w:rPr>
          <w:rFonts w:cs="Times New Roman"/>
          <w:szCs w:val="24"/>
        </w:rPr>
        <w:t>staff.</w:t>
      </w:r>
      <w:r w:rsidRPr="00A82309">
        <w:rPr>
          <w:rFonts w:cs="Times New Roman"/>
          <w:szCs w:val="24"/>
        </w:rPr>
        <w:t xml:space="preserve"> </w:t>
      </w:r>
      <w:r w:rsidR="00AE4F69" w:rsidRPr="00A82309">
        <w:rPr>
          <w:rFonts w:cs="Times New Roman"/>
          <w:szCs w:val="24"/>
        </w:rPr>
        <w:t>One</w:t>
      </w:r>
      <w:r w:rsidRPr="00A82309">
        <w:rPr>
          <w:rFonts w:cs="Times New Roman"/>
          <w:szCs w:val="24"/>
        </w:rPr>
        <w:t xml:space="preserve"> way of ensuring this is through </w:t>
      </w:r>
      <w:r w:rsidR="00E751B7" w:rsidRPr="00A82309">
        <w:rPr>
          <w:rFonts w:cs="Times New Roman"/>
          <w:szCs w:val="24"/>
        </w:rPr>
        <w:t>regular evaluation of staff already recruited, and evaluating those who are being recruited.</w:t>
      </w:r>
    </w:p>
    <w:p w:rsidR="00DB3C67" w:rsidRPr="00A82309" w:rsidRDefault="00DB3C67" w:rsidP="00182B7B">
      <w:pPr>
        <w:tabs>
          <w:tab w:val="left" w:pos="540"/>
        </w:tabs>
        <w:rPr>
          <w:rFonts w:cs="Times New Roman"/>
          <w:szCs w:val="24"/>
        </w:rPr>
      </w:pPr>
      <w:r w:rsidRPr="00A82309">
        <w:rPr>
          <w:rFonts w:cs="Times New Roman"/>
          <w:szCs w:val="24"/>
        </w:rPr>
        <w:t>Staff appraisal is</w:t>
      </w:r>
      <w:r w:rsidR="00E751B7" w:rsidRPr="00A82309">
        <w:rPr>
          <w:rFonts w:cs="Times New Roman"/>
          <w:szCs w:val="24"/>
        </w:rPr>
        <w:t xml:space="preserve"> also</w:t>
      </w:r>
      <w:r w:rsidR="00424913" w:rsidRPr="00A82309">
        <w:rPr>
          <w:rFonts w:cs="Times New Roman"/>
          <w:szCs w:val="24"/>
        </w:rPr>
        <w:t xml:space="preserve"> important</w:t>
      </w:r>
      <w:r w:rsidRPr="00A82309">
        <w:rPr>
          <w:rFonts w:cs="Times New Roman"/>
          <w:szCs w:val="24"/>
        </w:rPr>
        <w:t xml:space="preserve"> in an organization as it enables workers to contribute willingly to their own quota of the job and promotes good inputs amongst employees and it serves several purposes including guiding human resource actions such as promotion, training, contracting, retention and retirement of employees</w:t>
      </w:r>
      <w:r w:rsidRPr="00A82309">
        <w:rPr>
          <w:rFonts w:cs="Times New Roman"/>
          <w:b/>
          <w:szCs w:val="24"/>
        </w:rPr>
        <w:t>.</w:t>
      </w:r>
      <w:r w:rsidR="00424913" w:rsidRPr="00A82309">
        <w:rPr>
          <w:rFonts w:cs="Times New Roman"/>
          <w:b/>
          <w:szCs w:val="24"/>
        </w:rPr>
        <w:t xml:space="preserve"> </w:t>
      </w:r>
      <w:r w:rsidR="00424913" w:rsidRPr="00A82309">
        <w:rPr>
          <w:rFonts w:cs="Times New Roman"/>
          <w:szCs w:val="24"/>
        </w:rPr>
        <w:t>In this regard</w:t>
      </w:r>
      <w:r w:rsidR="00AE4F69" w:rsidRPr="00A82309">
        <w:rPr>
          <w:rFonts w:cs="Times New Roman"/>
          <w:szCs w:val="24"/>
        </w:rPr>
        <w:t>,</w:t>
      </w:r>
      <w:r w:rsidR="00424913" w:rsidRPr="00A82309">
        <w:rPr>
          <w:rFonts w:cs="Times New Roman"/>
          <w:szCs w:val="24"/>
        </w:rPr>
        <w:t xml:space="preserve"> faculty appraisal becomes</w:t>
      </w:r>
      <w:r w:rsidRPr="00A82309">
        <w:rPr>
          <w:rFonts w:cs="Times New Roman"/>
          <w:szCs w:val="24"/>
        </w:rPr>
        <w:t xml:space="preserve"> a valuable way of providing feedback and clarification to the concerned staff members on the performance of their roles and responsibilities with the aims of assessing past performance, training and development needs and future potential (Baron,1979). </w:t>
      </w:r>
    </w:p>
    <w:p w:rsidR="000E75D8" w:rsidRPr="00A82309" w:rsidRDefault="000E75D8" w:rsidP="00182B7B">
      <w:pPr>
        <w:tabs>
          <w:tab w:val="left" w:pos="540"/>
        </w:tabs>
        <w:rPr>
          <w:rFonts w:cs="Times New Roman"/>
          <w:szCs w:val="24"/>
        </w:rPr>
      </w:pPr>
    </w:p>
    <w:p w:rsidR="00DB3C67" w:rsidRPr="00A82309" w:rsidRDefault="00A65418" w:rsidP="00182B7B">
      <w:pPr>
        <w:rPr>
          <w:rFonts w:cs="Times New Roman"/>
          <w:szCs w:val="24"/>
        </w:rPr>
      </w:pPr>
      <w:r w:rsidRPr="00A82309">
        <w:rPr>
          <w:rFonts w:cs="Times New Roman"/>
          <w:szCs w:val="24"/>
        </w:rPr>
        <w:t>Mullins (2002) argued</w:t>
      </w:r>
      <w:r w:rsidR="00DB3C67" w:rsidRPr="00A82309">
        <w:rPr>
          <w:rFonts w:cs="Times New Roman"/>
          <w:szCs w:val="24"/>
        </w:rPr>
        <w:t xml:space="preserve"> that appraising employee performance in an organization is often a complex</w:t>
      </w:r>
      <w:r w:rsidR="0071435E" w:rsidRPr="00A82309">
        <w:rPr>
          <w:rFonts w:cs="Times New Roman"/>
          <w:szCs w:val="24"/>
        </w:rPr>
        <w:t xml:space="preserve"> and challenging task. He pointed</w:t>
      </w:r>
      <w:r w:rsidR="00DB3C67" w:rsidRPr="00A82309">
        <w:rPr>
          <w:rFonts w:cs="Times New Roman"/>
          <w:szCs w:val="24"/>
        </w:rPr>
        <w:t xml:space="preserve"> that judgment about how individuals are performing are made even without formal performance appraisal system because people regularly make judgment about others.</w:t>
      </w:r>
      <w:r w:rsidR="00400975" w:rsidRPr="00A82309">
        <w:rPr>
          <w:rFonts w:cs="Times New Roman"/>
          <w:szCs w:val="24"/>
        </w:rPr>
        <w:t xml:space="preserve"> </w:t>
      </w:r>
      <w:r w:rsidR="0071435E" w:rsidRPr="00A82309">
        <w:rPr>
          <w:rFonts w:cs="Times New Roman"/>
          <w:szCs w:val="24"/>
        </w:rPr>
        <w:t>Performance appraisal</w:t>
      </w:r>
      <w:r w:rsidR="00400975" w:rsidRPr="00A82309">
        <w:rPr>
          <w:rFonts w:cs="Times New Roman"/>
          <w:szCs w:val="24"/>
        </w:rPr>
        <w:t xml:space="preserve"> should not be conducted carelessly because that would be </w:t>
      </w:r>
      <w:r w:rsidR="0071435E" w:rsidRPr="00A82309">
        <w:rPr>
          <w:rFonts w:cs="Times New Roman"/>
          <w:szCs w:val="24"/>
        </w:rPr>
        <w:t xml:space="preserve">counterproductive. </w:t>
      </w:r>
      <w:r w:rsidR="00400975" w:rsidRPr="00A82309">
        <w:rPr>
          <w:rFonts w:cs="Times New Roman"/>
          <w:szCs w:val="24"/>
        </w:rPr>
        <w:t xml:space="preserve">It should be well planned and well executed. All those involved should be well prepared for the </w:t>
      </w:r>
      <w:r w:rsidR="0071435E" w:rsidRPr="00A82309">
        <w:rPr>
          <w:rFonts w:cs="Times New Roman"/>
          <w:szCs w:val="24"/>
        </w:rPr>
        <w:t>task. Officials to carryout evaluation</w:t>
      </w:r>
      <w:r w:rsidR="00400975" w:rsidRPr="00A82309">
        <w:rPr>
          <w:rFonts w:cs="Times New Roman"/>
          <w:szCs w:val="24"/>
        </w:rPr>
        <w:t xml:space="preserve"> should be well trained in what they ought to do and how this is to be done. </w:t>
      </w:r>
      <w:r w:rsidR="00DB3C67" w:rsidRPr="00A82309">
        <w:rPr>
          <w:rFonts w:cs="Times New Roman"/>
          <w:szCs w:val="24"/>
        </w:rPr>
        <w:t xml:space="preserve"> In the view of Mani (2002) in his study conducted at East Carolina University, employees perceive appraisal system as a better tool for management decisions when they are satisfied with their supervisor and have trust</w:t>
      </w:r>
      <w:r w:rsidR="0071435E" w:rsidRPr="00A82309">
        <w:rPr>
          <w:rFonts w:cs="Times New Roman"/>
          <w:szCs w:val="24"/>
        </w:rPr>
        <w:t xml:space="preserve"> in him. Roberts (2003) supported the idea and observed</w:t>
      </w:r>
      <w:r w:rsidR="00DB3C67" w:rsidRPr="00A82309">
        <w:rPr>
          <w:rFonts w:cs="Times New Roman"/>
          <w:szCs w:val="24"/>
        </w:rPr>
        <w:t xml:space="preserve"> that it is </w:t>
      </w:r>
      <w:r w:rsidR="00DB3C67" w:rsidRPr="00A82309">
        <w:rPr>
          <w:rFonts w:cs="Times New Roman"/>
          <w:szCs w:val="24"/>
        </w:rPr>
        <w:lastRenderedPageBreak/>
        <w:t>important for employees to build trust on the fairness of performance appraisal system as this will make them acc</w:t>
      </w:r>
      <w:r w:rsidR="00AE4F69" w:rsidRPr="00A82309">
        <w:rPr>
          <w:rFonts w:cs="Times New Roman"/>
          <w:szCs w:val="24"/>
        </w:rPr>
        <w:t>ept the outcomes of the process.</w:t>
      </w:r>
      <w:r w:rsidR="00DB3C67" w:rsidRPr="00A82309">
        <w:rPr>
          <w:rFonts w:cs="Times New Roman"/>
          <w:szCs w:val="24"/>
        </w:rPr>
        <w:t xml:space="preserve"> </w:t>
      </w:r>
      <w:r w:rsidR="00AE4F69" w:rsidRPr="00A82309">
        <w:rPr>
          <w:rFonts w:cs="Times New Roman"/>
          <w:szCs w:val="24"/>
        </w:rPr>
        <w:t>Otherwise</w:t>
      </w:r>
      <w:r w:rsidR="00DB3C67" w:rsidRPr="00A82309">
        <w:rPr>
          <w:rFonts w:cs="Times New Roman"/>
          <w:szCs w:val="24"/>
        </w:rPr>
        <w:t xml:space="preserve"> if there is no transparency and fairness in the appraisal system</w:t>
      </w:r>
      <w:r w:rsidR="00AE4F69" w:rsidRPr="00A82309">
        <w:rPr>
          <w:rFonts w:cs="Times New Roman"/>
          <w:szCs w:val="24"/>
        </w:rPr>
        <w:t>,</w:t>
      </w:r>
      <w:r w:rsidR="00DB3C67" w:rsidRPr="00A82309">
        <w:rPr>
          <w:rFonts w:cs="Times New Roman"/>
          <w:szCs w:val="24"/>
        </w:rPr>
        <w:t xml:space="preserve"> the outcomes will go as useless consequences by which the system becomes ineffective. Basing on this </w:t>
      </w:r>
      <w:r w:rsidR="00AE4F69" w:rsidRPr="00A82309">
        <w:rPr>
          <w:rFonts w:cs="Times New Roman"/>
          <w:szCs w:val="24"/>
        </w:rPr>
        <w:t xml:space="preserve">argument, </w:t>
      </w:r>
      <w:r w:rsidR="00DB3C67" w:rsidRPr="00A82309">
        <w:rPr>
          <w:rFonts w:cs="Times New Roman"/>
          <w:szCs w:val="24"/>
        </w:rPr>
        <w:t>performance appraisal is a vital ingredient that contributes significantly to the performance of an employee at work place.</w:t>
      </w:r>
    </w:p>
    <w:p w:rsidR="00DB3C67" w:rsidRPr="00A82309" w:rsidRDefault="00DB3C67"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Tzin</w:t>
      </w:r>
      <w:r w:rsidR="00411975" w:rsidRPr="00A82309">
        <w:rPr>
          <w:rFonts w:cs="Times New Roman"/>
          <w:szCs w:val="24"/>
        </w:rPr>
        <w:t xml:space="preserve">er &amp; </w:t>
      </w:r>
      <w:r w:rsidR="0071435E" w:rsidRPr="00A82309">
        <w:rPr>
          <w:rFonts w:cs="Times New Roman"/>
          <w:szCs w:val="24"/>
        </w:rPr>
        <w:t>Cleveland (2001) observed</w:t>
      </w:r>
      <w:r w:rsidRPr="00A82309">
        <w:rPr>
          <w:rFonts w:cs="Times New Roman"/>
          <w:szCs w:val="24"/>
        </w:rPr>
        <w:t xml:space="preserve"> that performance appraisal requirements which involve supervision and taking risk</w:t>
      </w:r>
      <w:r w:rsidR="00AE4F69" w:rsidRPr="00A82309">
        <w:rPr>
          <w:rFonts w:cs="Times New Roman"/>
          <w:szCs w:val="24"/>
        </w:rPr>
        <w:t>s</w:t>
      </w:r>
      <w:r w:rsidRPr="00A82309">
        <w:rPr>
          <w:rFonts w:cs="Times New Roman"/>
          <w:szCs w:val="24"/>
        </w:rPr>
        <w:t xml:space="preserve"> like low rating could harm the employee</w:t>
      </w:r>
      <w:r w:rsidR="00AE4F69" w:rsidRPr="00A82309">
        <w:rPr>
          <w:rFonts w:cs="Times New Roman"/>
          <w:szCs w:val="24"/>
        </w:rPr>
        <w:t>’</w:t>
      </w:r>
      <w:r w:rsidRPr="00A82309">
        <w:rPr>
          <w:rFonts w:cs="Times New Roman"/>
          <w:szCs w:val="24"/>
        </w:rPr>
        <w:t>s participation</w:t>
      </w:r>
      <w:r w:rsidR="00AE4F69" w:rsidRPr="00A82309">
        <w:rPr>
          <w:rFonts w:cs="Times New Roman"/>
          <w:szCs w:val="24"/>
        </w:rPr>
        <w:t>,</w:t>
      </w:r>
      <w:r w:rsidRPr="00A82309">
        <w:rPr>
          <w:rFonts w:cs="Times New Roman"/>
          <w:szCs w:val="24"/>
        </w:rPr>
        <w:t xml:space="preserve"> thus de-motivating the empl</w:t>
      </w:r>
      <w:r w:rsidR="00EF4B8C" w:rsidRPr="00A82309">
        <w:rPr>
          <w:rFonts w:cs="Times New Roman"/>
          <w:szCs w:val="24"/>
        </w:rPr>
        <w:t>oyee, an idea which Kwamine (2004) disagreed. He</w:t>
      </w:r>
      <w:r w:rsidR="0071435E" w:rsidRPr="00A82309">
        <w:rPr>
          <w:rFonts w:cs="Times New Roman"/>
          <w:szCs w:val="24"/>
        </w:rPr>
        <w:t xml:space="preserve"> observed</w:t>
      </w:r>
      <w:r w:rsidRPr="00A82309">
        <w:rPr>
          <w:rFonts w:cs="Times New Roman"/>
          <w:szCs w:val="24"/>
        </w:rPr>
        <w:t xml:space="preserve"> that appraisal schemes encourage open communication between the supervisors and the subordinates which ultimately help to create effective cohesive work groups. Therefore appraisal practices help to generate accurate records of performance that helps in setting objectives upon which an employee’s performance is judged.</w:t>
      </w:r>
    </w:p>
    <w:p w:rsidR="005420C5" w:rsidRPr="00A82309" w:rsidRDefault="005420C5" w:rsidP="00182B7B">
      <w:pPr>
        <w:rPr>
          <w:rFonts w:cs="Times New Roman"/>
          <w:szCs w:val="24"/>
        </w:rPr>
      </w:pPr>
    </w:p>
    <w:p w:rsidR="00244D15" w:rsidRPr="00A82309" w:rsidRDefault="006F3E53" w:rsidP="00182B7B">
      <w:pPr>
        <w:rPr>
          <w:rFonts w:cs="Times New Roman"/>
          <w:szCs w:val="24"/>
        </w:rPr>
      </w:pPr>
      <w:r w:rsidRPr="00A82309">
        <w:rPr>
          <w:rFonts w:cs="Times New Roman"/>
          <w:szCs w:val="24"/>
        </w:rPr>
        <w:t>According to Longenecker (1999),</w:t>
      </w:r>
      <w:r w:rsidR="00DB3C67" w:rsidRPr="00A82309">
        <w:rPr>
          <w:rFonts w:cs="Times New Roman"/>
          <w:szCs w:val="24"/>
        </w:rPr>
        <w:t xml:space="preserve"> there are many reasons why an organization needs a form</w:t>
      </w:r>
      <w:r w:rsidRPr="00A82309">
        <w:rPr>
          <w:rFonts w:cs="Times New Roman"/>
          <w:szCs w:val="24"/>
        </w:rPr>
        <w:t xml:space="preserve">al performance appraisal </w:t>
      </w:r>
      <w:r w:rsidR="00EF4B8C" w:rsidRPr="00A82309">
        <w:rPr>
          <w:rFonts w:cs="Times New Roman"/>
          <w:szCs w:val="24"/>
        </w:rPr>
        <w:t>system.</w:t>
      </w:r>
      <w:r w:rsidRPr="00A82309">
        <w:rPr>
          <w:rFonts w:cs="Times New Roman"/>
          <w:szCs w:val="24"/>
        </w:rPr>
        <w:t xml:space="preserve"> </w:t>
      </w:r>
      <w:r w:rsidR="00EF4B8C" w:rsidRPr="00A82309">
        <w:rPr>
          <w:rFonts w:cs="Times New Roman"/>
          <w:szCs w:val="24"/>
        </w:rPr>
        <w:t>Most</w:t>
      </w:r>
      <w:r w:rsidRPr="00A82309">
        <w:rPr>
          <w:rFonts w:cs="Times New Roman"/>
          <w:szCs w:val="24"/>
        </w:rPr>
        <w:t xml:space="preserve"> </w:t>
      </w:r>
      <w:r w:rsidR="00EF4B8C" w:rsidRPr="00A82309">
        <w:rPr>
          <w:rFonts w:cs="Times New Roman"/>
          <w:szCs w:val="24"/>
        </w:rPr>
        <w:t>importantly a performance appraisal</w:t>
      </w:r>
      <w:r w:rsidR="00DB3C67" w:rsidRPr="00A82309">
        <w:rPr>
          <w:rFonts w:cs="Times New Roman"/>
          <w:szCs w:val="24"/>
        </w:rPr>
        <w:t xml:space="preserve"> is needed to take smart decision regarding salary increases, promotions, demotions and transfers. Cokin (2004) put his opinion that performance appraisal system is important for organizations as it mainly focuses on employees to develop capabilities. Performance appraisal does not only do capacity building but also help managers in timely predictions and taking actions promptly to uncertain changes.</w:t>
      </w:r>
      <w:r w:rsidR="00244D15" w:rsidRPr="00A82309">
        <w:rPr>
          <w:rFonts w:cs="Times New Roman"/>
          <w:szCs w:val="24"/>
        </w:rPr>
        <w:t xml:space="preserve"> </w:t>
      </w:r>
    </w:p>
    <w:p w:rsidR="00244D15" w:rsidRPr="00A82309" w:rsidRDefault="00244D15" w:rsidP="00182B7B">
      <w:pPr>
        <w:rPr>
          <w:rFonts w:cs="Times New Roman"/>
          <w:szCs w:val="24"/>
        </w:rPr>
      </w:pPr>
    </w:p>
    <w:p w:rsidR="00244D15" w:rsidRPr="00A82309" w:rsidRDefault="00244D15" w:rsidP="00182B7B">
      <w:pPr>
        <w:rPr>
          <w:rFonts w:cs="Times New Roman"/>
          <w:szCs w:val="24"/>
        </w:rPr>
      </w:pPr>
      <w:r w:rsidRPr="00A82309">
        <w:rPr>
          <w:rFonts w:cs="Times New Roman"/>
          <w:szCs w:val="24"/>
        </w:rPr>
        <w:t>Through staff performance appraisal, employees offer high productivity and total commitment while their employers offer enhanced employability rather than long term employment (Aguinis,</w:t>
      </w:r>
      <w:r w:rsidR="00EF4B8C" w:rsidRPr="00A82309">
        <w:rPr>
          <w:rFonts w:cs="Times New Roman"/>
          <w:szCs w:val="24"/>
        </w:rPr>
        <w:t xml:space="preserve"> </w:t>
      </w:r>
      <w:r w:rsidRPr="00A82309">
        <w:rPr>
          <w:rFonts w:cs="Times New Roman"/>
          <w:szCs w:val="24"/>
        </w:rPr>
        <w:t>2007).</w:t>
      </w:r>
      <w:r w:rsidR="00EF4B8C" w:rsidRPr="00A82309">
        <w:rPr>
          <w:rFonts w:cs="Times New Roman"/>
          <w:szCs w:val="24"/>
        </w:rPr>
        <w:t xml:space="preserve"> </w:t>
      </w:r>
      <w:r w:rsidRPr="00A82309">
        <w:rPr>
          <w:rFonts w:cs="Times New Roman"/>
          <w:szCs w:val="24"/>
        </w:rPr>
        <w:t>There arise</w:t>
      </w:r>
      <w:r w:rsidR="00EF4B8C" w:rsidRPr="00A82309">
        <w:rPr>
          <w:rFonts w:cs="Times New Roman"/>
          <w:szCs w:val="24"/>
        </w:rPr>
        <w:t>s</w:t>
      </w:r>
      <w:r w:rsidRPr="00A82309">
        <w:rPr>
          <w:rFonts w:cs="Times New Roman"/>
          <w:szCs w:val="24"/>
        </w:rPr>
        <w:t xml:space="preserve"> a new psychological contract in which the deal </w:t>
      </w:r>
      <w:r w:rsidRPr="00A82309">
        <w:rPr>
          <w:rFonts w:cs="Times New Roman"/>
          <w:szCs w:val="24"/>
        </w:rPr>
        <w:lastRenderedPageBreak/>
        <w:t xml:space="preserve">between the employer and staff is different but still mutually </w:t>
      </w:r>
      <w:r w:rsidR="00EF4B8C" w:rsidRPr="00A82309">
        <w:rPr>
          <w:rFonts w:cs="Times New Roman"/>
          <w:szCs w:val="24"/>
        </w:rPr>
        <w:t xml:space="preserve">beneficial. </w:t>
      </w:r>
      <w:r w:rsidRPr="00A82309">
        <w:rPr>
          <w:rFonts w:cs="Times New Roman"/>
          <w:szCs w:val="24"/>
        </w:rPr>
        <w:t>It enables workers to develop skills and experiences that are in demand and allows them opportunity to keep updated ready to obtain an appropriate job when no longer needed by their</w:t>
      </w:r>
      <w:r w:rsidR="00EF4B8C" w:rsidRPr="00A82309">
        <w:rPr>
          <w:rFonts w:cs="Times New Roman"/>
          <w:szCs w:val="24"/>
        </w:rPr>
        <w:t xml:space="preserve"> present employers (Werner, </w:t>
      </w:r>
      <w:r w:rsidRPr="00A82309">
        <w:rPr>
          <w:rFonts w:cs="Times New Roman"/>
          <w:szCs w:val="24"/>
        </w:rPr>
        <w:t>2006).</w:t>
      </w:r>
      <w:r w:rsidR="00EF4B8C" w:rsidRPr="00A82309">
        <w:rPr>
          <w:rFonts w:cs="Times New Roman"/>
          <w:szCs w:val="24"/>
        </w:rPr>
        <w:t xml:space="preserve"> </w:t>
      </w:r>
      <w:r w:rsidRPr="00A82309">
        <w:rPr>
          <w:rFonts w:cs="Times New Roman"/>
          <w:szCs w:val="24"/>
        </w:rPr>
        <w:t>Unlike the aforementioned, this study focused on the contribution of appr</w:t>
      </w:r>
      <w:r w:rsidR="0072402E" w:rsidRPr="00A82309">
        <w:rPr>
          <w:rFonts w:cs="Times New Roman"/>
          <w:szCs w:val="24"/>
        </w:rPr>
        <w:t xml:space="preserve">aisal practices </w:t>
      </w:r>
      <w:r w:rsidRPr="00A82309">
        <w:rPr>
          <w:rFonts w:cs="Times New Roman"/>
          <w:szCs w:val="24"/>
        </w:rPr>
        <w:t>on job performance of</w:t>
      </w:r>
      <w:r w:rsidR="0072402E" w:rsidRPr="00A82309">
        <w:rPr>
          <w:rFonts w:cs="Times New Roman"/>
          <w:szCs w:val="24"/>
        </w:rPr>
        <w:t xml:space="preserve"> university academic staff</w:t>
      </w:r>
      <w:r w:rsidRPr="00A82309">
        <w:rPr>
          <w:rFonts w:cs="Times New Roman"/>
          <w:szCs w:val="24"/>
        </w:rPr>
        <w:t>.</w:t>
      </w:r>
    </w:p>
    <w:p w:rsidR="00DB3C67" w:rsidRPr="00A82309" w:rsidRDefault="00DB3C67" w:rsidP="00182B7B">
      <w:pPr>
        <w:rPr>
          <w:rFonts w:cs="Times New Roman"/>
          <w:szCs w:val="24"/>
        </w:rPr>
      </w:pPr>
    </w:p>
    <w:p w:rsidR="00DB3C67" w:rsidRPr="00A82309" w:rsidRDefault="00F10990" w:rsidP="00182B7B">
      <w:pPr>
        <w:rPr>
          <w:rFonts w:cs="Times New Roman"/>
          <w:szCs w:val="24"/>
        </w:rPr>
      </w:pPr>
      <w:r w:rsidRPr="00A82309">
        <w:rPr>
          <w:rFonts w:cs="Times New Roman"/>
          <w:szCs w:val="24"/>
        </w:rPr>
        <w:t xml:space="preserve">In </w:t>
      </w:r>
      <w:r w:rsidR="00DB3C67" w:rsidRPr="00A82309">
        <w:rPr>
          <w:rFonts w:cs="Times New Roman"/>
          <w:szCs w:val="24"/>
        </w:rPr>
        <w:t>higher education, teaching is a scholarly and dynamic endeavo</w:t>
      </w:r>
      <w:r w:rsidR="00F80C38" w:rsidRPr="00A82309">
        <w:rPr>
          <w:rFonts w:cs="Times New Roman"/>
          <w:szCs w:val="24"/>
        </w:rPr>
        <w:t>u</w:t>
      </w:r>
      <w:r w:rsidR="00DB3C67" w:rsidRPr="00A82309">
        <w:rPr>
          <w:rFonts w:cs="Times New Roman"/>
          <w:szCs w:val="24"/>
        </w:rPr>
        <w:t>r and cove</w:t>
      </w:r>
      <w:r w:rsidR="00492F7C" w:rsidRPr="00A82309">
        <w:rPr>
          <w:rFonts w:cs="Times New Roman"/>
          <w:szCs w:val="24"/>
        </w:rPr>
        <w:t xml:space="preserve">rs a broad range of activities. </w:t>
      </w:r>
      <w:r w:rsidR="00DB3C67" w:rsidRPr="00A82309">
        <w:rPr>
          <w:rFonts w:cs="Times New Roman"/>
          <w:szCs w:val="24"/>
        </w:rPr>
        <w:t xml:space="preserve">HEIs have significant teaching responsibilities and quality of teaching is a major concern of their </w:t>
      </w:r>
      <w:r w:rsidR="00436844" w:rsidRPr="00A82309">
        <w:rPr>
          <w:rFonts w:cs="Times New Roman"/>
          <w:szCs w:val="24"/>
        </w:rPr>
        <w:t xml:space="preserve">evaluation. </w:t>
      </w:r>
      <w:r w:rsidR="00C34F22" w:rsidRPr="00A82309">
        <w:rPr>
          <w:rFonts w:cs="Times New Roman"/>
          <w:szCs w:val="24"/>
        </w:rPr>
        <w:t>I</w:t>
      </w:r>
      <w:r w:rsidR="000F5533" w:rsidRPr="00A82309">
        <w:rPr>
          <w:rFonts w:cs="Times New Roman"/>
          <w:szCs w:val="24"/>
        </w:rPr>
        <w:t>t is the responsibility of each institution to de</w:t>
      </w:r>
      <w:r w:rsidR="00C22B2B" w:rsidRPr="00A82309">
        <w:rPr>
          <w:rFonts w:cs="Times New Roman"/>
          <w:szCs w:val="24"/>
        </w:rPr>
        <w:t>s</w:t>
      </w:r>
      <w:r w:rsidR="000F5533" w:rsidRPr="00A82309">
        <w:rPr>
          <w:rFonts w:cs="Times New Roman"/>
          <w:szCs w:val="24"/>
        </w:rPr>
        <w:t xml:space="preserve">ign </w:t>
      </w:r>
      <w:r w:rsidR="005663B0" w:rsidRPr="00A82309">
        <w:rPr>
          <w:rFonts w:cs="Times New Roman"/>
          <w:szCs w:val="24"/>
        </w:rPr>
        <w:t xml:space="preserve">appropriate performance appraisal </w:t>
      </w:r>
      <w:r w:rsidR="000F5533" w:rsidRPr="00A82309">
        <w:rPr>
          <w:rFonts w:cs="Times New Roman"/>
          <w:szCs w:val="24"/>
        </w:rPr>
        <w:t xml:space="preserve">strategies to improve on the quality of education it offers in </w:t>
      </w:r>
      <w:r w:rsidR="00C34F22" w:rsidRPr="00A82309">
        <w:rPr>
          <w:rFonts w:cs="Times New Roman"/>
          <w:szCs w:val="24"/>
        </w:rPr>
        <w:t>conformity</w:t>
      </w:r>
      <w:r w:rsidR="000F5533" w:rsidRPr="00A82309">
        <w:rPr>
          <w:rFonts w:cs="Times New Roman"/>
          <w:szCs w:val="24"/>
        </w:rPr>
        <w:t xml:space="preserve"> with th</w:t>
      </w:r>
      <w:r w:rsidR="00C34F22" w:rsidRPr="00A82309">
        <w:rPr>
          <w:rFonts w:cs="Times New Roman"/>
          <w:szCs w:val="24"/>
        </w:rPr>
        <w:t xml:space="preserve">e </w:t>
      </w:r>
      <w:r w:rsidR="000F5533" w:rsidRPr="00A82309">
        <w:rPr>
          <w:rFonts w:cs="Times New Roman"/>
          <w:szCs w:val="24"/>
        </w:rPr>
        <w:t>set</w:t>
      </w:r>
      <w:r w:rsidR="00C34F22" w:rsidRPr="00A82309">
        <w:rPr>
          <w:rFonts w:cs="Times New Roman"/>
          <w:szCs w:val="24"/>
        </w:rPr>
        <w:t xml:space="preserve"> guideline</w:t>
      </w:r>
      <w:r w:rsidR="005663B0" w:rsidRPr="00A82309">
        <w:rPr>
          <w:rFonts w:cs="Times New Roman"/>
          <w:szCs w:val="24"/>
        </w:rPr>
        <w:t>s</w:t>
      </w:r>
      <w:r w:rsidR="00C34F22" w:rsidRPr="00A82309">
        <w:rPr>
          <w:rFonts w:cs="Times New Roman"/>
          <w:szCs w:val="24"/>
        </w:rPr>
        <w:t xml:space="preserve"> for the operation of universities and other ter</w:t>
      </w:r>
      <w:r w:rsidR="005663B0" w:rsidRPr="00A82309">
        <w:rPr>
          <w:rFonts w:cs="Times New Roman"/>
          <w:szCs w:val="24"/>
        </w:rPr>
        <w:t>tiary institutions in Uganda (NCHE, 2008)</w:t>
      </w:r>
      <w:r w:rsidR="00C34F22" w:rsidRPr="00A82309">
        <w:rPr>
          <w:rFonts w:cs="Times New Roman"/>
          <w:szCs w:val="24"/>
        </w:rPr>
        <w:t>.</w:t>
      </w:r>
      <w:r w:rsidR="00C22B2B" w:rsidRPr="00A82309">
        <w:rPr>
          <w:rFonts w:cs="Times New Roman"/>
          <w:szCs w:val="24"/>
        </w:rPr>
        <w:t xml:space="preserve"> </w:t>
      </w:r>
      <w:r w:rsidRPr="00A82309">
        <w:rPr>
          <w:rFonts w:cs="Times New Roman"/>
          <w:szCs w:val="24"/>
        </w:rPr>
        <w:t>As a result of management challenges facing most HEIs, there is poor implementation and supervision of appraisal activities</w:t>
      </w:r>
      <w:r w:rsidR="00A71207" w:rsidRPr="00A82309">
        <w:rPr>
          <w:rFonts w:cs="Times New Roman"/>
          <w:szCs w:val="24"/>
        </w:rPr>
        <w:t>.</w:t>
      </w:r>
      <w:r w:rsidRPr="00A82309">
        <w:rPr>
          <w:rFonts w:cs="Times New Roman"/>
          <w:szCs w:val="24"/>
        </w:rPr>
        <w:t xml:space="preserve"> </w:t>
      </w:r>
      <w:r w:rsidR="00C22B2B" w:rsidRPr="00A82309">
        <w:rPr>
          <w:rFonts w:cs="Times New Roman"/>
          <w:szCs w:val="24"/>
        </w:rPr>
        <w:t>This study was</w:t>
      </w:r>
      <w:r w:rsidRPr="00A82309">
        <w:rPr>
          <w:rFonts w:cs="Times New Roman"/>
          <w:szCs w:val="24"/>
        </w:rPr>
        <w:t xml:space="preserve"> </w:t>
      </w:r>
      <w:r w:rsidR="00C22B2B" w:rsidRPr="00A82309">
        <w:rPr>
          <w:rFonts w:cs="Times New Roman"/>
          <w:szCs w:val="24"/>
        </w:rPr>
        <w:t>therefore set to address the contribution of appraisal practices to the performance of academic staff at ASUL.</w:t>
      </w:r>
    </w:p>
    <w:p w:rsidR="00C52C43" w:rsidRPr="00A82309" w:rsidRDefault="00C52C43" w:rsidP="00182B7B">
      <w:pPr>
        <w:rPr>
          <w:rFonts w:cs="Times New Roman"/>
          <w:szCs w:val="24"/>
        </w:rPr>
      </w:pPr>
    </w:p>
    <w:p w:rsidR="00D84573" w:rsidRPr="00A82309" w:rsidRDefault="00D84573" w:rsidP="00182B7B">
      <w:pPr>
        <w:rPr>
          <w:rFonts w:cs="Times New Roman"/>
          <w:szCs w:val="24"/>
        </w:rPr>
      </w:pPr>
      <w:r w:rsidRPr="00A82309">
        <w:rPr>
          <w:rFonts w:cs="Times New Roman"/>
          <w:szCs w:val="24"/>
        </w:rPr>
        <w:t xml:space="preserve">The performance appraisal and compensation has a crucial role in reforming the functioning of education system and </w:t>
      </w:r>
      <w:r w:rsidR="00C52C43" w:rsidRPr="00A82309">
        <w:rPr>
          <w:rFonts w:cs="Times New Roman"/>
          <w:szCs w:val="24"/>
        </w:rPr>
        <w:t xml:space="preserve">productivity of academic staff </w:t>
      </w:r>
      <w:r w:rsidRPr="00A82309">
        <w:rPr>
          <w:rFonts w:cs="Times New Roman"/>
          <w:szCs w:val="24"/>
        </w:rPr>
        <w:t xml:space="preserve">as well as the </w:t>
      </w:r>
      <w:r w:rsidR="00C52C43" w:rsidRPr="00A82309">
        <w:rPr>
          <w:rFonts w:cs="Times New Roman"/>
          <w:szCs w:val="24"/>
        </w:rPr>
        <w:t>overall</w:t>
      </w:r>
      <w:r w:rsidRPr="00A82309">
        <w:rPr>
          <w:rFonts w:cs="Times New Roman"/>
          <w:szCs w:val="24"/>
        </w:rPr>
        <w:t xml:space="preserve"> quality of higher </w:t>
      </w:r>
      <w:r w:rsidR="0071435E" w:rsidRPr="00A82309">
        <w:rPr>
          <w:rFonts w:cs="Times New Roman"/>
          <w:szCs w:val="24"/>
        </w:rPr>
        <w:t>education. Valance</w:t>
      </w:r>
      <w:r w:rsidR="00492F7C" w:rsidRPr="00A82309">
        <w:rPr>
          <w:rFonts w:cs="Times New Roman"/>
          <w:szCs w:val="24"/>
        </w:rPr>
        <w:t xml:space="preserve"> </w:t>
      </w:r>
      <w:r w:rsidR="0071435E" w:rsidRPr="00A82309">
        <w:rPr>
          <w:rFonts w:cs="Times New Roman"/>
          <w:szCs w:val="24"/>
        </w:rPr>
        <w:t>(1999) claimed</w:t>
      </w:r>
      <w:r w:rsidRPr="00A82309">
        <w:rPr>
          <w:rFonts w:cs="Times New Roman"/>
          <w:szCs w:val="24"/>
        </w:rPr>
        <w:t xml:space="preserve"> that performance appraisal is one of the most valuable </w:t>
      </w:r>
      <w:r w:rsidR="00492F7C" w:rsidRPr="00A82309">
        <w:rPr>
          <w:rFonts w:cs="Times New Roman"/>
          <w:szCs w:val="24"/>
        </w:rPr>
        <w:t>instruments</w:t>
      </w:r>
      <w:r w:rsidRPr="00A82309">
        <w:rPr>
          <w:rFonts w:cs="Times New Roman"/>
          <w:szCs w:val="24"/>
        </w:rPr>
        <w:t xml:space="preserve"> in the manager’s tool box as no other management has as much influence over indiv</w:t>
      </w:r>
      <w:r w:rsidR="00492F7C" w:rsidRPr="00A82309">
        <w:rPr>
          <w:rFonts w:cs="Times New Roman"/>
          <w:szCs w:val="24"/>
        </w:rPr>
        <w:t xml:space="preserve">idual’s careers and work lives. </w:t>
      </w:r>
      <w:r w:rsidRPr="00A82309">
        <w:rPr>
          <w:rFonts w:cs="Times New Roman"/>
          <w:szCs w:val="24"/>
        </w:rPr>
        <w:t>The faculty members</w:t>
      </w:r>
      <w:r w:rsidR="00492F7C" w:rsidRPr="00A82309">
        <w:rPr>
          <w:rFonts w:cs="Times New Roman"/>
          <w:szCs w:val="24"/>
        </w:rPr>
        <w:t>’</w:t>
      </w:r>
      <w:r w:rsidRPr="00A82309">
        <w:rPr>
          <w:rFonts w:cs="Times New Roman"/>
          <w:szCs w:val="24"/>
        </w:rPr>
        <w:t xml:space="preserve"> </w:t>
      </w:r>
      <w:r w:rsidR="00C52C43" w:rsidRPr="00A82309">
        <w:rPr>
          <w:rFonts w:cs="Times New Roman"/>
          <w:szCs w:val="24"/>
        </w:rPr>
        <w:t>motivation</w:t>
      </w:r>
      <w:r w:rsidRPr="00A82309">
        <w:rPr>
          <w:rFonts w:cs="Times New Roman"/>
          <w:szCs w:val="24"/>
        </w:rPr>
        <w:t xml:space="preserve"> has </w:t>
      </w:r>
      <w:r w:rsidR="00492F7C" w:rsidRPr="00A82309">
        <w:rPr>
          <w:rFonts w:cs="Times New Roman"/>
          <w:szCs w:val="24"/>
        </w:rPr>
        <w:t>become a</w:t>
      </w:r>
      <w:r w:rsidRPr="00A82309">
        <w:rPr>
          <w:rFonts w:cs="Times New Roman"/>
          <w:szCs w:val="24"/>
        </w:rPr>
        <w:t xml:space="preserve"> very im</w:t>
      </w:r>
      <w:r w:rsidR="00C52C43" w:rsidRPr="00A82309">
        <w:rPr>
          <w:rFonts w:cs="Times New Roman"/>
          <w:szCs w:val="24"/>
        </w:rPr>
        <w:t>portant resource to gain</w:t>
      </w:r>
      <w:r w:rsidRPr="00A82309">
        <w:rPr>
          <w:rFonts w:cs="Times New Roman"/>
          <w:szCs w:val="24"/>
        </w:rPr>
        <w:t xml:space="preserve"> rapid changes in higher education </w:t>
      </w:r>
      <w:r w:rsidR="00C52C43" w:rsidRPr="00A82309">
        <w:rPr>
          <w:rFonts w:cs="Times New Roman"/>
          <w:szCs w:val="24"/>
        </w:rPr>
        <w:t>in order</w:t>
      </w:r>
      <w:r w:rsidRPr="00A82309">
        <w:rPr>
          <w:rFonts w:cs="Times New Roman"/>
          <w:szCs w:val="24"/>
        </w:rPr>
        <w:t xml:space="preserve"> to meet</w:t>
      </w:r>
      <w:r w:rsidR="00C52C43" w:rsidRPr="00A82309">
        <w:rPr>
          <w:rFonts w:cs="Times New Roman"/>
          <w:szCs w:val="24"/>
        </w:rPr>
        <w:t xml:space="preserve"> the</w:t>
      </w:r>
      <w:r w:rsidRPr="00A82309">
        <w:rPr>
          <w:rFonts w:cs="Times New Roman"/>
          <w:szCs w:val="24"/>
        </w:rPr>
        <w:t xml:space="preserve"> transformation in the public </w:t>
      </w:r>
      <w:r w:rsidR="00492F7C" w:rsidRPr="00A82309">
        <w:rPr>
          <w:rFonts w:cs="Times New Roman"/>
          <w:szCs w:val="24"/>
        </w:rPr>
        <w:t xml:space="preserve">demand. </w:t>
      </w:r>
      <w:r w:rsidR="00C52C43" w:rsidRPr="00A82309">
        <w:rPr>
          <w:rFonts w:cs="Times New Roman"/>
          <w:szCs w:val="24"/>
        </w:rPr>
        <w:t>As quick changes increase</w:t>
      </w:r>
      <w:r w:rsidRPr="00A82309">
        <w:rPr>
          <w:rFonts w:cs="Times New Roman"/>
          <w:szCs w:val="24"/>
        </w:rPr>
        <w:t xml:space="preserve"> the work load of academic staff </w:t>
      </w:r>
      <w:r w:rsidR="00C52C43" w:rsidRPr="00A82309">
        <w:rPr>
          <w:rFonts w:cs="Times New Roman"/>
          <w:szCs w:val="24"/>
        </w:rPr>
        <w:t>drastically, it is important to implement specific motivation schemes and work out a united performance appraisal and fair compensation syst</w:t>
      </w:r>
      <w:r w:rsidR="005815CA" w:rsidRPr="00A82309">
        <w:rPr>
          <w:rFonts w:cs="Times New Roman"/>
          <w:szCs w:val="24"/>
        </w:rPr>
        <w:t>em. The purpose of this study was</w:t>
      </w:r>
      <w:r w:rsidR="00C52C43" w:rsidRPr="00A82309">
        <w:rPr>
          <w:rFonts w:cs="Times New Roman"/>
          <w:szCs w:val="24"/>
        </w:rPr>
        <w:t xml:space="preserve"> to </w:t>
      </w:r>
      <w:r w:rsidR="00C52C43" w:rsidRPr="00A82309">
        <w:rPr>
          <w:rFonts w:cs="Times New Roman"/>
          <w:szCs w:val="24"/>
        </w:rPr>
        <w:lastRenderedPageBreak/>
        <w:t xml:space="preserve">investigate the contribution of appraisal practices in the system of motivating and compensating of academic staff </w:t>
      </w:r>
      <w:r w:rsidR="00424913" w:rsidRPr="00A82309">
        <w:rPr>
          <w:rFonts w:cs="Times New Roman"/>
          <w:szCs w:val="24"/>
        </w:rPr>
        <w:t>in order</w:t>
      </w:r>
      <w:r w:rsidR="00C52C43" w:rsidRPr="00A82309">
        <w:rPr>
          <w:rFonts w:cs="Times New Roman"/>
          <w:szCs w:val="24"/>
        </w:rPr>
        <w:t xml:space="preserve"> to increase their willingness to reac</w:t>
      </w:r>
      <w:r w:rsidR="000D6711" w:rsidRPr="00A82309">
        <w:rPr>
          <w:rFonts w:cs="Times New Roman"/>
          <w:szCs w:val="24"/>
        </w:rPr>
        <w:t>t to changes in the educational system as well as increasing their productivity and quality in their teaching and research activ</w:t>
      </w:r>
      <w:r w:rsidR="00424913" w:rsidRPr="00A82309">
        <w:rPr>
          <w:rFonts w:cs="Times New Roman"/>
          <w:szCs w:val="24"/>
        </w:rPr>
        <w:t>it</w:t>
      </w:r>
      <w:r w:rsidR="000D6711" w:rsidRPr="00A82309">
        <w:rPr>
          <w:rFonts w:cs="Times New Roman"/>
          <w:szCs w:val="24"/>
        </w:rPr>
        <w:t>ies.</w:t>
      </w:r>
    </w:p>
    <w:p w:rsidR="006259B5" w:rsidRPr="00A82309" w:rsidRDefault="006259B5" w:rsidP="00182B7B">
      <w:pPr>
        <w:rPr>
          <w:rFonts w:cs="Times New Roman"/>
          <w:szCs w:val="24"/>
        </w:rPr>
      </w:pPr>
    </w:p>
    <w:p w:rsidR="006259B5" w:rsidRPr="00A82309" w:rsidRDefault="006259B5" w:rsidP="00182B7B">
      <w:pPr>
        <w:rPr>
          <w:rFonts w:cs="Times New Roman"/>
          <w:szCs w:val="24"/>
        </w:rPr>
      </w:pPr>
      <w:r w:rsidRPr="00A82309">
        <w:rPr>
          <w:rFonts w:cs="Times New Roman"/>
          <w:szCs w:val="24"/>
        </w:rPr>
        <w:t xml:space="preserve">Charles Ocici, the </w:t>
      </w:r>
      <w:r w:rsidR="00815450" w:rsidRPr="00A82309">
        <w:rPr>
          <w:rFonts w:cs="Times New Roman"/>
          <w:szCs w:val="24"/>
        </w:rPr>
        <w:t xml:space="preserve">Executive Director </w:t>
      </w:r>
      <w:r w:rsidRPr="00A82309">
        <w:rPr>
          <w:rFonts w:cs="Times New Roman"/>
          <w:szCs w:val="24"/>
        </w:rPr>
        <w:t>of Enterprise Uganda, says one of</w:t>
      </w:r>
      <w:r w:rsidR="00492F7C" w:rsidRPr="00A82309">
        <w:rPr>
          <w:rFonts w:cs="Times New Roman"/>
          <w:szCs w:val="24"/>
        </w:rPr>
        <w:t xml:space="preserve"> the most important things</w:t>
      </w:r>
      <w:r w:rsidRPr="00A82309">
        <w:rPr>
          <w:rFonts w:cs="Times New Roman"/>
          <w:szCs w:val="24"/>
        </w:rPr>
        <w:t xml:space="preserve"> you can do to ensure that you succeed at your work place is to actively prepare for </w:t>
      </w:r>
      <w:r w:rsidR="00492F7C" w:rsidRPr="00A82309">
        <w:rPr>
          <w:rFonts w:cs="Times New Roman"/>
          <w:szCs w:val="24"/>
        </w:rPr>
        <w:t>your appraisal (New Vision News</w:t>
      </w:r>
      <w:r w:rsidRPr="00A82309">
        <w:rPr>
          <w:rFonts w:cs="Times New Roman"/>
          <w:szCs w:val="24"/>
        </w:rPr>
        <w:t>paper</w:t>
      </w:r>
      <w:r w:rsidR="00CC5B07" w:rsidRPr="00A82309">
        <w:rPr>
          <w:rFonts w:cs="Times New Roman"/>
          <w:szCs w:val="24"/>
        </w:rPr>
        <w:t>.</w:t>
      </w:r>
      <w:r w:rsidRPr="00A82309">
        <w:rPr>
          <w:rFonts w:cs="Times New Roman"/>
          <w:szCs w:val="24"/>
        </w:rPr>
        <w:t xml:space="preserve"> July 7, 2014). By preparing well for your appraisal meeting with your super</w:t>
      </w:r>
      <w:r w:rsidR="00815450" w:rsidRPr="00A82309">
        <w:rPr>
          <w:rFonts w:cs="Times New Roman"/>
          <w:szCs w:val="24"/>
        </w:rPr>
        <w:t>visor, you can ensure that he/</w:t>
      </w:r>
      <w:r w:rsidRPr="00A82309">
        <w:rPr>
          <w:rFonts w:cs="Times New Roman"/>
          <w:szCs w:val="24"/>
        </w:rPr>
        <w:t xml:space="preserve">she has a broader picture </w:t>
      </w:r>
      <w:r w:rsidR="00CC5B07" w:rsidRPr="00A82309">
        <w:rPr>
          <w:rFonts w:cs="Times New Roman"/>
          <w:szCs w:val="24"/>
        </w:rPr>
        <w:t xml:space="preserve">of your performance and goals, and you take charge of your career progression. Ocici explains that one should start by reviewing their job description, goals, competences and development plans set at their last appraisal. “Use these as the foundation for preparing details on </w:t>
      </w:r>
      <w:r w:rsidR="001807E7" w:rsidRPr="00A82309">
        <w:rPr>
          <w:rFonts w:cs="Times New Roman"/>
          <w:szCs w:val="24"/>
        </w:rPr>
        <w:t>y</w:t>
      </w:r>
      <w:r w:rsidR="00CC5B07" w:rsidRPr="00A82309">
        <w:rPr>
          <w:rFonts w:cs="Times New Roman"/>
          <w:szCs w:val="24"/>
        </w:rPr>
        <w:t xml:space="preserve">our accomplishments, strengths and </w:t>
      </w:r>
      <w:r w:rsidR="001807E7" w:rsidRPr="00A82309">
        <w:rPr>
          <w:rFonts w:cs="Times New Roman"/>
          <w:szCs w:val="24"/>
        </w:rPr>
        <w:t xml:space="preserve">areas for development and gather any regular reports you have </w:t>
      </w:r>
      <w:r w:rsidR="00492F7C" w:rsidRPr="00A82309">
        <w:rPr>
          <w:rFonts w:cs="Times New Roman"/>
          <w:szCs w:val="24"/>
        </w:rPr>
        <w:t xml:space="preserve">made. </w:t>
      </w:r>
      <w:r w:rsidR="00E872B3" w:rsidRPr="00A82309">
        <w:rPr>
          <w:rFonts w:cs="Times New Roman"/>
          <w:szCs w:val="24"/>
        </w:rPr>
        <w:t>These could</w:t>
      </w:r>
      <w:r w:rsidR="001807E7" w:rsidRPr="00A82309">
        <w:rPr>
          <w:rFonts w:cs="Times New Roman"/>
          <w:szCs w:val="24"/>
        </w:rPr>
        <w:t xml:space="preserve"> be weekly </w:t>
      </w:r>
      <w:r w:rsidR="00E872B3" w:rsidRPr="00A82309">
        <w:rPr>
          <w:rFonts w:cs="Times New Roman"/>
          <w:szCs w:val="24"/>
        </w:rPr>
        <w:t>reports or</w:t>
      </w:r>
      <w:r w:rsidR="001807E7" w:rsidRPr="00A82309">
        <w:rPr>
          <w:rFonts w:cs="Times New Roman"/>
          <w:szCs w:val="24"/>
        </w:rPr>
        <w:t xml:space="preserve"> even project status reports. They will help you recall performance highlights, milestones and any challenges”, says Ocici</w:t>
      </w:r>
      <w:r w:rsidR="00E872B3" w:rsidRPr="00A82309">
        <w:rPr>
          <w:rFonts w:cs="Times New Roman"/>
          <w:szCs w:val="24"/>
        </w:rPr>
        <w:t>. This study is in line with the argument by Ocici, the researcher believe that it will be useful to examine the contribution of appraisal practices to the performance of academic staff at ASUL.</w:t>
      </w:r>
    </w:p>
    <w:p w:rsidR="005420C5" w:rsidRPr="00A82309" w:rsidRDefault="005420C5" w:rsidP="00182B7B">
      <w:pPr>
        <w:rPr>
          <w:rFonts w:cs="Times New Roman"/>
          <w:szCs w:val="24"/>
        </w:rPr>
      </w:pPr>
    </w:p>
    <w:p w:rsidR="00DB3C67" w:rsidRPr="00A82309" w:rsidRDefault="00DB3C67" w:rsidP="00FA31A4">
      <w:pPr>
        <w:pStyle w:val="Heading2"/>
      </w:pPr>
      <w:bookmarkStart w:id="104" w:name="_Toc402694290"/>
      <w:bookmarkStart w:id="105" w:name="_Toc402694766"/>
      <w:bookmarkStart w:id="106" w:name="_Toc440390046"/>
      <w:r w:rsidRPr="00A82309">
        <w:t>2.5</w:t>
      </w:r>
      <w:r w:rsidR="00290032" w:rsidRPr="00A82309">
        <w:tab/>
      </w:r>
      <w:r w:rsidRPr="00A82309">
        <w:t>Feedback and the Performance of Academic Staff</w:t>
      </w:r>
      <w:bookmarkEnd w:id="104"/>
      <w:bookmarkEnd w:id="105"/>
      <w:bookmarkEnd w:id="106"/>
    </w:p>
    <w:p w:rsidR="004568D5" w:rsidRPr="00A82309" w:rsidRDefault="00664959" w:rsidP="00182B7B">
      <w:pPr>
        <w:rPr>
          <w:rFonts w:cs="Times New Roman"/>
          <w:szCs w:val="24"/>
        </w:rPr>
      </w:pPr>
      <w:r w:rsidRPr="00A82309">
        <w:rPr>
          <w:rFonts w:cs="Times New Roman"/>
          <w:szCs w:val="24"/>
        </w:rPr>
        <w:t>Communication is vit</w:t>
      </w:r>
      <w:r w:rsidR="002E4837" w:rsidRPr="00A82309">
        <w:rPr>
          <w:rFonts w:cs="Times New Roman"/>
          <w:szCs w:val="24"/>
        </w:rPr>
        <w:t xml:space="preserve">al in academic staff management </w:t>
      </w:r>
      <w:r w:rsidRPr="00A82309">
        <w:rPr>
          <w:rFonts w:cs="Times New Roman"/>
          <w:szCs w:val="24"/>
        </w:rPr>
        <w:t xml:space="preserve">and is equally important in performance appraisal. All staff should therefore be well informed of the appraisal system, the criteria being used and the purpose of the appraisal. </w:t>
      </w:r>
      <w:r w:rsidR="00815450" w:rsidRPr="00A82309">
        <w:rPr>
          <w:rFonts w:cs="Times New Roman"/>
          <w:szCs w:val="24"/>
        </w:rPr>
        <w:t>It is crucial to give feed</w:t>
      </w:r>
      <w:r w:rsidR="00DB3C67" w:rsidRPr="00A82309">
        <w:rPr>
          <w:rFonts w:cs="Times New Roman"/>
          <w:szCs w:val="24"/>
        </w:rPr>
        <w:t>back to both managers and employees about their activities, as feedback is a much more constructive tool in performance appraisal.</w:t>
      </w:r>
    </w:p>
    <w:p w:rsidR="001C14D3" w:rsidRPr="00A82309" w:rsidRDefault="001C14D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lastRenderedPageBreak/>
        <w:t>Namubiru (2003) in her study on the effect of appraisal syste</w:t>
      </w:r>
      <w:r w:rsidR="0071435E" w:rsidRPr="00A82309">
        <w:rPr>
          <w:rFonts w:cs="Times New Roman"/>
          <w:szCs w:val="24"/>
        </w:rPr>
        <w:t>ms on teacher performance pointed</w:t>
      </w:r>
      <w:r w:rsidRPr="00A82309">
        <w:rPr>
          <w:rFonts w:cs="Times New Roman"/>
          <w:szCs w:val="24"/>
        </w:rPr>
        <w:t xml:space="preserve"> that there is a significant relationship between appraisal systems and teacher par</w:t>
      </w:r>
      <w:r w:rsidR="00815450" w:rsidRPr="00A82309">
        <w:rPr>
          <w:rFonts w:cs="Times New Roman"/>
          <w:szCs w:val="24"/>
        </w:rPr>
        <w:t>ticipation in school activities.</w:t>
      </w:r>
      <w:r w:rsidRPr="00A82309">
        <w:rPr>
          <w:rFonts w:cs="Times New Roman"/>
          <w:szCs w:val="24"/>
        </w:rPr>
        <w:t xml:space="preserve"> </w:t>
      </w:r>
      <w:r w:rsidR="00815450" w:rsidRPr="00A82309">
        <w:rPr>
          <w:rFonts w:cs="Times New Roman"/>
          <w:szCs w:val="24"/>
        </w:rPr>
        <w:t>This</w:t>
      </w:r>
      <w:r w:rsidRPr="00A82309">
        <w:rPr>
          <w:rFonts w:cs="Times New Roman"/>
          <w:szCs w:val="24"/>
        </w:rPr>
        <w:t xml:space="preserve"> is in line </w:t>
      </w:r>
      <w:r w:rsidR="0071435E" w:rsidRPr="00A82309">
        <w:rPr>
          <w:rFonts w:cs="Times New Roman"/>
          <w:szCs w:val="24"/>
        </w:rPr>
        <w:t>with Matwire (2002) who observed</w:t>
      </w:r>
      <w:r w:rsidRPr="00A82309">
        <w:rPr>
          <w:rFonts w:cs="Times New Roman"/>
          <w:szCs w:val="24"/>
        </w:rPr>
        <w:t xml:space="preserve"> that appraisal systems provide an actionable feedback that encourages employees’ participation in carrying out activities in an organization. However, staff performance appraisal systems are still largely bureaucratic in terms of the set standards upon which an employee performance is judged. </w:t>
      </w:r>
    </w:p>
    <w:p w:rsidR="000565F6" w:rsidRPr="00A82309" w:rsidRDefault="000565F6" w:rsidP="00182B7B">
      <w:pPr>
        <w:rPr>
          <w:rFonts w:cs="Times New Roman"/>
          <w:szCs w:val="24"/>
        </w:rPr>
      </w:pPr>
    </w:p>
    <w:p w:rsidR="005420C5" w:rsidRPr="00A82309" w:rsidRDefault="00DB3C67" w:rsidP="00182B7B">
      <w:pPr>
        <w:rPr>
          <w:rFonts w:cs="Times New Roman"/>
          <w:szCs w:val="24"/>
        </w:rPr>
      </w:pPr>
      <w:r w:rsidRPr="00A82309">
        <w:rPr>
          <w:rFonts w:cs="Times New Roman"/>
          <w:szCs w:val="24"/>
        </w:rPr>
        <w:t>Feedback can be from multiple sources (Bracken, Tim</w:t>
      </w:r>
      <w:r w:rsidR="00815450" w:rsidRPr="00A82309">
        <w:rPr>
          <w:rFonts w:cs="Times New Roman"/>
          <w:szCs w:val="24"/>
        </w:rPr>
        <w:t>mreck, &amp;</w:t>
      </w:r>
      <w:r w:rsidR="001C14D3" w:rsidRPr="00A82309">
        <w:rPr>
          <w:rFonts w:cs="Times New Roman"/>
          <w:szCs w:val="24"/>
        </w:rPr>
        <w:t xml:space="preserve"> </w:t>
      </w:r>
      <w:r w:rsidR="00815450" w:rsidRPr="00A82309">
        <w:rPr>
          <w:rFonts w:cs="Times New Roman"/>
          <w:szCs w:val="24"/>
        </w:rPr>
        <w:t>Church</w:t>
      </w:r>
      <w:r w:rsidR="005539BF" w:rsidRPr="00A82309">
        <w:rPr>
          <w:rFonts w:cs="Times New Roman"/>
          <w:szCs w:val="24"/>
        </w:rPr>
        <w:t xml:space="preserve">, </w:t>
      </w:r>
      <w:r w:rsidR="00815450" w:rsidRPr="00A82309">
        <w:rPr>
          <w:rFonts w:cs="Times New Roman"/>
          <w:szCs w:val="24"/>
        </w:rPr>
        <w:t xml:space="preserve">2001). </w:t>
      </w:r>
      <w:r w:rsidRPr="00A82309">
        <w:rPr>
          <w:rFonts w:cs="Times New Roman"/>
          <w:szCs w:val="24"/>
        </w:rPr>
        <w:t>This i</w:t>
      </w:r>
      <w:r w:rsidR="005539BF" w:rsidRPr="00A82309">
        <w:rPr>
          <w:rFonts w:cs="Times New Roman"/>
          <w:szCs w:val="24"/>
        </w:rPr>
        <w:t>s commonly referred to as “360-</w:t>
      </w:r>
      <w:r w:rsidRPr="00A82309">
        <w:rPr>
          <w:rFonts w:cs="Times New Roman"/>
          <w:szCs w:val="24"/>
        </w:rPr>
        <w:t>degree feedback”. In 360-degree feedback</w:t>
      </w:r>
      <w:r w:rsidR="00815450" w:rsidRPr="00A82309">
        <w:rPr>
          <w:rFonts w:cs="Times New Roman"/>
          <w:szCs w:val="24"/>
        </w:rPr>
        <w:t>,</w:t>
      </w:r>
      <w:r w:rsidRPr="00A82309">
        <w:rPr>
          <w:rFonts w:cs="Times New Roman"/>
          <w:szCs w:val="24"/>
        </w:rPr>
        <w:t xml:space="preserve"> information is obtained through various sources which include the immediate supervisor, top management, assistants, co-workers, customers, dealers, advisors and community officials. </w:t>
      </w:r>
    </w:p>
    <w:p w:rsidR="00ED0C2D" w:rsidRPr="00A82309" w:rsidRDefault="00ED0C2D" w:rsidP="00182B7B">
      <w:pPr>
        <w:rPr>
          <w:rFonts w:cs="Times New Roman"/>
          <w:szCs w:val="24"/>
        </w:rPr>
      </w:pPr>
    </w:p>
    <w:p w:rsidR="00DB3C67" w:rsidRPr="00A82309" w:rsidRDefault="0071435E" w:rsidP="00182B7B">
      <w:pPr>
        <w:rPr>
          <w:rFonts w:cs="Times New Roman"/>
          <w:szCs w:val="24"/>
        </w:rPr>
      </w:pPr>
      <w:r w:rsidRPr="00A82309">
        <w:rPr>
          <w:rFonts w:cs="Times New Roman"/>
          <w:szCs w:val="24"/>
        </w:rPr>
        <w:t>Antonioni (2002) observed</w:t>
      </w:r>
      <w:r w:rsidR="00DB3C67" w:rsidRPr="00A82309">
        <w:rPr>
          <w:rFonts w:cs="Times New Roman"/>
          <w:szCs w:val="24"/>
        </w:rPr>
        <w:t xml:space="preserve"> that 360 degree feedback encourages team work and smooth down work relationship between employees and the manager.  If 360</w:t>
      </w:r>
      <w:r w:rsidR="00411975" w:rsidRPr="00A82309">
        <w:rPr>
          <w:rFonts w:cs="Times New Roman"/>
          <w:szCs w:val="24"/>
        </w:rPr>
        <w:t>-</w:t>
      </w:r>
      <w:r w:rsidR="00DB3C67" w:rsidRPr="00A82309">
        <w:rPr>
          <w:rFonts w:cs="Times New Roman"/>
          <w:szCs w:val="24"/>
        </w:rPr>
        <w:t>degree feedback is used as a management tool for decision making for teachers’ promotion and training purposes then it would be more helpful in performance improvement and development of teachers as well as of the university. The major challenge involved here is that feedback need to be shared continuously with the concerned teachers in order to enhance on their weak areas and this therefore demands for commitment from the concerned teachers.</w:t>
      </w:r>
    </w:p>
    <w:p w:rsidR="00815450" w:rsidRPr="00A82309" w:rsidRDefault="00815450" w:rsidP="00182B7B">
      <w:pPr>
        <w:rPr>
          <w:rFonts w:cs="Times New Roman"/>
          <w:szCs w:val="24"/>
        </w:rPr>
      </w:pPr>
    </w:p>
    <w:p w:rsidR="00F00A0E" w:rsidRPr="00A82309" w:rsidRDefault="00815450" w:rsidP="00182B7B">
      <w:pPr>
        <w:rPr>
          <w:rFonts w:cs="Times New Roman"/>
          <w:szCs w:val="24"/>
        </w:rPr>
      </w:pPr>
      <w:r w:rsidRPr="00A82309">
        <w:rPr>
          <w:rFonts w:cs="Times New Roman"/>
          <w:szCs w:val="24"/>
        </w:rPr>
        <w:t>360-</w:t>
      </w:r>
      <w:r w:rsidR="006944A3" w:rsidRPr="00A82309">
        <w:rPr>
          <w:rFonts w:cs="Times New Roman"/>
          <w:szCs w:val="24"/>
        </w:rPr>
        <w:t xml:space="preserve">degree appraisal </w:t>
      </w:r>
      <w:r w:rsidR="0034736D" w:rsidRPr="00A82309">
        <w:rPr>
          <w:rFonts w:cs="Times New Roman"/>
          <w:szCs w:val="24"/>
        </w:rPr>
        <w:t>system has</w:t>
      </w:r>
      <w:r w:rsidR="006944A3" w:rsidRPr="00A82309">
        <w:rPr>
          <w:rFonts w:cs="Times New Roman"/>
          <w:szCs w:val="24"/>
        </w:rPr>
        <w:t xml:space="preserve"> </w:t>
      </w:r>
      <w:r w:rsidR="00755D98" w:rsidRPr="00A82309">
        <w:rPr>
          <w:rFonts w:cs="Times New Roman"/>
          <w:szCs w:val="24"/>
        </w:rPr>
        <w:t>become one</w:t>
      </w:r>
      <w:r w:rsidR="006944A3" w:rsidRPr="00A82309">
        <w:rPr>
          <w:rFonts w:cs="Times New Roman"/>
          <w:szCs w:val="24"/>
        </w:rPr>
        <w:t xml:space="preserve"> of the prominent performance appraisal techniques of managing employees</w:t>
      </w:r>
      <w:r w:rsidR="00D405CA" w:rsidRPr="00A82309">
        <w:rPr>
          <w:rFonts w:cs="Times New Roman"/>
          <w:szCs w:val="24"/>
        </w:rPr>
        <w:t xml:space="preserve">’ </w:t>
      </w:r>
      <w:r w:rsidR="00755D98" w:rsidRPr="00A82309">
        <w:rPr>
          <w:rFonts w:cs="Times New Roman"/>
          <w:szCs w:val="24"/>
        </w:rPr>
        <w:t>performance</w:t>
      </w:r>
      <w:r w:rsidR="001C14D3" w:rsidRPr="00A82309">
        <w:rPr>
          <w:rFonts w:cs="Times New Roman"/>
          <w:szCs w:val="24"/>
        </w:rPr>
        <w:t xml:space="preserve"> (Tessema, 2006)</w:t>
      </w:r>
      <w:r w:rsidR="00755D98" w:rsidRPr="00A82309">
        <w:rPr>
          <w:rFonts w:cs="Times New Roman"/>
          <w:szCs w:val="24"/>
        </w:rPr>
        <w:t xml:space="preserve">. </w:t>
      </w:r>
      <w:r w:rsidR="00015074" w:rsidRPr="00A82309">
        <w:rPr>
          <w:rFonts w:cs="Times New Roman"/>
          <w:szCs w:val="24"/>
        </w:rPr>
        <w:t>Aslam and Sarwar (2010) claimed</w:t>
      </w:r>
      <w:r w:rsidR="00D405CA" w:rsidRPr="00A82309">
        <w:rPr>
          <w:rFonts w:cs="Times New Roman"/>
          <w:szCs w:val="24"/>
        </w:rPr>
        <w:t xml:space="preserve"> that this technique can not only give comprehensive performance review but also indulge transparency in the system</w:t>
      </w:r>
      <w:r w:rsidR="009D41AE" w:rsidRPr="00A82309">
        <w:rPr>
          <w:rFonts w:cs="Times New Roman"/>
          <w:szCs w:val="24"/>
        </w:rPr>
        <w:t>.</w:t>
      </w:r>
      <w:r w:rsidR="00015074" w:rsidRPr="00A82309">
        <w:rPr>
          <w:rFonts w:cs="Times New Roman"/>
          <w:szCs w:val="24"/>
        </w:rPr>
        <w:t xml:space="preserve"> </w:t>
      </w:r>
      <w:r w:rsidR="009D41AE" w:rsidRPr="00A82309">
        <w:rPr>
          <w:rFonts w:cs="Times New Roman"/>
          <w:szCs w:val="24"/>
        </w:rPr>
        <w:t>De</w:t>
      </w:r>
      <w:r w:rsidR="00015074" w:rsidRPr="00A82309">
        <w:rPr>
          <w:rFonts w:cs="Times New Roman"/>
          <w:szCs w:val="24"/>
        </w:rPr>
        <w:t>cenzo and Robbison (2002) asserted</w:t>
      </w:r>
      <w:r w:rsidR="009D41AE" w:rsidRPr="00A82309">
        <w:rPr>
          <w:rFonts w:cs="Times New Roman"/>
          <w:szCs w:val="24"/>
        </w:rPr>
        <w:t xml:space="preserve"> that setting and </w:t>
      </w:r>
      <w:r w:rsidR="009D41AE" w:rsidRPr="00A82309">
        <w:rPr>
          <w:rFonts w:cs="Times New Roman"/>
          <w:szCs w:val="24"/>
        </w:rPr>
        <w:lastRenderedPageBreak/>
        <w:t xml:space="preserve">communicating appraisal objectives creates clarity in the minds of the employees given the fact that member of staff have the </w:t>
      </w:r>
      <w:r w:rsidR="00015074" w:rsidRPr="00A82309">
        <w:rPr>
          <w:rFonts w:cs="Times New Roman"/>
          <w:szCs w:val="24"/>
        </w:rPr>
        <w:t>opportunities to</w:t>
      </w:r>
      <w:r w:rsidR="009D41AE" w:rsidRPr="00A82309">
        <w:rPr>
          <w:rFonts w:cs="Times New Roman"/>
          <w:szCs w:val="24"/>
        </w:rPr>
        <w:t xml:space="preserve"> talk about the organization</w:t>
      </w:r>
      <w:r w:rsidR="00397FAB" w:rsidRPr="00A82309">
        <w:rPr>
          <w:rFonts w:cs="Times New Roman"/>
          <w:szCs w:val="24"/>
        </w:rPr>
        <w:t xml:space="preserve">al objectives and to define their </w:t>
      </w:r>
      <w:r w:rsidR="00015074" w:rsidRPr="00A82309">
        <w:rPr>
          <w:rFonts w:cs="Times New Roman"/>
          <w:szCs w:val="24"/>
        </w:rPr>
        <w:t>contributions</w:t>
      </w:r>
      <w:r w:rsidR="00397FAB" w:rsidRPr="00A82309">
        <w:rPr>
          <w:rFonts w:cs="Times New Roman"/>
          <w:szCs w:val="24"/>
        </w:rPr>
        <w:t xml:space="preserve"> to the achievement of those objectives.</w:t>
      </w:r>
      <w:r w:rsidR="009D41AE" w:rsidRPr="00A82309">
        <w:rPr>
          <w:rFonts w:cs="Times New Roman"/>
          <w:szCs w:val="24"/>
        </w:rPr>
        <w:t xml:space="preserve"> </w:t>
      </w:r>
    </w:p>
    <w:p w:rsidR="005573AC" w:rsidRPr="00A82309" w:rsidRDefault="005573AC" w:rsidP="00182B7B">
      <w:pPr>
        <w:rPr>
          <w:rFonts w:cs="Times New Roman"/>
          <w:szCs w:val="24"/>
        </w:rPr>
      </w:pPr>
    </w:p>
    <w:p w:rsidR="00F00A0E" w:rsidRPr="00A82309" w:rsidRDefault="00F00A0E" w:rsidP="00182B7B">
      <w:pPr>
        <w:rPr>
          <w:rFonts w:cs="Times New Roman"/>
          <w:szCs w:val="24"/>
        </w:rPr>
      </w:pPr>
      <w:r w:rsidRPr="00A82309">
        <w:rPr>
          <w:rFonts w:cs="Times New Roman"/>
          <w:szCs w:val="24"/>
        </w:rPr>
        <w:t xml:space="preserve">The importance of appraisal feedback in organizations has been studied extensively (Murphy &amp; Cleveland, 1995). A major theme of this </w:t>
      </w:r>
      <w:r w:rsidR="00CD7CD0" w:rsidRPr="00A82309">
        <w:rPr>
          <w:rFonts w:cs="Times New Roman"/>
          <w:szCs w:val="24"/>
        </w:rPr>
        <w:t>research</w:t>
      </w:r>
      <w:r w:rsidRPr="00A82309">
        <w:rPr>
          <w:rFonts w:cs="Times New Roman"/>
          <w:szCs w:val="24"/>
        </w:rPr>
        <w:t xml:space="preserve"> is that </w:t>
      </w:r>
      <w:r w:rsidR="00D73B1E" w:rsidRPr="00A82309">
        <w:rPr>
          <w:rFonts w:cs="Times New Roman"/>
          <w:szCs w:val="24"/>
        </w:rPr>
        <w:t>several conflicts are built into the appraisal and feedback process. For instance appraisees may want</w:t>
      </w:r>
      <w:r w:rsidR="00C96C34" w:rsidRPr="00A82309">
        <w:rPr>
          <w:rFonts w:cs="Times New Roman"/>
          <w:szCs w:val="24"/>
        </w:rPr>
        <w:t xml:space="preserve"> feedback</w:t>
      </w:r>
      <w:r w:rsidR="00D73B1E" w:rsidRPr="00A82309">
        <w:rPr>
          <w:rFonts w:cs="Times New Roman"/>
          <w:szCs w:val="24"/>
        </w:rPr>
        <w:t xml:space="preserve"> but they</w:t>
      </w:r>
      <w:r w:rsidR="00C96C34" w:rsidRPr="00A82309">
        <w:rPr>
          <w:rFonts w:cs="Times New Roman"/>
          <w:szCs w:val="24"/>
        </w:rPr>
        <w:t xml:space="preserve"> </w:t>
      </w:r>
      <w:r w:rsidR="00D73B1E" w:rsidRPr="00A82309">
        <w:rPr>
          <w:rFonts w:cs="Times New Roman"/>
          <w:szCs w:val="24"/>
        </w:rPr>
        <w:t xml:space="preserve">prefer positive feedback and tend to dismiss negative feedback. The performance appraisal process </w:t>
      </w:r>
      <w:r w:rsidR="00901154" w:rsidRPr="00A82309">
        <w:rPr>
          <w:rFonts w:cs="Times New Roman"/>
          <w:szCs w:val="24"/>
        </w:rPr>
        <w:t>puts the appraiser</w:t>
      </w:r>
      <w:r w:rsidR="00D73B1E" w:rsidRPr="00A82309">
        <w:rPr>
          <w:rFonts w:cs="Times New Roman"/>
          <w:szCs w:val="24"/>
        </w:rPr>
        <w:t xml:space="preserve"> in the position</w:t>
      </w:r>
      <w:r w:rsidR="00C96C34" w:rsidRPr="00A82309">
        <w:rPr>
          <w:rFonts w:cs="Times New Roman"/>
          <w:szCs w:val="24"/>
        </w:rPr>
        <w:t xml:space="preserve"> of</w:t>
      </w:r>
      <w:r w:rsidR="00D73B1E" w:rsidRPr="00A82309">
        <w:rPr>
          <w:rFonts w:cs="Times New Roman"/>
          <w:szCs w:val="24"/>
        </w:rPr>
        <w:t xml:space="preserve"> being a judge who issues ratings and of a counselor who provides advice and coaching on how to improve performance (Meyer &amp; French</w:t>
      </w:r>
      <w:r w:rsidR="00CD7CD0" w:rsidRPr="00A82309">
        <w:rPr>
          <w:rFonts w:cs="Times New Roman"/>
          <w:szCs w:val="24"/>
        </w:rPr>
        <w:t>, 1965</w:t>
      </w:r>
      <w:r w:rsidR="00D73B1E" w:rsidRPr="00A82309">
        <w:rPr>
          <w:rFonts w:cs="Times New Roman"/>
          <w:szCs w:val="24"/>
        </w:rPr>
        <w:t>)</w:t>
      </w:r>
      <w:r w:rsidR="00CD7CD0" w:rsidRPr="00A82309">
        <w:rPr>
          <w:rFonts w:cs="Times New Roman"/>
          <w:szCs w:val="24"/>
        </w:rPr>
        <w:t xml:space="preserve"> as</w:t>
      </w:r>
      <w:r w:rsidR="00D73B1E" w:rsidRPr="00A82309">
        <w:rPr>
          <w:rFonts w:cs="Times New Roman"/>
          <w:szCs w:val="24"/>
        </w:rPr>
        <w:t xml:space="preserve"> </w:t>
      </w:r>
      <w:r w:rsidR="00CD7CD0" w:rsidRPr="00A82309">
        <w:rPr>
          <w:rFonts w:cs="Times New Roman"/>
          <w:szCs w:val="24"/>
        </w:rPr>
        <w:t>cited in</w:t>
      </w:r>
      <w:r w:rsidR="00D73B1E" w:rsidRPr="00A82309">
        <w:rPr>
          <w:rFonts w:cs="Times New Roman"/>
          <w:szCs w:val="24"/>
        </w:rPr>
        <w:t xml:space="preserve"> </w:t>
      </w:r>
      <w:r w:rsidR="00CD7CD0" w:rsidRPr="00A82309">
        <w:rPr>
          <w:rFonts w:cs="Times New Roman"/>
          <w:szCs w:val="24"/>
        </w:rPr>
        <w:t>Marie (</w:t>
      </w:r>
      <w:r w:rsidR="00D73B1E" w:rsidRPr="00A82309">
        <w:rPr>
          <w:rFonts w:cs="Times New Roman"/>
          <w:szCs w:val="24"/>
        </w:rPr>
        <w:t>2003)</w:t>
      </w:r>
      <w:r w:rsidR="00CD7CD0" w:rsidRPr="00A82309">
        <w:rPr>
          <w:rFonts w:cs="Times New Roman"/>
          <w:szCs w:val="24"/>
        </w:rPr>
        <w:t xml:space="preserve">. Despite conflicts involved in giving and receiving feedback, there is consensus that high quality feedback can be extremely beneficial to both the individual and </w:t>
      </w:r>
      <w:r w:rsidR="00C96C34" w:rsidRPr="00A82309">
        <w:rPr>
          <w:rFonts w:cs="Times New Roman"/>
          <w:szCs w:val="24"/>
        </w:rPr>
        <w:t xml:space="preserve">the organization (Landy, 1995). A significant </w:t>
      </w:r>
      <w:r w:rsidR="00072A45" w:rsidRPr="00A82309">
        <w:rPr>
          <w:rFonts w:cs="Times New Roman"/>
          <w:szCs w:val="24"/>
        </w:rPr>
        <w:t>potential limitation to the valu</w:t>
      </w:r>
      <w:r w:rsidR="00C96C34" w:rsidRPr="00A82309">
        <w:rPr>
          <w:rFonts w:cs="Times New Roman"/>
          <w:szCs w:val="24"/>
        </w:rPr>
        <w:t>e of appraisal feedback is that it is often biased, incomplete or inaccurate (Murphy &amp; Cleveland, 1995). This may be as a result of the feedba</w:t>
      </w:r>
      <w:r w:rsidR="000B7D17" w:rsidRPr="00A82309">
        <w:rPr>
          <w:rFonts w:cs="Times New Roman"/>
          <w:szCs w:val="24"/>
        </w:rPr>
        <w:t xml:space="preserve">ck provider having little knowledge of the job being done by the employee or the job related constraints that may present the employee with difficulty. If appraisal feedback is biased, inaccurate or simply incomplete, the actual benefits may be limited. There are even circumstances where feedback can be harmful such as when it is improperly delivered in the form of negative criticism or in a disrespectful, personal or </w:t>
      </w:r>
      <w:r w:rsidR="00901154" w:rsidRPr="00A82309">
        <w:rPr>
          <w:rFonts w:cs="Times New Roman"/>
          <w:szCs w:val="24"/>
        </w:rPr>
        <w:t>a</w:t>
      </w:r>
      <w:r w:rsidR="000B7D17" w:rsidRPr="00A82309">
        <w:rPr>
          <w:rFonts w:cs="Times New Roman"/>
          <w:szCs w:val="24"/>
        </w:rPr>
        <w:t xml:space="preserve"> specific manner. However appraisal feedback carries such a wide arrays of benefits that even a limited amount of usable feedback may be worthwhile. </w:t>
      </w:r>
    </w:p>
    <w:p w:rsidR="0084143A" w:rsidRPr="00A82309" w:rsidRDefault="00C96C34" w:rsidP="00182B7B">
      <w:pPr>
        <w:rPr>
          <w:rFonts w:cs="Times New Roman"/>
          <w:szCs w:val="24"/>
        </w:rPr>
      </w:pPr>
      <w:r w:rsidRPr="00A82309">
        <w:rPr>
          <w:rFonts w:cs="Times New Roman"/>
          <w:szCs w:val="24"/>
        </w:rPr>
        <w:t xml:space="preserve"> </w:t>
      </w:r>
    </w:p>
    <w:p w:rsidR="00755D98" w:rsidRPr="00A82309" w:rsidRDefault="00411975" w:rsidP="00182B7B">
      <w:pPr>
        <w:rPr>
          <w:rFonts w:cs="Times New Roman"/>
          <w:szCs w:val="24"/>
        </w:rPr>
      </w:pPr>
      <w:r w:rsidRPr="00A82309">
        <w:rPr>
          <w:rFonts w:cs="Times New Roman"/>
          <w:szCs w:val="24"/>
        </w:rPr>
        <w:t>Keeping &amp;</w:t>
      </w:r>
      <w:r w:rsidR="0084143A" w:rsidRPr="00A82309">
        <w:rPr>
          <w:rFonts w:cs="Times New Roman"/>
          <w:szCs w:val="24"/>
        </w:rPr>
        <w:t xml:space="preserve"> Levy (2000) examined the measurement of performance appraisal reactions. They inves</w:t>
      </w:r>
      <w:r w:rsidR="00F00A0E" w:rsidRPr="00A82309">
        <w:rPr>
          <w:rFonts w:cs="Times New Roman"/>
          <w:szCs w:val="24"/>
        </w:rPr>
        <w:t>tigat</w:t>
      </w:r>
      <w:r w:rsidR="0084143A" w:rsidRPr="00A82309">
        <w:rPr>
          <w:rFonts w:cs="Times New Roman"/>
          <w:szCs w:val="24"/>
        </w:rPr>
        <w:t>ed how wel</w:t>
      </w:r>
      <w:r w:rsidR="004B15A0" w:rsidRPr="00A82309">
        <w:rPr>
          <w:rFonts w:cs="Times New Roman"/>
          <w:szCs w:val="24"/>
        </w:rPr>
        <w:t>l commonly used reaction scales and</w:t>
      </w:r>
      <w:r w:rsidR="0084143A" w:rsidRPr="00A82309">
        <w:rPr>
          <w:rFonts w:cs="Times New Roman"/>
          <w:szCs w:val="24"/>
        </w:rPr>
        <w:t xml:space="preserve"> representa</w:t>
      </w:r>
      <w:r w:rsidR="00E71ECE" w:rsidRPr="00A82309">
        <w:rPr>
          <w:rFonts w:cs="Times New Roman"/>
          <w:szCs w:val="24"/>
        </w:rPr>
        <w:t>tive of those used in the field measures</w:t>
      </w:r>
      <w:r w:rsidR="0084143A" w:rsidRPr="00A82309">
        <w:rPr>
          <w:rFonts w:cs="Times New Roman"/>
          <w:szCs w:val="24"/>
        </w:rPr>
        <w:t xml:space="preserve"> the substanti</w:t>
      </w:r>
      <w:r w:rsidR="00072A45" w:rsidRPr="00A82309">
        <w:rPr>
          <w:rFonts w:cs="Times New Roman"/>
          <w:szCs w:val="24"/>
        </w:rPr>
        <w:t xml:space="preserve">al constructs of satisfaction. </w:t>
      </w:r>
      <w:r w:rsidR="0084143A" w:rsidRPr="00A82309">
        <w:rPr>
          <w:rFonts w:cs="Times New Roman"/>
          <w:szCs w:val="24"/>
        </w:rPr>
        <w:t xml:space="preserve">They found that these scales did a </w:t>
      </w:r>
      <w:r w:rsidR="00672BA3" w:rsidRPr="00A82309">
        <w:rPr>
          <w:rFonts w:cs="Times New Roman"/>
          <w:szCs w:val="24"/>
        </w:rPr>
        <w:lastRenderedPageBreak/>
        <w:t>favo</w:t>
      </w:r>
      <w:r w:rsidR="00072A45" w:rsidRPr="00A82309">
        <w:rPr>
          <w:rFonts w:cs="Times New Roman"/>
          <w:szCs w:val="24"/>
        </w:rPr>
        <w:t>u</w:t>
      </w:r>
      <w:r w:rsidR="00672BA3" w:rsidRPr="00A82309">
        <w:rPr>
          <w:rFonts w:cs="Times New Roman"/>
          <w:szCs w:val="24"/>
        </w:rPr>
        <w:t>rable job of measuring appraisal reactions model. Among reactions investigated were satisfactions (with the system and session), fairness (procedural and distributive justice), perceived uti</w:t>
      </w:r>
      <w:r w:rsidR="00072A45" w:rsidRPr="00A82309">
        <w:rPr>
          <w:rFonts w:cs="Times New Roman"/>
          <w:szCs w:val="24"/>
        </w:rPr>
        <w:t>lity and accuracy. Tziner et al</w:t>
      </w:r>
      <w:r w:rsidR="0062536B" w:rsidRPr="00A82309">
        <w:rPr>
          <w:rFonts w:cs="Times New Roman"/>
          <w:szCs w:val="24"/>
        </w:rPr>
        <w:t>.</w:t>
      </w:r>
      <w:r w:rsidR="00072A45" w:rsidRPr="00A82309">
        <w:rPr>
          <w:rFonts w:cs="Times New Roman"/>
          <w:szCs w:val="24"/>
        </w:rPr>
        <w:t>,</w:t>
      </w:r>
      <w:r w:rsidR="00E71ECE" w:rsidRPr="00A82309">
        <w:rPr>
          <w:rFonts w:cs="Times New Roman"/>
          <w:szCs w:val="24"/>
        </w:rPr>
        <w:t xml:space="preserve"> (</w:t>
      </w:r>
      <w:r w:rsidR="003A36BE" w:rsidRPr="00A82309">
        <w:rPr>
          <w:rFonts w:cs="Times New Roman"/>
          <w:szCs w:val="24"/>
        </w:rPr>
        <w:t xml:space="preserve">2001) argued that attitudes and beliefs toward the institution and about the appraisal system affect how ratings are done and how </w:t>
      </w:r>
      <w:r w:rsidR="00E71ECE" w:rsidRPr="00A82309">
        <w:rPr>
          <w:rFonts w:cs="Times New Roman"/>
          <w:szCs w:val="24"/>
        </w:rPr>
        <w:t>feedback is</w:t>
      </w:r>
      <w:r w:rsidR="003A36BE" w:rsidRPr="00A82309">
        <w:rPr>
          <w:rFonts w:cs="Times New Roman"/>
          <w:szCs w:val="24"/>
        </w:rPr>
        <w:t xml:space="preserve"> handled. These attitudes and beliefs have an influence on the accuracy and usefulness of ratings. Their findings showed that beliefs about performance appraisal system and rater orientation towards the system explained tendencies to give higher versus lower ratings and to discriminate between ratees and rating dimensions</w:t>
      </w:r>
      <w:r w:rsidR="006630E4" w:rsidRPr="00A82309">
        <w:rPr>
          <w:rFonts w:cs="Times New Roman"/>
          <w:szCs w:val="24"/>
        </w:rPr>
        <w:t xml:space="preserve">. </w:t>
      </w:r>
      <w:r w:rsidR="00CD0EA9" w:rsidRPr="00A82309">
        <w:rPr>
          <w:rFonts w:cs="Times New Roman"/>
          <w:szCs w:val="24"/>
        </w:rPr>
        <w:t>The researcher observed</w:t>
      </w:r>
      <w:r w:rsidR="00E71ECE" w:rsidRPr="00A82309">
        <w:rPr>
          <w:rFonts w:cs="Times New Roman"/>
          <w:szCs w:val="24"/>
        </w:rPr>
        <w:t xml:space="preserve"> that performance appraisal reaction</w:t>
      </w:r>
      <w:r w:rsidR="00CD0EA9" w:rsidRPr="00A82309">
        <w:rPr>
          <w:rFonts w:cs="Times New Roman"/>
          <w:szCs w:val="24"/>
        </w:rPr>
        <w:t>s</w:t>
      </w:r>
      <w:r w:rsidR="00E71ECE" w:rsidRPr="00A82309">
        <w:rPr>
          <w:rFonts w:cs="Times New Roman"/>
          <w:szCs w:val="24"/>
        </w:rPr>
        <w:t xml:space="preserve"> </w:t>
      </w:r>
      <w:r w:rsidR="00CD0EA9" w:rsidRPr="00A82309">
        <w:rPr>
          <w:rFonts w:cs="Times New Roman"/>
          <w:szCs w:val="24"/>
        </w:rPr>
        <w:t>as argued</w:t>
      </w:r>
      <w:r w:rsidR="00E71ECE" w:rsidRPr="00A82309">
        <w:rPr>
          <w:rFonts w:cs="Times New Roman"/>
          <w:szCs w:val="24"/>
        </w:rPr>
        <w:t xml:space="preserve"> by Keeping and Levy (2000</w:t>
      </w:r>
      <w:r w:rsidR="00CD0EA9" w:rsidRPr="00A82309">
        <w:rPr>
          <w:rFonts w:cs="Times New Roman"/>
          <w:szCs w:val="24"/>
        </w:rPr>
        <w:t>) are related</w:t>
      </w:r>
      <w:r w:rsidR="00E71ECE" w:rsidRPr="00A82309">
        <w:rPr>
          <w:rFonts w:cs="Times New Roman"/>
          <w:szCs w:val="24"/>
        </w:rPr>
        <w:t xml:space="preserve"> to </w:t>
      </w:r>
      <w:r w:rsidR="006630E4" w:rsidRPr="00A82309">
        <w:rPr>
          <w:rFonts w:cs="Times New Roman"/>
          <w:szCs w:val="24"/>
        </w:rPr>
        <w:t>performance appraisal feedback.</w:t>
      </w:r>
      <w:r w:rsidR="00CD0EA9" w:rsidRPr="00A82309">
        <w:rPr>
          <w:rFonts w:cs="Times New Roman"/>
          <w:szCs w:val="24"/>
        </w:rPr>
        <w:t xml:space="preserve"> </w:t>
      </w:r>
      <w:r w:rsidR="006630E4" w:rsidRPr="00A82309">
        <w:rPr>
          <w:rFonts w:cs="Times New Roman"/>
          <w:szCs w:val="24"/>
        </w:rPr>
        <w:t>As</w:t>
      </w:r>
      <w:r w:rsidR="00CD0EA9" w:rsidRPr="00A82309">
        <w:rPr>
          <w:rFonts w:cs="Times New Roman"/>
          <w:szCs w:val="24"/>
        </w:rPr>
        <w:t xml:space="preserve"> pointed the reactions </w:t>
      </w:r>
      <w:r w:rsidR="008705BF" w:rsidRPr="00A82309">
        <w:rPr>
          <w:rFonts w:cs="Times New Roman"/>
          <w:szCs w:val="24"/>
        </w:rPr>
        <w:t>investigated included only</w:t>
      </w:r>
      <w:r w:rsidR="00CD0EA9" w:rsidRPr="00A82309">
        <w:rPr>
          <w:rFonts w:cs="Times New Roman"/>
          <w:szCs w:val="24"/>
        </w:rPr>
        <w:t xml:space="preserve"> satisfactions and fairness and did not consider the contribution of appraisal reaction</w:t>
      </w:r>
      <w:r w:rsidR="008705BF" w:rsidRPr="00A82309">
        <w:rPr>
          <w:rFonts w:cs="Times New Roman"/>
          <w:szCs w:val="24"/>
        </w:rPr>
        <w:t>s. This current study explored the contributions of appraisal feedback to the performance of teaching staff at ASUL</w:t>
      </w:r>
      <w:r w:rsidR="006630E4" w:rsidRPr="00A82309">
        <w:rPr>
          <w:rFonts w:cs="Times New Roman"/>
          <w:szCs w:val="24"/>
        </w:rPr>
        <w:t>.</w:t>
      </w:r>
    </w:p>
    <w:p w:rsidR="006630E4" w:rsidRPr="00A82309" w:rsidRDefault="006630E4" w:rsidP="00182B7B">
      <w:pPr>
        <w:rPr>
          <w:rFonts w:cs="Times New Roman"/>
          <w:szCs w:val="24"/>
        </w:rPr>
      </w:pPr>
    </w:p>
    <w:p w:rsidR="00DB3C67" w:rsidRPr="00A82309" w:rsidRDefault="00DB3C67" w:rsidP="00182B7B">
      <w:pPr>
        <w:rPr>
          <w:rFonts w:cs="Times New Roman"/>
          <w:b/>
          <w:szCs w:val="24"/>
        </w:rPr>
      </w:pPr>
      <w:bookmarkStart w:id="107" w:name="_Toc402694291"/>
      <w:bookmarkStart w:id="108" w:name="_Toc402694767"/>
      <w:r w:rsidRPr="00A82309">
        <w:rPr>
          <w:rFonts w:cs="Times New Roman"/>
          <w:b/>
          <w:szCs w:val="24"/>
        </w:rPr>
        <w:t>2.6</w:t>
      </w:r>
      <w:r w:rsidR="000565F6" w:rsidRPr="00A82309">
        <w:rPr>
          <w:rFonts w:cs="Times New Roman"/>
          <w:b/>
          <w:szCs w:val="24"/>
        </w:rPr>
        <w:tab/>
      </w:r>
      <w:r w:rsidRPr="00A82309">
        <w:rPr>
          <w:rFonts w:cs="Times New Roman"/>
          <w:b/>
          <w:szCs w:val="24"/>
        </w:rPr>
        <w:t>Summary of Literature Review</w:t>
      </w:r>
      <w:bookmarkEnd w:id="107"/>
      <w:bookmarkEnd w:id="108"/>
    </w:p>
    <w:p w:rsidR="003E4E87" w:rsidRPr="00A82309" w:rsidRDefault="00A13358" w:rsidP="00182B7B">
      <w:pPr>
        <w:rPr>
          <w:rFonts w:cs="Times New Roman"/>
          <w:szCs w:val="24"/>
        </w:rPr>
      </w:pPr>
      <w:r w:rsidRPr="00A82309">
        <w:rPr>
          <w:rFonts w:cs="Times New Roman"/>
          <w:szCs w:val="24"/>
        </w:rPr>
        <w:t>The literature discussed has brou</w:t>
      </w:r>
      <w:r w:rsidR="00503F58" w:rsidRPr="00A82309">
        <w:rPr>
          <w:rFonts w:cs="Times New Roman"/>
          <w:szCs w:val="24"/>
        </w:rPr>
        <w:t>ght forward arguments by various</w:t>
      </w:r>
      <w:r w:rsidRPr="00A82309">
        <w:rPr>
          <w:rFonts w:cs="Times New Roman"/>
          <w:szCs w:val="24"/>
        </w:rPr>
        <w:t xml:space="preserve"> scholars in the</w:t>
      </w:r>
      <w:r w:rsidR="0011185D" w:rsidRPr="00A82309">
        <w:rPr>
          <w:rFonts w:cs="Times New Roman"/>
          <w:szCs w:val="24"/>
        </w:rPr>
        <w:t>ir</w:t>
      </w:r>
      <w:r w:rsidRPr="00A82309">
        <w:rPr>
          <w:rFonts w:cs="Times New Roman"/>
          <w:szCs w:val="24"/>
        </w:rPr>
        <w:t xml:space="preserve"> stud</w:t>
      </w:r>
      <w:r w:rsidR="0011185D" w:rsidRPr="00A82309">
        <w:rPr>
          <w:rFonts w:cs="Times New Roman"/>
          <w:szCs w:val="24"/>
        </w:rPr>
        <w:t xml:space="preserve">ies </w:t>
      </w:r>
      <w:r w:rsidR="00503F58" w:rsidRPr="00A82309">
        <w:rPr>
          <w:rFonts w:cs="Times New Roman"/>
          <w:szCs w:val="24"/>
        </w:rPr>
        <w:t>conducted in different</w:t>
      </w:r>
      <w:r w:rsidR="0011185D" w:rsidRPr="00A82309">
        <w:rPr>
          <w:rFonts w:cs="Times New Roman"/>
          <w:szCs w:val="24"/>
        </w:rPr>
        <w:t xml:space="preserve"> institu</w:t>
      </w:r>
      <w:r w:rsidR="006630E4" w:rsidRPr="00A82309">
        <w:rPr>
          <w:rFonts w:cs="Times New Roman"/>
          <w:szCs w:val="24"/>
        </w:rPr>
        <w:t>tions of higher learning</w:t>
      </w:r>
      <w:r w:rsidR="0011185D" w:rsidRPr="00A82309">
        <w:rPr>
          <w:rFonts w:cs="Times New Roman"/>
          <w:szCs w:val="24"/>
        </w:rPr>
        <w:t xml:space="preserve"> concerning</w:t>
      </w:r>
      <w:r w:rsidR="00DB3C67" w:rsidRPr="00A82309">
        <w:rPr>
          <w:rFonts w:cs="Times New Roman"/>
          <w:szCs w:val="24"/>
        </w:rPr>
        <w:t xml:space="preserve"> </w:t>
      </w:r>
      <w:r w:rsidR="008040EB" w:rsidRPr="00A82309">
        <w:rPr>
          <w:rFonts w:cs="Times New Roman"/>
          <w:szCs w:val="24"/>
        </w:rPr>
        <w:t>performance appraisal</w:t>
      </w:r>
      <w:r w:rsidR="006630E4" w:rsidRPr="00A82309">
        <w:rPr>
          <w:rFonts w:cs="Times New Roman"/>
          <w:szCs w:val="24"/>
        </w:rPr>
        <w:t xml:space="preserve">, </w:t>
      </w:r>
      <w:r w:rsidR="00503F58" w:rsidRPr="00A82309">
        <w:rPr>
          <w:rFonts w:cs="Times New Roman"/>
          <w:szCs w:val="24"/>
        </w:rPr>
        <w:t>where those</w:t>
      </w:r>
      <w:r w:rsidR="006630E4" w:rsidRPr="00A82309">
        <w:rPr>
          <w:rFonts w:cs="Times New Roman"/>
          <w:szCs w:val="24"/>
        </w:rPr>
        <w:t xml:space="preserve"> institutions use the appraisal </w:t>
      </w:r>
      <w:r w:rsidR="00503F58" w:rsidRPr="00A82309">
        <w:rPr>
          <w:rFonts w:cs="Times New Roman"/>
          <w:szCs w:val="24"/>
        </w:rPr>
        <w:t>system</w:t>
      </w:r>
      <w:r w:rsidR="006630E4" w:rsidRPr="00A82309">
        <w:rPr>
          <w:rFonts w:cs="Times New Roman"/>
          <w:szCs w:val="24"/>
        </w:rPr>
        <w:t xml:space="preserve"> to</w:t>
      </w:r>
      <w:r w:rsidR="008040EB" w:rsidRPr="00A82309">
        <w:rPr>
          <w:rFonts w:cs="Times New Roman"/>
          <w:szCs w:val="24"/>
        </w:rPr>
        <w:t xml:space="preserve"> </w:t>
      </w:r>
      <w:r w:rsidR="00DB3C67" w:rsidRPr="00A82309">
        <w:rPr>
          <w:rFonts w:cs="Times New Roman"/>
          <w:szCs w:val="24"/>
        </w:rPr>
        <w:t>enhance the performance of</w:t>
      </w:r>
      <w:r w:rsidR="006630E4" w:rsidRPr="00A82309">
        <w:rPr>
          <w:rFonts w:cs="Times New Roman"/>
          <w:szCs w:val="24"/>
        </w:rPr>
        <w:t xml:space="preserve"> their</w:t>
      </w:r>
      <w:r w:rsidR="00DB3C67" w:rsidRPr="00A82309">
        <w:rPr>
          <w:rFonts w:cs="Times New Roman"/>
          <w:szCs w:val="24"/>
        </w:rPr>
        <w:t xml:space="preserve"> academic staff. The literature analyzed the different views advanced by prominent scholars and researchers and their </w:t>
      </w:r>
      <w:r w:rsidR="006630E4" w:rsidRPr="00A82309">
        <w:rPr>
          <w:rFonts w:cs="Times New Roman"/>
          <w:szCs w:val="24"/>
        </w:rPr>
        <w:t>findings with respect to</w:t>
      </w:r>
      <w:r w:rsidR="00DB3C67" w:rsidRPr="00A82309">
        <w:rPr>
          <w:rFonts w:cs="Times New Roman"/>
          <w:szCs w:val="24"/>
        </w:rPr>
        <w:t xml:space="preserve"> the study. Universities are expected to have in place clear and well defined procedures of performance appraisal of academic staff, employment policy that provide for equal </w:t>
      </w:r>
      <w:r w:rsidR="006630E4" w:rsidRPr="00A82309">
        <w:rPr>
          <w:rFonts w:cs="Times New Roman"/>
          <w:szCs w:val="24"/>
        </w:rPr>
        <w:t>opportunities among employees, A</w:t>
      </w:r>
      <w:r w:rsidR="00DB3C67" w:rsidRPr="00A82309">
        <w:rPr>
          <w:rFonts w:cs="Times New Roman"/>
          <w:szCs w:val="24"/>
        </w:rPr>
        <w:t>ll these are geared towards performance improvement of academic staff which probably would result in the achievement of the strategic objectives of HEIs.</w:t>
      </w:r>
    </w:p>
    <w:p w:rsidR="003E4E87" w:rsidRPr="00A82309" w:rsidRDefault="003E4E87" w:rsidP="00182B7B">
      <w:pPr>
        <w:rPr>
          <w:rFonts w:cs="Times New Roman"/>
          <w:szCs w:val="24"/>
        </w:rPr>
      </w:pPr>
    </w:p>
    <w:p w:rsidR="00DB3C67" w:rsidRPr="00A82309" w:rsidRDefault="00DB3C67" w:rsidP="00182B7B">
      <w:pPr>
        <w:pStyle w:val="Heading1"/>
      </w:pPr>
      <w:bookmarkStart w:id="109" w:name="_Toc402694292"/>
      <w:bookmarkStart w:id="110" w:name="_Toc402694768"/>
      <w:bookmarkStart w:id="111" w:name="_Toc440390047"/>
      <w:r w:rsidRPr="00A82309">
        <w:lastRenderedPageBreak/>
        <w:t>CHAPTER THREE</w:t>
      </w:r>
      <w:bookmarkEnd w:id="109"/>
      <w:bookmarkEnd w:id="110"/>
      <w:bookmarkEnd w:id="111"/>
    </w:p>
    <w:p w:rsidR="00DB3C67" w:rsidRPr="00A82309" w:rsidRDefault="00DB3C67" w:rsidP="00182B7B">
      <w:pPr>
        <w:pStyle w:val="Heading1"/>
      </w:pPr>
      <w:bookmarkStart w:id="112" w:name="_Toc402694293"/>
      <w:bookmarkStart w:id="113" w:name="_Toc402694769"/>
      <w:bookmarkStart w:id="114" w:name="_Toc440390048"/>
      <w:r w:rsidRPr="00A82309">
        <w:t>METHODOLOGY</w:t>
      </w:r>
      <w:bookmarkStart w:id="115" w:name="_Toc402694294"/>
      <w:bookmarkStart w:id="116" w:name="_Toc402694770"/>
      <w:bookmarkEnd w:id="112"/>
      <w:bookmarkEnd w:id="113"/>
      <w:bookmarkEnd w:id="114"/>
    </w:p>
    <w:p w:rsidR="00DB3C67" w:rsidRPr="00A82309" w:rsidRDefault="00DB3C67" w:rsidP="00FA31A4">
      <w:pPr>
        <w:pStyle w:val="Heading2"/>
      </w:pPr>
      <w:bookmarkStart w:id="117" w:name="_Toc440390049"/>
      <w:r w:rsidRPr="00A82309">
        <w:t>3.1</w:t>
      </w:r>
      <w:r w:rsidR="000565F6" w:rsidRPr="00A82309">
        <w:tab/>
      </w:r>
      <w:r w:rsidRPr="00A82309">
        <w:t>Introduction</w:t>
      </w:r>
      <w:bookmarkStart w:id="118" w:name="_Toc402683740"/>
      <w:bookmarkStart w:id="119" w:name="_Toc402688684"/>
      <w:bookmarkStart w:id="120" w:name="_Toc402691204"/>
      <w:bookmarkStart w:id="121" w:name="_Toc402693545"/>
      <w:bookmarkStart w:id="122" w:name="_Toc402694295"/>
      <w:bookmarkStart w:id="123" w:name="_Toc402694771"/>
      <w:bookmarkEnd w:id="115"/>
      <w:bookmarkEnd w:id="116"/>
      <w:bookmarkEnd w:id="117"/>
    </w:p>
    <w:p w:rsidR="00DB3C67" w:rsidRPr="00A82309" w:rsidRDefault="00DB3C67" w:rsidP="00182B7B">
      <w:pPr>
        <w:rPr>
          <w:rFonts w:cs="Times New Roman"/>
          <w:szCs w:val="24"/>
        </w:rPr>
      </w:pPr>
      <w:r w:rsidRPr="00A82309">
        <w:rPr>
          <w:rFonts w:cs="Times New Roman"/>
          <w:szCs w:val="24"/>
        </w:rPr>
        <w:t>This chapter presents a description of the methodology that was used in carrying out the study. It describes the research design, study population, sample size and selection, sampling techniques and procedure, data collection methods, data collection instruments, validity of the instrument, reliability of the instruments, and procedure of data collection, data analysis, and measurement of variables, ethical consideration</w:t>
      </w:r>
      <w:bookmarkEnd w:id="118"/>
      <w:bookmarkEnd w:id="119"/>
      <w:bookmarkEnd w:id="120"/>
      <w:bookmarkEnd w:id="121"/>
      <w:bookmarkEnd w:id="122"/>
      <w:bookmarkEnd w:id="123"/>
      <w:r w:rsidRPr="00A82309">
        <w:rPr>
          <w:rFonts w:cs="Times New Roman"/>
          <w:szCs w:val="24"/>
        </w:rPr>
        <w:t xml:space="preserve"> and conclusion. </w:t>
      </w:r>
      <w:bookmarkStart w:id="124" w:name="_Toc402694296"/>
      <w:bookmarkStart w:id="125" w:name="_Toc402694772"/>
    </w:p>
    <w:p w:rsidR="005420C5" w:rsidRPr="00A82309" w:rsidRDefault="005420C5" w:rsidP="00182B7B">
      <w:pPr>
        <w:rPr>
          <w:rFonts w:cs="Times New Roman"/>
          <w:szCs w:val="24"/>
        </w:rPr>
      </w:pPr>
    </w:p>
    <w:p w:rsidR="00DB3C67" w:rsidRPr="00A82309" w:rsidRDefault="00DB3C67" w:rsidP="00FA31A4">
      <w:pPr>
        <w:pStyle w:val="Heading2"/>
      </w:pPr>
      <w:bookmarkStart w:id="126" w:name="_Toc440390050"/>
      <w:r w:rsidRPr="00A82309">
        <w:t>3.2</w:t>
      </w:r>
      <w:r w:rsidR="000565F6" w:rsidRPr="00A82309">
        <w:tab/>
      </w:r>
      <w:r w:rsidRPr="00A82309">
        <w:t>Research Design</w:t>
      </w:r>
      <w:bookmarkEnd w:id="124"/>
      <w:bookmarkEnd w:id="125"/>
      <w:bookmarkEnd w:id="126"/>
      <w:r w:rsidRPr="00A82309">
        <w:t xml:space="preserve"> </w:t>
      </w:r>
    </w:p>
    <w:p w:rsidR="00DB3C67" w:rsidRPr="00A82309" w:rsidRDefault="00DB3C67" w:rsidP="00182B7B">
      <w:pPr>
        <w:rPr>
          <w:rFonts w:cs="Times New Roman"/>
          <w:szCs w:val="24"/>
        </w:rPr>
      </w:pPr>
      <w:r w:rsidRPr="00A82309">
        <w:rPr>
          <w:rFonts w:cs="Times New Roman"/>
          <w:szCs w:val="24"/>
        </w:rPr>
        <w:t>The study used a cross-sectional survey. This design was used to gather data from the sample of the study population (Amin, 2005).</w:t>
      </w:r>
      <w:r w:rsidR="0051388A" w:rsidRPr="00A82309">
        <w:rPr>
          <w:rFonts w:cs="Times New Roman"/>
          <w:szCs w:val="24"/>
        </w:rPr>
        <w:t xml:space="preserve"> </w:t>
      </w:r>
      <w:r w:rsidRPr="00A82309">
        <w:rPr>
          <w:rFonts w:cs="Times New Roman"/>
          <w:szCs w:val="24"/>
        </w:rPr>
        <w:t>Cross-sectional survey gave opportunity for a wide range of sample to be stud</w:t>
      </w:r>
      <w:r w:rsidR="00096E8F" w:rsidRPr="00A82309">
        <w:rPr>
          <w:rFonts w:cs="Times New Roman"/>
          <w:szCs w:val="24"/>
        </w:rPr>
        <w:t>ied at the same time. The cross</w:t>
      </w:r>
      <w:r w:rsidRPr="00A82309">
        <w:rPr>
          <w:rFonts w:cs="Times New Roman"/>
          <w:szCs w:val="24"/>
        </w:rPr>
        <w:t>-sectional research design was preferred to collect data just once over a given period of time in an attempt to answer the research questions. The rationale of selecting this design enabled the study to describe, compare and correlate the independent and dependent variables reflected in the conceptual frame work.</w:t>
      </w:r>
    </w:p>
    <w:p w:rsidR="005420C5" w:rsidRPr="00A82309" w:rsidRDefault="005420C5" w:rsidP="00182B7B">
      <w:pPr>
        <w:rPr>
          <w:rFonts w:cs="Times New Roman"/>
          <w:szCs w:val="24"/>
        </w:rPr>
      </w:pPr>
    </w:p>
    <w:p w:rsidR="00DB3C67" w:rsidRPr="00A82309" w:rsidRDefault="00DB3C67" w:rsidP="00FA31A4">
      <w:pPr>
        <w:pStyle w:val="Heading2"/>
      </w:pPr>
      <w:bookmarkStart w:id="127" w:name="_Toc402694297"/>
      <w:bookmarkStart w:id="128" w:name="_Toc402694773"/>
      <w:bookmarkStart w:id="129" w:name="_Toc440390051"/>
      <w:r w:rsidRPr="00A82309">
        <w:t>3.3</w:t>
      </w:r>
      <w:r w:rsidR="000565F6" w:rsidRPr="00A82309">
        <w:tab/>
      </w:r>
      <w:r w:rsidRPr="00A82309">
        <w:t>Study Population</w:t>
      </w:r>
      <w:bookmarkEnd w:id="127"/>
      <w:bookmarkEnd w:id="128"/>
      <w:bookmarkEnd w:id="129"/>
    </w:p>
    <w:p w:rsidR="00DB3C67" w:rsidRPr="00A82309" w:rsidRDefault="00DB3C67" w:rsidP="00182B7B">
      <w:pPr>
        <w:rPr>
          <w:rFonts w:cs="Times New Roman"/>
          <w:szCs w:val="24"/>
        </w:rPr>
      </w:pPr>
      <w:r w:rsidRPr="00A82309">
        <w:rPr>
          <w:rFonts w:cs="Times New Roman"/>
          <w:szCs w:val="24"/>
        </w:rPr>
        <w:t>The study had a target population of 360 people and a sample size of 186 respondents.   According to Mugenda and Mugenda (2003) this sample size is representative enough since it is more than 50% of the target population. The study population comprised of academic registrar, faculty deans, and head</w:t>
      </w:r>
      <w:r w:rsidR="00B974B2" w:rsidRPr="00A82309">
        <w:rPr>
          <w:rFonts w:cs="Times New Roman"/>
          <w:szCs w:val="24"/>
        </w:rPr>
        <w:t>s of department</w:t>
      </w:r>
      <w:r w:rsidRPr="00A82309">
        <w:rPr>
          <w:rFonts w:cs="Times New Roman"/>
          <w:szCs w:val="24"/>
        </w:rPr>
        <w:t>, academic staff and students of second and third year.</w:t>
      </w:r>
    </w:p>
    <w:p w:rsidR="00DB3C67" w:rsidRPr="00A82309" w:rsidRDefault="00DB3C67" w:rsidP="00FA31A4">
      <w:pPr>
        <w:pStyle w:val="Heading2"/>
      </w:pPr>
      <w:bookmarkStart w:id="130" w:name="_Toc402694298"/>
      <w:bookmarkStart w:id="131" w:name="_Toc402694774"/>
      <w:bookmarkStart w:id="132" w:name="_Toc440390052"/>
      <w:r w:rsidRPr="00A82309">
        <w:lastRenderedPageBreak/>
        <w:t>3.4</w:t>
      </w:r>
      <w:r w:rsidR="000565F6" w:rsidRPr="00A82309">
        <w:tab/>
      </w:r>
      <w:r w:rsidRPr="00A82309">
        <w:t>Sample Size and Selection</w:t>
      </w:r>
      <w:bookmarkEnd w:id="130"/>
      <w:bookmarkEnd w:id="131"/>
      <w:bookmarkEnd w:id="132"/>
      <w:r w:rsidRPr="00A82309">
        <w:t xml:space="preserve"> </w:t>
      </w:r>
    </w:p>
    <w:p w:rsidR="005420C5" w:rsidRPr="00A82309" w:rsidRDefault="00DB3C67" w:rsidP="00182B7B">
      <w:pPr>
        <w:rPr>
          <w:rFonts w:cs="Times New Roman"/>
          <w:szCs w:val="24"/>
        </w:rPr>
      </w:pPr>
      <w:r w:rsidRPr="00A82309">
        <w:rPr>
          <w:rFonts w:cs="Times New Roman"/>
          <w:szCs w:val="24"/>
        </w:rPr>
        <w:t>The study anticipated a sample of 186 respondents to be drawn from a target population of 360 people, the sample size was obtained using Morgan &amp; Krejcie (1970) table for determining sample size from a given population, adopted from Amin (2005).</w:t>
      </w:r>
    </w:p>
    <w:p w:rsidR="00DB3C67" w:rsidRPr="00A82309" w:rsidRDefault="00DB3C67" w:rsidP="00182B7B">
      <w:pPr>
        <w:rPr>
          <w:rFonts w:cs="Times New Roman"/>
          <w:szCs w:val="24"/>
        </w:rPr>
      </w:pPr>
      <w:r w:rsidRPr="00A82309">
        <w:rPr>
          <w:rFonts w:cs="Times New Roman"/>
          <w:szCs w:val="24"/>
        </w:rPr>
        <w:t xml:space="preserve"> </w:t>
      </w:r>
    </w:p>
    <w:p w:rsidR="005D1867" w:rsidRPr="00A82309" w:rsidRDefault="002350C0" w:rsidP="00182B7B">
      <w:pPr>
        <w:pStyle w:val="Caption"/>
        <w:spacing w:line="480" w:lineRule="auto"/>
        <w:rPr>
          <w:rFonts w:cs="Times New Roman"/>
          <w:color w:val="auto"/>
          <w:sz w:val="24"/>
          <w:szCs w:val="24"/>
        </w:rPr>
      </w:pPr>
      <w:bookmarkStart w:id="133" w:name="_Toc440389924"/>
      <w:r w:rsidRPr="00A82309">
        <w:rPr>
          <w:rFonts w:cs="Times New Roman"/>
          <w:color w:val="auto"/>
          <w:sz w:val="24"/>
          <w:szCs w:val="24"/>
        </w:rPr>
        <w:t xml:space="preserve">Table 3.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Table_3. \* ARABIC </w:instrText>
      </w:r>
      <w:r w:rsidR="00C35922" w:rsidRPr="00A82309">
        <w:rPr>
          <w:rFonts w:cs="Times New Roman"/>
          <w:color w:val="auto"/>
          <w:sz w:val="24"/>
          <w:szCs w:val="24"/>
        </w:rPr>
        <w:fldChar w:fldCharType="separate"/>
      </w:r>
      <w:r w:rsidR="00DE00DF">
        <w:rPr>
          <w:rFonts w:cs="Times New Roman"/>
          <w:noProof/>
          <w:color w:val="auto"/>
          <w:sz w:val="24"/>
          <w:szCs w:val="24"/>
        </w:rPr>
        <w:t>1</w:t>
      </w:r>
      <w:r w:rsidR="00C35922" w:rsidRPr="00A82309">
        <w:rPr>
          <w:rFonts w:cs="Times New Roman"/>
          <w:color w:val="auto"/>
          <w:sz w:val="24"/>
          <w:szCs w:val="24"/>
        </w:rPr>
        <w:fldChar w:fldCharType="end"/>
      </w:r>
      <w:r w:rsidRPr="00A82309">
        <w:rPr>
          <w:rFonts w:cs="Times New Roman"/>
          <w:color w:val="auto"/>
          <w:sz w:val="24"/>
          <w:szCs w:val="24"/>
        </w:rPr>
        <w:t xml:space="preserve"> Showing the sample size and selection</w:t>
      </w:r>
      <w:bookmarkEnd w:id="133"/>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430"/>
        <w:gridCol w:w="1153"/>
        <w:gridCol w:w="3228"/>
      </w:tblGrid>
      <w:tr w:rsidR="00DB3C67" w:rsidRPr="00A82309" w:rsidTr="000565F6">
        <w:trPr>
          <w:trHeight w:val="278"/>
        </w:trPr>
        <w:tc>
          <w:tcPr>
            <w:tcW w:w="3387" w:type="dxa"/>
          </w:tcPr>
          <w:p w:rsidR="00DB3C67" w:rsidRPr="00A82309" w:rsidRDefault="00DB3C67" w:rsidP="00182B7B">
            <w:pPr>
              <w:rPr>
                <w:rFonts w:cs="Times New Roman"/>
                <w:b/>
                <w:szCs w:val="24"/>
              </w:rPr>
            </w:pPr>
            <w:r w:rsidRPr="00A82309">
              <w:rPr>
                <w:rFonts w:cs="Times New Roman"/>
                <w:b/>
                <w:szCs w:val="24"/>
              </w:rPr>
              <w:t>Category</w:t>
            </w:r>
          </w:p>
        </w:tc>
        <w:tc>
          <w:tcPr>
            <w:tcW w:w="1438" w:type="dxa"/>
          </w:tcPr>
          <w:p w:rsidR="00DB3C67" w:rsidRPr="00A82309" w:rsidRDefault="00DB3C67" w:rsidP="00182B7B">
            <w:pPr>
              <w:rPr>
                <w:rFonts w:cs="Times New Roman"/>
                <w:b/>
                <w:szCs w:val="24"/>
              </w:rPr>
            </w:pPr>
            <w:r w:rsidRPr="00A82309">
              <w:rPr>
                <w:rFonts w:cs="Times New Roman"/>
                <w:b/>
                <w:szCs w:val="24"/>
              </w:rPr>
              <w:t>Target population</w:t>
            </w:r>
          </w:p>
        </w:tc>
        <w:tc>
          <w:tcPr>
            <w:tcW w:w="1167" w:type="dxa"/>
          </w:tcPr>
          <w:p w:rsidR="00DB3C67" w:rsidRPr="00A82309" w:rsidRDefault="00DB3C67" w:rsidP="00182B7B">
            <w:pPr>
              <w:rPr>
                <w:rFonts w:cs="Times New Roman"/>
                <w:b/>
                <w:szCs w:val="24"/>
              </w:rPr>
            </w:pPr>
            <w:r w:rsidRPr="00A82309">
              <w:rPr>
                <w:rFonts w:cs="Times New Roman"/>
                <w:b/>
                <w:szCs w:val="24"/>
              </w:rPr>
              <w:t>Sample   size</w:t>
            </w:r>
          </w:p>
        </w:tc>
        <w:tc>
          <w:tcPr>
            <w:tcW w:w="3386" w:type="dxa"/>
          </w:tcPr>
          <w:p w:rsidR="00DB3C67" w:rsidRPr="00A82309" w:rsidRDefault="00DB3C67" w:rsidP="00182B7B">
            <w:pPr>
              <w:rPr>
                <w:rFonts w:cs="Times New Roman"/>
                <w:b/>
                <w:szCs w:val="24"/>
              </w:rPr>
            </w:pPr>
            <w:r w:rsidRPr="00A82309">
              <w:rPr>
                <w:rFonts w:cs="Times New Roman"/>
                <w:b/>
                <w:szCs w:val="24"/>
              </w:rPr>
              <w:t>Sampling technique</w:t>
            </w:r>
          </w:p>
        </w:tc>
      </w:tr>
      <w:tr w:rsidR="00DB3C67" w:rsidRPr="00A82309" w:rsidTr="00DB3C67">
        <w:tc>
          <w:tcPr>
            <w:tcW w:w="3387" w:type="dxa"/>
          </w:tcPr>
          <w:p w:rsidR="00DB3C67" w:rsidRPr="00A82309" w:rsidRDefault="0051388A" w:rsidP="00182B7B">
            <w:pPr>
              <w:rPr>
                <w:rFonts w:cs="Times New Roman"/>
                <w:szCs w:val="24"/>
              </w:rPr>
            </w:pPr>
            <w:r w:rsidRPr="00A82309">
              <w:rPr>
                <w:rFonts w:cs="Times New Roman"/>
                <w:szCs w:val="24"/>
              </w:rPr>
              <w:t>Academic R</w:t>
            </w:r>
            <w:r w:rsidR="00DB3C67" w:rsidRPr="00A82309">
              <w:rPr>
                <w:rFonts w:cs="Times New Roman"/>
                <w:szCs w:val="24"/>
              </w:rPr>
              <w:t>egistrar</w:t>
            </w:r>
          </w:p>
        </w:tc>
        <w:tc>
          <w:tcPr>
            <w:tcW w:w="1438" w:type="dxa"/>
          </w:tcPr>
          <w:p w:rsidR="00DB3C67" w:rsidRPr="00A82309" w:rsidRDefault="00DB3C67" w:rsidP="00182B7B">
            <w:pPr>
              <w:rPr>
                <w:rFonts w:cs="Times New Roman"/>
                <w:szCs w:val="24"/>
              </w:rPr>
            </w:pPr>
            <w:r w:rsidRPr="00A82309">
              <w:rPr>
                <w:rFonts w:cs="Times New Roman"/>
                <w:szCs w:val="24"/>
              </w:rPr>
              <w:t xml:space="preserve">        1</w:t>
            </w:r>
          </w:p>
        </w:tc>
        <w:tc>
          <w:tcPr>
            <w:tcW w:w="1167" w:type="dxa"/>
          </w:tcPr>
          <w:p w:rsidR="00DB3C67" w:rsidRPr="00A82309" w:rsidRDefault="00DB3C67" w:rsidP="00182B7B">
            <w:pPr>
              <w:rPr>
                <w:rFonts w:cs="Times New Roman"/>
                <w:szCs w:val="24"/>
              </w:rPr>
            </w:pPr>
            <w:r w:rsidRPr="00A82309">
              <w:rPr>
                <w:rFonts w:cs="Times New Roman"/>
                <w:szCs w:val="24"/>
              </w:rPr>
              <w:t xml:space="preserve">          1</w:t>
            </w:r>
          </w:p>
        </w:tc>
        <w:tc>
          <w:tcPr>
            <w:tcW w:w="3386" w:type="dxa"/>
          </w:tcPr>
          <w:p w:rsidR="00DB3C67" w:rsidRPr="00A82309" w:rsidRDefault="00DB3C67" w:rsidP="00182B7B">
            <w:pPr>
              <w:rPr>
                <w:rFonts w:cs="Times New Roman"/>
                <w:szCs w:val="24"/>
              </w:rPr>
            </w:pPr>
            <w:r w:rsidRPr="00A82309">
              <w:rPr>
                <w:rFonts w:cs="Times New Roman"/>
                <w:szCs w:val="24"/>
              </w:rPr>
              <w:t xml:space="preserve">Purposive </w:t>
            </w:r>
          </w:p>
        </w:tc>
      </w:tr>
      <w:tr w:rsidR="00DB3C67" w:rsidRPr="00A82309" w:rsidTr="00DB3C67">
        <w:tc>
          <w:tcPr>
            <w:tcW w:w="3387" w:type="dxa"/>
          </w:tcPr>
          <w:p w:rsidR="00DB3C67" w:rsidRPr="00A82309" w:rsidRDefault="00DB3C67" w:rsidP="00182B7B">
            <w:pPr>
              <w:rPr>
                <w:rFonts w:cs="Times New Roman"/>
                <w:szCs w:val="24"/>
              </w:rPr>
            </w:pPr>
            <w:r w:rsidRPr="00A82309">
              <w:rPr>
                <w:rFonts w:cs="Times New Roman"/>
                <w:szCs w:val="24"/>
              </w:rPr>
              <w:t>Faculty deans</w:t>
            </w:r>
          </w:p>
        </w:tc>
        <w:tc>
          <w:tcPr>
            <w:tcW w:w="1438" w:type="dxa"/>
          </w:tcPr>
          <w:p w:rsidR="00DB3C67" w:rsidRPr="00A82309" w:rsidRDefault="00DB3C67" w:rsidP="00182B7B">
            <w:pPr>
              <w:rPr>
                <w:rFonts w:cs="Times New Roman"/>
                <w:szCs w:val="24"/>
              </w:rPr>
            </w:pPr>
            <w:r w:rsidRPr="00A82309">
              <w:rPr>
                <w:rFonts w:cs="Times New Roman"/>
                <w:szCs w:val="24"/>
              </w:rPr>
              <w:t xml:space="preserve">        3</w:t>
            </w:r>
          </w:p>
        </w:tc>
        <w:tc>
          <w:tcPr>
            <w:tcW w:w="1167" w:type="dxa"/>
          </w:tcPr>
          <w:p w:rsidR="00DB3C67" w:rsidRPr="00A82309" w:rsidRDefault="00DB3C67" w:rsidP="00182B7B">
            <w:pPr>
              <w:rPr>
                <w:rFonts w:cs="Times New Roman"/>
                <w:szCs w:val="24"/>
              </w:rPr>
            </w:pPr>
            <w:r w:rsidRPr="00A82309">
              <w:rPr>
                <w:rFonts w:cs="Times New Roman"/>
                <w:szCs w:val="24"/>
              </w:rPr>
              <w:t xml:space="preserve">          3</w:t>
            </w:r>
          </w:p>
        </w:tc>
        <w:tc>
          <w:tcPr>
            <w:tcW w:w="3386" w:type="dxa"/>
          </w:tcPr>
          <w:p w:rsidR="00DB3C67" w:rsidRPr="00A82309" w:rsidRDefault="00DB3C67" w:rsidP="00182B7B">
            <w:pPr>
              <w:rPr>
                <w:rFonts w:cs="Times New Roman"/>
                <w:szCs w:val="24"/>
              </w:rPr>
            </w:pPr>
            <w:r w:rsidRPr="00A82309">
              <w:rPr>
                <w:rFonts w:cs="Times New Roman"/>
                <w:szCs w:val="24"/>
              </w:rPr>
              <w:t>Purposive</w:t>
            </w:r>
          </w:p>
        </w:tc>
      </w:tr>
      <w:tr w:rsidR="00DB3C67" w:rsidRPr="00A82309" w:rsidTr="00DB3C67">
        <w:tc>
          <w:tcPr>
            <w:tcW w:w="3387" w:type="dxa"/>
          </w:tcPr>
          <w:p w:rsidR="00DB3C67" w:rsidRPr="00A82309" w:rsidRDefault="00DB3C67" w:rsidP="00182B7B">
            <w:pPr>
              <w:rPr>
                <w:rFonts w:cs="Times New Roman"/>
                <w:szCs w:val="24"/>
              </w:rPr>
            </w:pPr>
            <w:r w:rsidRPr="00A82309">
              <w:rPr>
                <w:rFonts w:cs="Times New Roman"/>
                <w:szCs w:val="24"/>
              </w:rPr>
              <w:t>Heads of department</w:t>
            </w:r>
          </w:p>
        </w:tc>
        <w:tc>
          <w:tcPr>
            <w:tcW w:w="1438" w:type="dxa"/>
          </w:tcPr>
          <w:p w:rsidR="00DB3C67" w:rsidRPr="00A82309" w:rsidRDefault="00DB3C67" w:rsidP="00182B7B">
            <w:pPr>
              <w:rPr>
                <w:rFonts w:cs="Times New Roman"/>
                <w:szCs w:val="24"/>
              </w:rPr>
            </w:pPr>
            <w:r w:rsidRPr="00A82309">
              <w:rPr>
                <w:rFonts w:cs="Times New Roman"/>
                <w:szCs w:val="24"/>
              </w:rPr>
              <w:t xml:space="preserve">        5</w:t>
            </w:r>
          </w:p>
        </w:tc>
        <w:tc>
          <w:tcPr>
            <w:tcW w:w="1167" w:type="dxa"/>
          </w:tcPr>
          <w:p w:rsidR="00DB3C67" w:rsidRPr="00A82309" w:rsidRDefault="00DB3C67" w:rsidP="00182B7B">
            <w:pPr>
              <w:rPr>
                <w:rFonts w:cs="Times New Roman"/>
                <w:szCs w:val="24"/>
              </w:rPr>
            </w:pPr>
            <w:r w:rsidRPr="00A82309">
              <w:rPr>
                <w:rFonts w:cs="Times New Roman"/>
                <w:szCs w:val="24"/>
              </w:rPr>
              <w:t xml:space="preserve">          3</w:t>
            </w:r>
          </w:p>
        </w:tc>
        <w:tc>
          <w:tcPr>
            <w:tcW w:w="3386" w:type="dxa"/>
          </w:tcPr>
          <w:p w:rsidR="00DB3C67" w:rsidRPr="00A82309" w:rsidRDefault="00DB3C67" w:rsidP="00182B7B">
            <w:pPr>
              <w:rPr>
                <w:rFonts w:cs="Times New Roman"/>
                <w:szCs w:val="24"/>
              </w:rPr>
            </w:pPr>
            <w:r w:rsidRPr="00A82309">
              <w:rPr>
                <w:rFonts w:cs="Times New Roman"/>
                <w:szCs w:val="24"/>
              </w:rPr>
              <w:t>Simple random sampling</w:t>
            </w:r>
          </w:p>
        </w:tc>
      </w:tr>
      <w:tr w:rsidR="00DB3C67" w:rsidRPr="00A82309" w:rsidTr="00DB3C67">
        <w:tc>
          <w:tcPr>
            <w:tcW w:w="3387" w:type="dxa"/>
          </w:tcPr>
          <w:p w:rsidR="00DB3C67" w:rsidRPr="00A82309" w:rsidRDefault="00DB3C67" w:rsidP="00182B7B">
            <w:pPr>
              <w:rPr>
                <w:rFonts w:cs="Times New Roman"/>
                <w:szCs w:val="24"/>
              </w:rPr>
            </w:pPr>
            <w:r w:rsidRPr="00A82309">
              <w:rPr>
                <w:rFonts w:cs="Times New Roman"/>
                <w:szCs w:val="24"/>
              </w:rPr>
              <w:t>Academic staff</w:t>
            </w:r>
          </w:p>
        </w:tc>
        <w:tc>
          <w:tcPr>
            <w:tcW w:w="1438" w:type="dxa"/>
          </w:tcPr>
          <w:p w:rsidR="00DB3C67" w:rsidRPr="00A82309" w:rsidRDefault="00DB3C67" w:rsidP="00182B7B">
            <w:pPr>
              <w:rPr>
                <w:rFonts w:cs="Times New Roman"/>
                <w:szCs w:val="24"/>
              </w:rPr>
            </w:pPr>
            <w:r w:rsidRPr="00A82309">
              <w:rPr>
                <w:rFonts w:cs="Times New Roman"/>
                <w:szCs w:val="24"/>
              </w:rPr>
              <w:t xml:space="preserve">      51</w:t>
            </w:r>
          </w:p>
        </w:tc>
        <w:tc>
          <w:tcPr>
            <w:tcW w:w="1167" w:type="dxa"/>
          </w:tcPr>
          <w:p w:rsidR="00DB3C67" w:rsidRPr="00A82309" w:rsidRDefault="00DB3C67" w:rsidP="00182B7B">
            <w:pPr>
              <w:rPr>
                <w:rFonts w:cs="Times New Roman"/>
                <w:szCs w:val="24"/>
              </w:rPr>
            </w:pPr>
            <w:r w:rsidRPr="00A82309">
              <w:rPr>
                <w:rFonts w:cs="Times New Roman"/>
                <w:szCs w:val="24"/>
              </w:rPr>
              <w:t xml:space="preserve">         26</w:t>
            </w:r>
          </w:p>
        </w:tc>
        <w:tc>
          <w:tcPr>
            <w:tcW w:w="3386" w:type="dxa"/>
          </w:tcPr>
          <w:p w:rsidR="00DB3C67" w:rsidRPr="00A82309" w:rsidRDefault="00DB3C67" w:rsidP="00182B7B">
            <w:pPr>
              <w:rPr>
                <w:rFonts w:cs="Times New Roman"/>
                <w:szCs w:val="24"/>
              </w:rPr>
            </w:pPr>
            <w:r w:rsidRPr="00A82309">
              <w:rPr>
                <w:rFonts w:cs="Times New Roman"/>
                <w:szCs w:val="24"/>
              </w:rPr>
              <w:t>Stratified random sampling</w:t>
            </w:r>
          </w:p>
        </w:tc>
      </w:tr>
      <w:tr w:rsidR="00DB3C67" w:rsidRPr="00A82309" w:rsidTr="00DB3C67">
        <w:tc>
          <w:tcPr>
            <w:tcW w:w="3387" w:type="dxa"/>
          </w:tcPr>
          <w:p w:rsidR="00DB3C67" w:rsidRPr="00A82309" w:rsidRDefault="00DB3C67" w:rsidP="00182B7B">
            <w:pPr>
              <w:rPr>
                <w:rFonts w:cs="Times New Roman"/>
                <w:szCs w:val="24"/>
              </w:rPr>
            </w:pPr>
            <w:r w:rsidRPr="00A82309">
              <w:rPr>
                <w:rFonts w:cs="Times New Roman"/>
                <w:szCs w:val="24"/>
              </w:rPr>
              <w:t>Second and third year students</w:t>
            </w:r>
          </w:p>
        </w:tc>
        <w:tc>
          <w:tcPr>
            <w:tcW w:w="1438" w:type="dxa"/>
          </w:tcPr>
          <w:p w:rsidR="00DB3C67" w:rsidRPr="00A82309" w:rsidRDefault="00DB3C67" w:rsidP="00182B7B">
            <w:pPr>
              <w:rPr>
                <w:rFonts w:cs="Times New Roman"/>
                <w:szCs w:val="24"/>
              </w:rPr>
            </w:pPr>
            <w:r w:rsidRPr="00A82309">
              <w:rPr>
                <w:rFonts w:cs="Times New Roman"/>
                <w:szCs w:val="24"/>
              </w:rPr>
              <w:t xml:space="preserve">     300</w:t>
            </w:r>
          </w:p>
        </w:tc>
        <w:tc>
          <w:tcPr>
            <w:tcW w:w="1167" w:type="dxa"/>
          </w:tcPr>
          <w:p w:rsidR="00DB3C67" w:rsidRPr="00A82309" w:rsidRDefault="00DB3C67" w:rsidP="00182B7B">
            <w:pPr>
              <w:rPr>
                <w:rFonts w:cs="Times New Roman"/>
                <w:szCs w:val="24"/>
              </w:rPr>
            </w:pPr>
            <w:r w:rsidRPr="00A82309">
              <w:rPr>
                <w:rFonts w:cs="Times New Roman"/>
                <w:szCs w:val="24"/>
              </w:rPr>
              <w:t xml:space="preserve">        153</w:t>
            </w:r>
          </w:p>
        </w:tc>
        <w:tc>
          <w:tcPr>
            <w:tcW w:w="3386" w:type="dxa"/>
          </w:tcPr>
          <w:p w:rsidR="00DB3C67" w:rsidRPr="00A82309" w:rsidRDefault="00DB3C67" w:rsidP="00182B7B">
            <w:pPr>
              <w:rPr>
                <w:rFonts w:cs="Times New Roman"/>
                <w:szCs w:val="24"/>
              </w:rPr>
            </w:pPr>
            <w:r w:rsidRPr="00A82309">
              <w:rPr>
                <w:rFonts w:cs="Times New Roman"/>
                <w:szCs w:val="24"/>
              </w:rPr>
              <w:t>Stratified random sampling</w:t>
            </w:r>
          </w:p>
        </w:tc>
      </w:tr>
      <w:tr w:rsidR="00DB3C67" w:rsidRPr="00A82309" w:rsidTr="00DB3C67">
        <w:trPr>
          <w:trHeight w:val="710"/>
        </w:trPr>
        <w:tc>
          <w:tcPr>
            <w:tcW w:w="3387" w:type="dxa"/>
          </w:tcPr>
          <w:p w:rsidR="00DB3C67" w:rsidRPr="00A82309" w:rsidRDefault="00DB3C67" w:rsidP="00182B7B">
            <w:pPr>
              <w:rPr>
                <w:rFonts w:cs="Times New Roman"/>
                <w:b/>
                <w:szCs w:val="24"/>
              </w:rPr>
            </w:pPr>
            <w:r w:rsidRPr="00A82309">
              <w:rPr>
                <w:rFonts w:cs="Times New Roman"/>
                <w:b/>
                <w:szCs w:val="24"/>
              </w:rPr>
              <w:t>Total</w:t>
            </w:r>
          </w:p>
        </w:tc>
        <w:tc>
          <w:tcPr>
            <w:tcW w:w="1438" w:type="dxa"/>
          </w:tcPr>
          <w:p w:rsidR="00DB3C67" w:rsidRPr="00A82309" w:rsidRDefault="00DB3C67" w:rsidP="00182B7B">
            <w:pPr>
              <w:rPr>
                <w:rFonts w:cs="Times New Roman"/>
                <w:b/>
                <w:szCs w:val="24"/>
              </w:rPr>
            </w:pPr>
            <w:r w:rsidRPr="00A82309">
              <w:rPr>
                <w:rFonts w:cs="Times New Roman"/>
                <w:b/>
                <w:szCs w:val="24"/>
              </w:rPr>
              <w:t xml:space="preserve">     360</w:t>
            </w:r>
          </w:p>
        </w:tc>
        <w:tc>
          <w:tcPr>
            <w:tcW w:w="1167" w:type="dxa"/>
          </w:tcPr>
          <w:p w:rsidR="00DB3C67" w:rsidRPr="00A82309" w:rsidRDefault="00DB3C67" w:rsidP="00182B7B">
            <w:pPr>
              <w:rPr>
                <w:rFonts w:cs="Times New Roman"/>
                <w:b/>
                <w:szCs w:val="24"/>
              </w:rPr>
            </w:pPr>
            <w:r w:rsidRPr="00A82309">
              <w:rPr>
                <w:rFonts w:cs="Times New Roman"/>
                <w:b/>
                <w:szCs w:val="24"/>
              </w:rPr>
              <w:t xml:space="preserve">        186</w:t>
            </w:r>
          </w:p>
        </w:tc>
        <w:tc>
          <w:tcPr>
            <w:tcW w:w="3386" w:type="dxa"/>
          </w:tcPr>
          <w:p w:rsidR="00DB3C67" w:rsidRPr="00A82309" w:rsidRDefault="00DB3C67" w:rsidP="00182B7B">
            <w:pPr>
              <w:rPr>
                <w:rFonts w:cs="Times New Roman"/>
                <w:szCs w:val="24"/>
              </w:rPr>
            </w:pPr>
          </w:p>
        </w:tc>
      </w:tr>
    </w:tbl>
    <w:p w:rsidR="00DB3C67" w:rsidRPr="00A82309" w:rsidRDefault="00DB3C67" w:rsidP="00182B7B">
      <w:pPr>
        <w:rPr>
          <w:rFonts w:cs="Times New Roman"/>
          <w:szCs w:val="24"/>
        </w:rPr>
      </w:pPr>
      <w:r w:rsidRPr="00A82309">
        <w:rPr>
          <w:rFonts w:cs="Times New Roman"/>
          <w:b/>
          <w:szCs w:val="24"/>
        </w:rPr>
        <w:t>Source:</w:t>
      </w:r>
      <w:r w:rsidRPr="00A82309">
        <w:rPr>
          <w:rFonts w:cs="Times New Roman"/>
          <w:szCs w:val="24"/>
        </w:rPr>
        <w:t xml:space="preserve"> Adopted from Morgan &amp; Krejcie (1970) as cited by Amin (2005).</w:t>
      </w:r>
    </w:p>
    <w:p w:rsidR="005420C5" w:rsidRPr="00A82309" w:rsidRDefault="005420C5" w:rsidP="00182B7B">
      <w:pPr>
        <w:rPr>
          <w:rFonts w:cs="Times New Roman"/>
          <w:szCs w:val="24"/>
        </w:rPr>
      </w:pPr>
    </w:p>
    <w:p w:rsidR="00DB3C67" w:rsidRPr="00A82309" w:rsidRDefault="00DB3C67" w:rsidP="00FA31A4">
      <w:pPr>
        <w:pStyle w:val="Heading2"/>
      </w:pPr>
      <w:bookmarkStart w:id="134" w:name="_Toc402694299"/>
      <w:bookmarkStart w:id="135" w:name="_Toc402694775"/>
      <w:bookmarkStart w:id="136" w:name="_Toc440390053"/>
      <w:r w:rsidRPr="00A82309">
        <w:t>3.</w:t>
      </w:r>
      <w:r w:rsidR="00ED0C2D" w:rsidRPr="00A82309">
        <w:t>5</w:t>
      </w:r>
      <w:r w:rsidR="00ED0C2D" w:rsidRPr="00A82309">
        <w:tab/>
      </w:r>
      <w:r w:rsidRPr="00A82309">
        <w:t>Sampling techniques and procedure</w:t>
      </w:r>
      <w:bookmarkEnd w:id="134"/>
      <w:bookmarkEnd w:id="135"/>
      <w:bookmarkEnd w:id="136"/>
    </w:p>
    <w:p w:rsidR="005420C5" w:rsidRPr="00A82309" w:rsidRDefault="00DB3C67" w:rsidP="00182B7B">
      <w:pPr>
        <w:rPr>
          <w:rFonts w:cs="Times New Roman"/>
          <w:szCs w:val="24"/>
        </w:rPr>
      </w:pPr>
      <w:r w:rsidRPr="00A82309">
        <w:rPr>
          <w:rFonts w:cs="Times New Roman"/>
          <w:szCs w:val="24"/>
        </w:rPr>
        <w:t>Three sampling techniques were used in this study in accordance with Sekaran (2003), they were purposive, simple random sampling and stratified random sampling. Purposive technique was used to select academic registrar and faculty deans since they were few .The university had one academic registrar and three deans of faculties  and d</w:t>
      </w:r>
      <w:r w:rsidR="00B974B2" w:rsidRPr="00A82309">
        <w:rPr>
          <w:rFonts w:cs="Times New Roman"/>
          <w:szCs w:val="24"/>
        </w:rPr>
        <w:t xml:space="preserve">ue to the nature of their work, </w:t>
      </w:r>
      <w:r w:rsidRPr="00A82309">
        <w:rPr>
          <w:rFonts w:cs="Times New Roman"/>
          <w:szCs w:val="24"/>
        </w:rPr>
        <w:t>they were all purposely considered to participate  in the study as the key informants. Simple</w:t>
      </w:r>
      <w:r w:rsidRPr="00A82309">
        <w:rPr>
          <w:rFonts w:cs="Times New Roman"/>
          <w:b/>
          <w:szCs w:val="24"/>
        </w:rPr>
        <w:t xml:space="preserve"> </w:t>
      </w:r>
      <w:r w:rsidRPr="00A82309">
        <w:rPr>
          <w:rFonts w:cs="Times New Roman"/>
          <w:szCs w:val="24"/>
        </w:rPr>
        <w:t>random sampling was used to determine the number of head</w:t>
      </w:r>
      <w:r w:rsidR="00B974B2" w:rsidRPr="00A82309">
        <w:rPr>
          <w:rFonts w:cs="Times New Roman"/>
          <w:szCs w:val="24"/>
        </w:rPr>
        <w:t>s</w:t>
      </w:r>
      <w:r w:rsidRPr="00A82309">
        <w:rPr>
          <w:rFonts w:cs="Times New Roman"/>
          <w:szCs w:val="24"/>
        </w:rPr>
        <w:t xml:space="preserve"> of departmen</w:t>
      </w:r>
      <w:r w:rsidR="00B974B2" w:rsidRPr="00A82309">
        <w:rPr>
          <w:rFonts w:cs="Times New Roman"/>
          <w:szCs w:val="24"/>
        </w:rPr>
        <w:t>t</w:t>
      </w:r>
      <w:r w:rsidR="00725DA3" w:rsidRPr="00A82309">
        <w:rPr>
          <w:rFonts w:cs="Times New Roman"/>
          <w:szCs w:val="24"/>
        </w:rPr>
        <w:t xml:space="preserve"> to participate in the </w:t>
      </w:r>
      <w:r w:rsidR="00DB071F" w:rsidRPr="00A82309">
        <w:rPr>
          <w:rFonts w:cs="Times New Roman"/>
          <w:szCs w:val="24"/>
        </w:rPr>
        <w:t>study. From</w:t>
      </w:r>
      <w:r w:rsidR="00B974B2" w:rsidRPr="00A82309">
        <w:rPr>
          <w:rFonts w:cs="Times New Roman"/>
          <w:szCs w:val="24"/>
        </w:rPr>
        <w:t xml:space="preserve"> the five, </w:t>
      </w:r>
      <w:r w:rsidRPr="00A82309">
        <w:rPr>
          <w:rFonts w:cs="Times New Roman"/>
          <w:szCs w:val="24"/>
        </w:rPr>
        <w:t xml:space="preserve">three (3) were sampled to participate in the study. This sampling technique ensured that all the elements in the target population had </w:t>
      </w:r>
      <w:r w:rsidRPr="00A82309">
        <w:rPr>
          <w:rFonts w:cs="Times New Roman"/>
          <w:szCs w:val="24"/>
        </w:rPr>
        <w:lastRenderedPageBreak/>
        <w:t xml:space="preserve">the same probability of being selected therefore it reduced biasness in selecting the respondents to participate in the study (Amin, 2005). </w:t>
      </w:r>
    </w:p>
    <w:p w:rsidR="00F825F3" w:rsidRPr="00A82309" w:rsidRDefault="00F825F3" w:rsidP="00182B7B">
      <w:pPr>
        <w:rPr>
          <w:rFonts w:cs="Times New Roman"/>
          <w:szCs w:val="24"/>
        </w:rPr>
      </w:pPr>
    </w:p>
    <w:p w:rsidR="00DB3C67" w:rsidRPr="00A82309" w:rsidRDefault="00DB071F" w:rsidP="00182B7B">
      <w:pPr>
        <w:rPr>
          <w:rFonts w:cs="Times New Roman"/>
          <w:szCs w:val="24"/>
        </w:rPr>
      </w:pPr>
      <w:r w:rsidRPr="00A82309">
        <w:rPr>
          <w:rFonts w:cs="Times New Roman"/>
          <w:szCs w:val="24"/>
        </w:rPr>
        <w:t>According to Margaret (1995)</w:t>
      </w:r>
      <w:r w:rsidR="005952E4" w:rsidRPr="00A82309">
        <w:rPr>
          <w:rFonts w:cs="Times New Roman"/>
          <w:szCs w:val="24"/>
        </w:rPr>
        <w:t>,</w:t>
      </w:r>
      <w:r w:rsidRPr="00A82309">
        <w:rPr>
          <w:rFonts w:cs="Times New Roman"/>
          <w:szCs w:val="24"/>
        </w:rPr>
        <w:t xml:space="preserve"> stratified random sampling increases the representation of a sample of a given population or an equivalent piece of information for a small sample. </w:t>
      </w:r>
      <w:r w:rsidR="00DB3C67" w:rsidRPr="00A82309">
        <w:rPr>
          <w:rFonts w:cs="Times New Roman"/>
          <w:szCs w:val="24"/>
        </w:rPr>
        <w:t xml:space="preserve"> Stratified random sampling was used to select academic staff, second and third year students</w:t>
      </w:r>
      <w:r w:rsidRPr="00A82309">
        <w:rPr>
          <w:rFonts w:cs="Times New Roman"/>
          <w:szCs w:val="24"/>
        </w:rPr>
        <w:t xml:space="preserve">. Academic </w:t>
      </w:r>
      <w:r w:rsidR="00B974B2" w:rsidRPr="00A82309">
        <w:rPr>
          <w:rFonts w:cs="Times New Roman"/>
          <w:szCs w:val="24"/>
        </w:rPr>
        <w:t>staff</w:t>
      </w:r>
      <w:r w:rsidR="00832043" w:rsidRPr="00A82309">
        <w:rPr>
          <w:rFonts w:cs="Times New Roman"/>
          <w:szCs w:val="24"/>
        </w:rPr>
        <w:t xml:space="preserve"> were </w:t>
      </w:r>
      <w:r w:rsidR="002276E9" w:rsidRPr="00A82309">
        <w:rPr>
          <w:rFonts w:cs="Times New Roman"/>
          <w:szCs w:val="24"/>
        </w:rPr>
        <w:t>selected</w:t>
      </w:r>
      <w:r w:rsidR="00F825F3" w:rsidRPr="00A82309">
        <w:rPr>
          <w:rFonts w:cs="Times New Roman"/>
          <w:szCs w:val="24"/>
        </w:rPr>
        <w:t xml:space="preserve"> from three faculties namely: F</w:t>
      </w:r>
      <w:r w:rsidR="00832043" w:rsidRPr="00A82309">
        <w:rPr>
          <w:rFonts w:cs="Times New Roman"/>
          <w:szCs w:val="24"/>
        </w:rPr>
        <w:t xml:space="preserve">aculty of Business and </w:t>
      </w:r>
      <w:r w:rsidR="00F825F3" w:rsidRPr="00A82309">
        <w:rPr>
          <w:rFonts w:cs="Times New Roman"/>
          <w:szCs w:val="24"/>
        </w:rPr>
        <w:t xml:space="preserve">Management, Faculty of </w:t>
      </w:r>
      <w:r w:rsidR="00832043" w:rsidRPr="00A82309">
        <w:rPr>
          <w:rFonts w:cs="Times New Roman"/>
          <w:szCs w:val="24"/>
        </w:rPr>
        <w:t xml:space="preserve">Social </w:t>
      </w:r>
      <w:r w:rsidR="00F825F3" w:rsidRPr="00A82309">
        <w:rPr>
          <w:rFonts w:cs="Times New Roman"/>
          <w:szCs w:val="24"/>
        </w:rPr>
        <w:t xml:space="preserve">Sciences, and Faculty of </w:t>
      </w:r>
      <w:r w:rsidR="00832043" w:rsidRPr="00A82309">
        <w:rPr>
          <w:rFonts w:cs="Times New Roman"/>
          <w:szCs w:val="24"/>
        </w:rPr>
        <w:t>Education while</w:t>
      </w:r>
      <w:r w:rsidR="002276E9" w:rsidRPr="00A82309">
        <w:rPr>
          <w:rFonts w:cs="Times New Roman"/>
          <w:szCs w:val="24"/>
        </w:rPr>
        <w:t xml:space="preserve"> </w:t>
      </w:r>
      <w:r w:rsidR="00832043" w:rsidRPr="00A82309">
        <w:rPr>
          <w:rFonts w:cs="Times New Roman"/>
          <w:szCs w:val="24"/>
        </w:rPr>
        <w:t>students</w:t>
      </w:r>
      <w:r w:rsidR="002276E9" w:rsidRPr="00A82309">
        <w:rPr>
          <w:rFonts w:cs="Times New Roman"/>
          <w:szCs w:val="24"/>
        </w:rPr>
        <w:t>’ respondents</w:t>
      </w:r>
      <w:r w:rsidR="00832043" w:rsidRPr="00A82309">
        <w:rPr>
          <w:rFonts w:cs="Times New Roman"/>
          <w:szCs w:val="24"/>
        </w:rPr>
        <w:t xml:space="preserve"> were</w:t>
      </w:r>
      <w:r w:rsidR="002276E9" w:rsidRPr="00A82309">
        <w:rPr>
          <w:rFonts w:cs="Times New Roman"/>
          <w:szCs w:val="24"/>
        </w:rPr>
        <w:t xml:space="preserve"> </w:t>
      </w:r>
      <w:r w:rsidR="00932EF6" w:rsidRPr="00A82309">
        <w:rPr>
          <w:rFonts w:cs="Times New Roman"/>
          <w:szCs w:val="24"/>
        </w:rPr>
        <w:t>selected from</w:t>
      </w:r>
      <w:r w:rsidR="00832043" w:rsidRPr="00A82309">
        <w:rPr>
          <w:rFonts w:cs="Times New Roman"/>
          <w:szCs w:val="24"/>
        </w:rPr>
        <w:t xml:space="preserve"> </w:t>
      </w:r>
      <w:r w:rsidR="00932EF6" w:rsidRPr="00A82309">
        <w:rPr>
          <w:rFonts w:cs="Times New Roman"/>
          <w:szCs w:val="24"/>
        </w:rPr>
        <w:t xml:space="preserve">four academic </w:t>
      </w:r>
      <w:r w:rsidR="00832043" w:rsidRPr="00A82309">
        <w:rPr>
          <w:rFonts w:cs="Times New Roman"/>
          <w:szCs w:val="24"/>
        </w:rPr>
        <w:t>programmes</w:t>
      </w:r>
      <w:r w:rsidR="002276E9" w:rsidRPr="00A82309">
        <w:rPr>
          <w:rFonts w:cs="Times New Roman"/>
          <w:szCs w:val="24"/>
        </w:rPr>
        <w:t xml:space="preserve"> operat</w:t>
      </w:r>
      <w:r w:rsidR="00932EF6" w:rsidRPr="00A82309">
        <w:rPr>
          <w:rFonts w:cs="Times New Roman"/>
          <w:szCs w:val="24"/>
        </w:rPr>
        <w:t>ing</w:t>
      </w:r>
      <w:r w:rsidR="00EB5781" w:rsidRPr="00A82309">
        <w:rPr>
          <w:rFonts w:cs="Times New Roman"/>
          <w:szCs w:val="24"/>
        </w:rPr>
        <w:t xml:space="preserve"> at ASUL and these are:- </w:t>
      </w:r>
      <w:r w:rsidR="002276E9" w:rsidRPr="00A82309">
        <w:rPr>
          <w:rFonts w:cs="Times New Roman"/>
          <w:szCs w:val="24"/>
        </w:rPr>
        <w:t>Day, E</w:t>
      </w:r>
      <w:r w:rsidR="005952E4" w:rsidRPr="00A82309">
        <w:rPr>
          <w:rFonts w:cs="Times New Roman"/>
          <w:szCs w:val="24"/>
        </w:rPr>
        <w:t xml:space="preserve">vening, </w:t>
      </w:r>
      <w:r w:rsidR="002276E9" w:rsidRPr="00A82309">
        <w:rPr>
          <w:rFonts w:cs="Times New Roman"/>
          <w:szCs w:val="24"/>
        </w:rPr>
        <w:t>W</w:t>
      </w:r>
      <w:r w:rsidR="00832043" w:rsidRPr="00A82309">
        <w:rPr>
          <w:rFonts w:cs="Times New Roman"/>
          <w:szCs w:val="24"/>
        </w:rPr>
        <w:t xml:space="preserve">eekend and </w:t>
      </w:r>
      <w:r w:rsidR="002276E9" w:rsidRPr="00A82309">
        <w:rPr>
          <w:rFonts w:cs="Times New Roman"/>
          <w:szCs w:val="24"/>
        </w:rPr>
        <w:t>R</w:t>
      </w:r>
      <w:r w:rsidR="00832043" w:rsidRPr="00A82309">
        <w:rPr>
          <w:rFonts w:cs="Times New Roman"/>
          <w:szCs w:val="24"/>
        </w:rPr>
        <w:t>ecess</w:t>
      </w:r>
      <w:r w:rsidR="002276E9" w:rsidRPr="00A82309">
        <w:rPr>
          <w:rFonts w:cs="Times New Roman"/>
          <w:szCs w:val="24"/>
        </w:rPr>
        <w:t xml:space="preserve"> programmes</w:t>
      </w:r>
      <w:r w:rsidR="00DB3C67" w:rsidRPr="00A82309">
        <w:rPr>
          <w:rFonts w:cs="Times New Roman"/>
          <w:szCs w:val="24"/>
        </w:rPr>
        <w:t>. Stratification enabled the researcher to get the knowledge of the population</w:t>
      </w:r>
      <w:r w:rsidR="002276E9" w:rsidRPr="00A82309">
        <w:rPr>
          <w:rFonts w:cs="Times New Roman"/>
          <w:szCs w:val="24"/>
        </w:rPr>
        <w:t xml:space="preserve"> </w:t>
      </w:r>
      <w:r w:rsidR="00932EF6" w:rsidRPr="00A82309">
        <w:rPr>
          <w:rFonts w:cs="Times New Roman"/>
          <w:szCs w:val="24"/>
        </w:rPr>
        <w:t xml:space="preserve">and thus was able to </w:t>
      </w:r>
      <w:r w:rsidR="002276E9" w:rsidRPr="00A82309">
        <w:rPr>
          <w:rFonts w:cs="Times New Roman"/>
          <w:szCs w:val="24"/>
        </w:rPr>
        <w:t xml:space="preserve">select </w:t>
      </w:r>
      <w:r w:rsidR="007A6FE2" w:rsidRPr="00A82309">
        <w:rPr>
          <w:rFonts w:cs="Times New Roman"/>
          <w:szCs w:val="24"/>
        </w:rPr>
        <w:t>an appropriate</w:t>
      </w:r>
      <w:r w:rsidR="002276E9" w:rsidRPr="00A82309">
        <w:rPr>
          <w:rFonts w:cs="Times New Roman"/>
          <w:szCs w:val="24"/>
        </w:rPr>
        <w:t xml:space="preserve"> number of respondents for the study</w:t>
      </w:r>
      <w:r w:rsidR="00DB3C67" w:rsidRPr="00A82309">
        <w:rPr>
          <w:rFonts w:cs="Times New Roman"/>
          <w:szCs w:val="24"/>
        </w:rPr>
        <w:t xml:space="preserve">.  </w:t>
      </w:r>
    </w:p>
    <w:p w:rsidR="005420C5" w:rsidRPr="00A82309" w:rsidRDefault="005420C5" w:rsidP="00182B7B">
      <w:pPr>
        <w:rPr>
          <w:rFonts w:cs="Times New Roman"/>
          <w:szCs w:val="24"/>
        </w:rPr>
      </w:pPr>
    </w:p>
    <w:p w:rsidR="00DB3C67" w:rsidRPr="00A82309" w:rsidRDefault="00DB3C67" w:rsidP="00FA31A4">
      <w:pPr>
        <w:pStyle w:val="Heading2"/>
      </w:pPr>
      <w:bookmarkStart w:id="137" w:name="_Toc402694300"/>
      <w:bookmarkStart w:id="138" w:name="_Toc402694776"/>
      <w:bookmarkStart w:id="139" w:name="_Toc440390054"/>
      <w:r w:rsidRPr="00A82309">
        <w:t>3.6</w:t>
      </w:r>
      <w:r w:rsidR="000565F6" w:rsidRPr="00A82309">
        <w:tab/>
      </w:r>
      <w:r w:rsidRPr="00A82309">
        <w:t>Data Collection Methods</w:t>
      </w:r>
      <w:bookmarkEnd w:id="137"/>
      <w:bookmarkEnd w:id="138"/>
      <w:bookmarkEnd w:id="139"/>
      <w:r w:rsidRPr="00A82309">
        <w:t xml:space="preserve"> </w:t>
      </w:r>
    </w:p>
    <w:p w:rsidR="00DB3C67" w:rsidRPr="00A82309" w:rsidRDefault="00DB071F" w:rsidP="00182B7B">
      <w:pPr>
        <w:rPr>
          <w:rFonts w:cs="Times New Roman"/>
          <w:szCs w:val="24"/>
        </w:rPr>
      </w:pPr>
      <w:r w:rsidRPr="00A82309">
        <w:rPr>
          <w:rFonts w:cs="Times New Roman"/>
          <w:szCs w:val="24"/>
        </w:rPr>
        <w:t>The study used quantitative and qualitative methods to collect data; it involved use of</w:t>
      </w:r>
      <w:r w:rsidR="00DB3C67" w:rsidRPr="00A82309">
        <w:rPr>
          <w:rFonts w:cs="Times New Roman"/>
          <w:szCs w:val="24"/>
        </w:rPr>
        <w:t xml:space="preserve"> questionnaire survey, interviews, focus group discussions and documentary review.</w:t>
      </w:r>
    </w:p>
    <w:p w:rsidR="005420C5" w:rsidRPr="00A82309" w:rsidRDefault="005420C5" w:rsidP="00182B7B">
      <w:pPr>
        <w:rPr>
          <w:rFonts w:cs="Times New Roman"/>
          <w:szCs w:val="24"/>
        </w:rPr>
      </w:pPr>
    </w:p>
    <w:p w:rsidR="009F151C" w:rsidRPr="00A82309" w:rsidRDefault="00DB3C67" w:rsidP="00FA31A4">
      <w:pPr>
        <w:pStyle w:val="Heading2"/>
      </w:pPr>
      <w:bookmarkStart w:id="140" w:name="_Toc402694301"/>
      <w:bookmarkStart w:id="141" w:name="_Toc402694777"/>
      <w:bookmarkStart w:id="142" w:name="_Toc440390055"/>
      <w:r w:rsidRPr="00A82309">
        <w:t>3.6.1</w:t>
      </w:r>
      <w:r w:rsidR="00E40226" w:rsidRPr="00A82309">
        <w:tab/>
      </w:r>
      <w:r w:rsidRPr="00A82309">
        <w:t>Questionnaire Survey</w:t>
      </w:r>
      <w:bookmarkEnd w:id="140"/>
      <w:bookmarkEnd w:id="141"/>
      <w:bookmarkEnd w:id="142"/>
      <w:r w:rsidR="009F151C" w:rsidRPr="00A82309">
        <w:t xml:space="preserve"> </w:t>
      </w:r>
    </w:p>
    <w:p w:rsidR="00DB3C67" w:rsidRPr="00A82309" w:rsidRDefault="009F151C" w:rsidP="00067638">
      <w:r w:rsidRPr="00A82309">
        <w:t xml:space="preserve">Questionnaires </w:t>
      </w:r>
      <w:r w:rsidRPr="00A82309">
        <w:rPr>
          <w:rFonts w:cs="Times New Roman"/>
          <w:szCs w:val="24"/>
        </w:rPr>
        <w:t>have</w:t>
      </w:r>
      <w:r w:rsidRPr="00A82309">
        <w:t xml:space="preserve"> been found to be useful and</w:t>
      </w:r>
      <w:r w:rsidR="00771A82" w:rsidRPr="00A82309">
        <w:t xml:space="preserve"> affordable when</w:t>
      </w:r>
      <w:r w:rsidRPr="00A82309">
        <w:t xml:space="preserve"> quantitative</w:t>
      </w:r>
      <w:r w:rsidR="00771A82" w:rsidRPr="00A82309">
        <w:t xml:space="preserve"> and qualitative</w:t>
      </w:r>
      <w:r w:rsidRPr="00A82309">
        <w:t xml:space="preserve"> methods are concurrently used in research (Sekaran, 2003; Amin, 2005).  </w:t>
      </w:r>
    </w:p>
    <w:p w:rsidR="000565F6" w:rsidRPr="00A82309" w:rsidRDefault="00DB3C67" w:rsidP="00182B7B">
      <w:pPr>
        <w:rPr>
          <w:rFonts w:cs="Times New Roman"/>
          <w:szCs w:val="24"/>
        </w:rPr>
      </w:pPr>
      <w:r w:rsidRPr="00A82309">
        <w:rPr>
          <w:rFonts w:cs="Times New Roman"/>
          <w:szCs w:val="24"/>
        </w:rPr>
        <w:t>Amin (2005) defines a questionnaire as a form consisting of interrelated questions prepared by the researcher about a resear</w:t>
      </w:r>
      <w:r w:rsidR="00924898" w:rsidRPr="00A82309">
        <w:rPr>
          <w:rFonts w:cs="Times New Roman"/>
          <w:szCs w:val="24"/>
        </w:rPr>
        <w:t xml:space="preserve">ch </w:t>
      </w:r>
      <w:r w:rsidR="00771A82" w:rsidRPr="00A82309">
        <w:rPr>
          <w:rFonts w:cs="Times New Roman"/>
          <w:szCs w:val="24"/>
        </w:rPr>
        <w:t xml:space="preserve">problem under investigation. </w:t>
      </w:r>
      <w:r w:rsidRPr="00A82309">
        <w:rPr>
          <w:rFonts w:cs="Times New Roman"/>
          <w:szCs w:val="24"/>
        </w:rPr>
        <w:t xml:space="preserve">The study used questionnaires to collect information from academic staff and students. This method was very appropriate to use since the researcher was able to collect information about the study within the shortest possible time. </w:t>
      </w:r>
    </w:p>
    <w:p w:rsidR="00DB3C67" w:rsidRPr="00A82309" w:rsidRDefault="00DB3C67" w:rsidP="00FA31A4">
      <w:pPr>
        <w:pStyle w:val="Heading2"/>
      </w:pPr>
      <w:bookmarkStart w:id="143" w:name="_Toc402694302"/>
      <w:bookmarkStart w:id="144" w:name="_Toc402694778"/>
      <w:bookmarkStart w:id="145" w:name="_Toc440390056"/>
      <w:r w:rsidRPr="00A82309">
        <w:lastRenderedPageBreak/>
        <w:t>3.6.2</w:t>
      </w:r>
      <w:r w:rsidR="000565F6" w:rsidRPr="00A82309">
        <w:tab/>
      </w:r>
      <w:r w:rsidRPr="00A82309">
        <w:rPr>
          <w:rFonts w:eastAsia="Calibri"/>
        </w:rPr>
        <w:t>Interview</w:t>
      </w:r>
      <w:bookmarkEnd w:id="143"/>
      <w:bookmarkEnd w:id="144"/>
      <w:bookmarkEnd w:id="145"/>
    </w:p>
    <w:p w:rsidR="00DB3C67" w:rsidRPr="00A82309" w:rsidRDefault="00DB3C67" w:rsidP="00182B7B">
      <w:pPr>
        <w:rPr>
          <w:rFonts w:cs="Times New Roman"/>
          <w:szCs w:val="24"/>
        </w:rPr>
      </w:pPr>
      <w:r w:rsidRPr="00A82309">
        <w:rPr>
          <w:rFonts w:cs="Times New Roman"/>
          <w:szCs w:val="24"/>
        </w:rPr>
        <w:t>An interview is a purposeful discussion between two or more people (Saunders et al., 1999).</w:t>
      </w:r>
      <w:r w:rsidR="003D6A48" w:rsidRPr="00A82309">
        <w:rPr>
          <w:rFonts w:cs="Times New Roman"/>
          <w:szCs w:val="24"/>
        </w:rPr>
        <w:t xml:space="preserve"> The interview was used because of its importance in yielding detailed information about the subject matter. This method was used to supplement the quantitative data generated from the questionnaires and it was </w:t>
      </w:r>
      <w:r w:rsidRPr="00A82309">
        <w:rPr>
          <w:rFonts w:cs="Times New Roman"/>
          <w:szCs w:val="24"/>
        </w:rPr>
        <w:t>more appropriate to</w:t>
      </w:r>
      <w:r w:rsidR="003D6A48" w:rsidRPr="00A82309">
        <w:rPr>
          <w:rFonts w:cs="Times New Roman"/>
          <w:szCs w:val="24"/>
        </w:rPr>
        <w:t xml:space="preserve"> get</w:t>
      </w:r>
      <w:r w:rsidR="00DC0713" w:rsidRPr="00A82309">
        <w:rPr>
          <w:rFonts w:cs="Times New Roman"/>
          <w:szCs w:val="24"/>
        </w:rPr>
        <w:t xml:space="preserve"> first-</w:t>
      </w:r>
      <w:r w:rsidRPr="00A82309">
        <w:rPr>
          <w:rFonts w:cs="Times New Roman"/>
          <w:szCs w:val="24"/>
        </w:rPr>
        <w:t>hand information from the key informants on th</w:t>
      </w:r>
      <w:r w:rsidR="005314C8" w:rsidRPr="00A82309">
        <w:rPr>
          <w:rFonts w:cs="Times New Roman"/>
          <w:szCs w:val="24"/>
        </w:rPr>
        <w:t xml:space="preserve">e appraisal practices which were </w:t>
      </w:r>
      <w:r w:rsidRPr="00A82309">
        <w:rPr>
          <w:rFonts w:cs="Times New Roman"/>
          <w:szCs w:val="24"/>
        </w:rPr>
        <w:t>in place and the performance of academic staff at All Saints University Lango.</w:t>
      </w:r>
    </w:p>
    <w:p w:rsidR="005420C5" w:rsidRPr="00A82309" w:rsidRDefault="005420C5" w:rsidP="00182B7B">
      <w:pPr>
        <w:rPr>
          <w:rFonts w:cs="Times New Roman"/>
          <w:szCs w:val="24"/>
        </w:rPr>
      </w:pPr>
    </w:p>
    <w:p w:rsidR="00DB3C67" w:rsidRPr="00A82309" w:rsidRDefault="00DB3C67" w:rsidP="00FA31A4">
      <w:pPr>
        <w:pStyle w:val="Heading2"/>
      </w:pPr>
      <w:bookmarkStart w:id="146" w:name="_Toc402694303"/>
      <w:bookmarkStart w:id="147" w:name="_Toc402694779"/>
      <w:bookmarkStart w:id="148" w:name="_Toc440390057"/>
      <w:r w:rsidRPr="00A82309">
        <w:t>3.6.3</w:t>
      </w:r>
      <w:r w:rsidR="000565F6" w:rsidRPr="00A82309">
        <w:tab/>
      </w:r>
      <w:r w:rsidRPr="00A82309">
        <w:t>Documentary Review</w:t>
      </w:r>
      <w:bookmarkEnd w:id="146"/>
      <w:bookmarkEnd w:id="147"/>
      <w:bookmarkEnd w:id="148"/>
    </w:p>
    <w:p w:rsidR="00DB3C67" w:rsidRPr="00A82309" w:rsidRDefault="00924898" w:rsidP="00182B7B">
      <w:r w:rsidRPr="00A82309">
        <w:t>This involved a review of secondary sources</w:t>
      </w:r>
      <w:r w:rsidR="00A152AB" w:rsidRPr="00A82309">
        <w:t xml:space="preserve"> of</w:t>
      </w:r>
      <w:r w:rsidR="00AF16AF" w:rsidRPr="00A82309">
        <w:t xml:space="preserve"> data</w:t>
      </w:r>
      <w:r w:rsidR="00510B0C" w:rsidRPr="00A82309">
        <w:t xml:space="preserve">. </w:t>
      </w:r>
      <w:r w:rsidR="00510B0C" w:rsidRPr="00A82309">
        <w:rPr>
          <w:szCs w:val="24"/>
        </w:rPr>
        <w:t>Documentary review provides vital information which could not be accessed through the use of questionnaires and interviews in the data collection process (Creswell, 2003).</w:t>
      </w:r>
      <w:r w:rsidR="00A152AB" w:rsidRPr="00A82309">
        <w:rPr>
          <w:szCs w:val="24"/>
        </w:rPr>
        <w:t xml:space="preserve"> </w:t>
      </w:r>
      <w:r w:rsidR="00DB3C67" w:rsidRPr="00A82309">
        <w:rPr>
          <w:rFonts w:cs="Times New Roman"/>
          <w:szCs w:val="24"/>
        </w:rPr>
        <w:t>These sources of information prov</w:t>
      </w:r>
      <w:r w:rsidR="00AF16AF" w:rsidRPr="00A82309">
        <w:rPr>
          <w:rFonts w:cs="Times New Roman"/>
          <w:szCs w:val="24"/>
        </w:rPr>
        <w:t>ide</w:t>
      </w:r>
      <w:r w:rsidR="00A152AB" w:rsidRPr="00A82309">
        <w:rPr>
          <w:rFonts w:cs="Times New Roman"/>
          <w:szCs w:val="24"/>
        </w:rPr>
        <w:t>d</w:t>
      </w:r>
      <w:r w:rsidR="00AF16AF" w:rsidRPr="00A82309">
        <w:rPr>
          <w:rFonts w:cs="Times New Roman"/>
          <w:szCs w:val="24"/>
        </w:rPr>
        <w:t xml:space="preserve"> </w:t>
      </w:r>
      <w:r w:rsidR="007A6FE2" w:rsidRPr="00A82309">
        <w:rPr>
          <w:rFonts w:cs="Times New Roman"/>
          <w:szCs w:val="24"/>
        </w:rPr>
        <w:t>a comprehensive</w:t>
      </w:r>
      <w:r w:rsidR="00DB3C67" w:rsidRPr="00A82309">
        <w:rPr>
          <w:rFonts w:cs="Times New Roman"/>
          <w:szCs w:val="24"/>
        </w:rPr>
        <w:t xml:space="preserve"> basis for the study (Mugenda, 2003).</w:t>
      </w:r>
    </w:p>
    <w:p w:rsidR="005420C5" w:rsidRPr="00A82309" w:rsidRDefault="005420C5" w:rsidP="00182B7B">
      <w:pPr>
        <w:rPr>
          <w:rFonts w:cs="Times New Roman"/>
          <w:szCs w:val="24"/>
        </w:rPr>
      </w:pPr>
    </w:p>
    <w:p w:rsidR="00DB3C67" w:rsidRPr="00A82309" w:rsidRDefault="00DB3C67" w:rsidP="00FA31A4">
      <w:pPr>
        <w:pStyle w:val="Heading2"/>
      </w:pPr>
      <w:bookmarkStart w:id="149" w:name="_Toc402694304"/>
      <w:bookmarkStart w:id="150" w:name="_Toc402694780"/>
      <w:bookmarkStart w:id="151" w:name="_Toc440390058"/>
      <w:r w:rsidRPr="00A82309">
        <w:t>3.6.4</w:t>
      </w:r>
      <w:r w:rsidR="000565F6" w:rsidRPr="00A82309">
        <w:tab/>
      </w:r>
      <w:r w:rsidRPr="00A82309">
        <w:t>Focus Group Discussion</w:t>
      </w:r>
      <w:bookmarkEnd w:id="149"/>
      <w:bookmarkEnd w:id="150"/>
      <w:bookmarkEnd w:id="151"/>
    </w:p>
    <w:p w:rsidR="00F63A73" w:rsidRPr="00A82309" w:rsidRDefault="0064751F" w:rsidP="00182B7B">
      <w:pPr>
        <w:rPr>
          <w:rFonts w:cs="Times New Roman"/>
          <w:szCs w:val="24"/>
        </w:rPr>
      </w:pPr>
      <w:r w:rsidRPr="00A82309">
        <w:rPr>
          <w:rFonts w:cs="Times New Roman"/>
          <w:szCs w:val="24"/>
        </w:rPr>
        <w:t xml:space="preserve">The focus group discussion method </w:t>
      </w:r>
      <w:r w:rsidR="00DB3C67" w:rsidRPr="00A82309">
        <w:rPr>
          <w:rFonts w:cs="Times New Roman"/>
          <w:szCs w:val="24"/>
        </w:rPr>
        <w:t>was used in this study to collect information that was not captured in the ques</w:t>
      </w:r>
      <w:r w:rsidR="006D54BD" w:rsidRPr="00A82309">
        <w:rPr>
          <w:rFonts w:cs="Times New Roman"/>
          <w:szCs w:val="24"/>
        </w:rPr>
        <w:t>tionnaires. Only academic staff</w:t>
      </w:r>
      <w:r w:rsidR="00DB3C67" w:rsidRPr="00A82309">
        <w:rPr>
          <w:rFonts w:cs="Times New Roman"/>
          <w:szCs w:val="24"/>
        </w:rPr>
        <w:t xml:space="preserve"> were involved in the discussions with the researcher. In using th</w:t>
      </w:r>
      <w:r w:rsidR="00DC0713" w:rsidRPr="00A82309">
        <w:rPr>
          <w:rFonts w:cs="Times New Roman"/>
          <w:szCs w:val="24"/>
        </w:rPr>
        <w:t xml:space="preserve">is method the researcher spoke </w:t>
      </w:r>
      <w:r w:rsidR="00DB3C67" w:rsidRPr="00A82309">
        <w:rPr>
          <w:rFonts w:cs="Times New Roman"/>
          <w:szCs w:val="24"/>
        </w:rPr>
        <w:t>face</w:t>
      </w:r>
      <w:r w:rsidRPr="00A82309">
        <w:rPr>
          <w:rFonts w:cs="Times New Roman"/>
          <w:szCs w:val="24"/>
        </w:rPr>
        <w:t>-</w:t>
      </w:r>
      <w:r w:rsidR="00DB3C67" w:rsidRPr="00A82309">
        <w:rPr>
          <w:rFonts w:cs="Times New Roman"/>
          <w:szCs w:val="24"/>
        </w:rPr>
        <w:t>to</w:t>
      </w:r>
      <w:r w:rsidR="00AF16AF" w:rsidRPr="00A82309">
        <w:rPr>
          <w:rFonts w:cs="Times New Roman"/>
          <w:szCs w:val="24"/>
        </w:rPr>
        <w:t>-</w:t>
      </w:r>
      <w:r w:rsidR="00DB3C67" w:rsidRPr="00A82309">
        <w:rPr>
          <w:rFonts w:cs="Times New Roman"/>
          <w:szCs w:val="24"/>
        </w:rPr>
        <w:t>face with the respondents therefore</w:t>
      </w:r>
      <w:r w:rsidR="00620FBE" w:rsidRPr="00A82309">
        <w:rPr>
          <w:rFonts w:cs="Times New Roman"/>
          <w:szCs w:val="24"/>
        </w:rPr>
        <w:t xml:space="preserve"> getting first hand information. This</w:t>
      </w:r>
      <w:r w:rsidR="008C3964" w:rsidRPr="00A82309">
        <w:rPr>
          <w:rFonts w:cs="Times New Roman"/>
          <w:szCs w:val="24"/>
        </w:rPr>
        <w:t xml:space="preserve"> method is very appropriate</w:t>
      </w:r>
      <w:r w:rsidR="00620FBE" w:rsidRPr="00A82309">
        <w:rPr>
          <w:rFonts w:cs="Times New Roman"/>
          <w:szCs w:val="24"/>
        </w:rPr>
        <w:t xml:space="preserve"> in</w:t>
      </w:r>
      <w:r w:rsidR="008C3964" w:rsidRPr="00A82309">
        <w:rPr>
          <w:rFonts w:cs="Times New Roman"/>
          <w:szCs w:val="24"/>
        </w:rPr>
        <w:t xml:space="preserve"> collec</w:t>
      </w:r>
      <w:r w:rsidR="00620FBE" w:rsidRPr="00A82309">
        <w:rPr>
          <w:rFonts w:cs="Times New Roman"/>
          <w:szCs w:val="24"/>
        </w:rPr>
        <w:t>ting</w:t>
      </w:r>
      <w:r w:rsidR="008C3964" w:rsidRPr="00A82309">
        <w:rPr>
          <w:rFonts w:cs="Times New Roman"/>
          <w:szCs w:val="24"/>
        </w:rPr>
        <w:t xml:space="preserve"> primary data since the respondents are put in a group and they</w:t>
      </w:r>
      <w:r w:rsidR="006D54BD" w:rsidRPr="00A82309">
        <w:rPr>
          <w:rFonts w:cs="Times New Roman"/>
          <w:szCs w:val="24"/>
        </w:rPr>
        <w:t xml:space="preserve"> express their opinions </w:t>
      </w:r>
      <w:r w:rsidR="008C3964" w:rsidRPr="00A82309">
        <w:rPr>
          <w:rFonts w:cs="Times New Roman"/>
          <w:szCs w:val="24"/>
        </w:rPr>
        <w:t>freely on issues</w:t>
      </w:r>
      <w:r w:rsidR="006D54BD" w:rsidRPr="00A82309">
        <w:rPr>
          <w:rFonts w:cs="Times New Roman"/>
          <w:szCs w:val="24"/>
        </w:rPr>
        <w:t xml:space="preserve"> concerning the study</w:t>
      </w:r>
      <w:r w:rsidR="00620FBE" w:rsidRPr="00A82309">
        <w:rPr>
          <w:rFonts w:cs="Times New Roman"/>
          <w:szCs w:val="24"/>
        </w:rPr>
        <w:t xml:space="preserve"> (Sekaran, 2003). </w:t>
      </w:r>
      <w:r w:rsidR="008C3964" w:rsidRPr="00A82309">
        <w:rPr>
          <w:rFonts w:cs="Times New Roman"/>
          <w:szCs w:val="24"/>
        </w:rPr>
        <w:t xml:space="preserve"> </w:t>
      </w:r>
      <w:r w:rsidR="00620FBE" w:rsidRPr="00A82309">
        <w:rPr>
          <w:rFonts w:cs="Times New Roman"/>
          <w:szCs w:val="24"/>
        </w:rPr>
        <w:t>Data</w:t>
      </w:r>
      <w:r w:rsidR="008C3964" w:rsidRPr="00A82309">
        <w:rPr>
          <w:rFonts w:cs="Times New Roman"/>
          <w:szCs w:val="24"/>
        </w:rPr>
        <w:t xml:space="preserve"> </w:t>
      </w:r>
      <w:r w:rsidR="00620FBE" w:rsidRPr="00A82309">
        <w:rPr>
          <w:rFonts w:cs="Times New Roman"/>
          <w:szCs w:val="24"/>
        </w:rPr>
        <w:t>is</w:t>
      </w:r>
      <w:r w:rsidR="008C3964" w:rsidRPr="00A82309">
        <w:rPr>
          <w:rFonts w:cs="Times New Roman"/>
          <w:szCs w:val="24"/>
        </w:rPr>
        <w:t xml:space="preserve"> collected from various respondents at the same time unlike</w:t>
      </w:r>
      <w:r w:rsidR="00DC0713" w:rsidRPr="00A82309">
        <w:rPr>
          <w:rFonts w:cs="Times New Roman"/>
          <w:szCs w:val="24"/>
        </w:rPr>
        <w:t xml:space="preserve"> the</w:t>
      </w:r>
      <w:r w:rsidR="008C3964" w:rsidRPr="00A82309">
        <w:rPr>
          <w:rFonts w:cs="Times New Roman"/>
          <w:szCs w:val="24"/>
        </w:rPr>
        <w:t xml:space="preserve"> interview method which</w:t>
      </w:r>
      <w:r w:rsidR="00620FBE" w:rsidRPr="00A82309">
        <w:rPr>
          <w:rFonts w:cs="Times New Roman"/>
          <w:szCs w:val="24"/>
        </w:rPr>
        <w:t xml:space="preserve"> is</w:t>
      </w:r>
      <w:r w:rsidR="008C3964" w:rsidRPr="00A82309">
        <w:rPr>
          <w:rFonts w:cs="Times New Roman"/>
          <w:szCs w:val="24"/>
        </w:rPr>
        <w:t xml:space="preserve"> convenient for only one respondent and the researcher.</w:t>
      </w:r>
    </w:p>
    <w:p w:rsidR="00F63A73" w:rsidRPr="00A82309" w:rsidRDefault="00F63A73" w:rsidP="00182B7B">
      <w:pPr>
        <w:rPr>
          <w:rFonts w:cs="Times New Roman"/>
          <w:szCs w:val="24"/>
        </w:rPr>
      </w:pPr>
    </w:p>
    <w:p w:rsidR="00DB3C67" w:rsidRPr="00A82309" w:rsidRDefault="00DB3C67" w:rsidP="00FA31A4">
      <w:pPr>
        <w:pStyle w:val="Heading2"/>
      </w:pPr>
      <w:bookmarkStart w:id="152" w:name="_Toc402694305"/>
      <w:bookmarkStart w:id="153" w:name="_Toc402694781"/>
      <w:bookmarkStart w:id="154" w:name="_Toc440390059"/>
      <w:r w:rsidRPr="00A82309">
        <w:lastRenderedPageBreak/>
        <w:t>3.7</w:t>
      </w:r>
      <w:r w:rsidR="000565F6" w:rsidRPr="00A82309">
        <w:tab/>
      </w:r>
      <w:r w:rsidRPr="00A82309">
        <w:t>Data Collection Instruments</w:t>
      </w:r>
      <w:bookmarkEnd w:id="152"/>
      <w:bookmarkEnd w:id="153"/>
      <w:bookmarkEnd w:id="154"/>
    </w:p>
    <w:p w:rsidR="00DB3C67" w:rsidRPr="00A82309" w:rsidRDefault="00DB3C67" w:rsidP="00182B7B">
      <w:pPr>
        <w:rPr>
          <w:rFonts w:cs="Times New Roman"/>
          <w:szCs w:val="24"/>
        </w:rPr>
      </w:pPr>
      <w:r w:rsidRPr="00A82309">
        <w:rPr>
          <w:rFonts w:cs="Times New Roman"/>
          <w:szCs w:val="24"/>
        </w:rPr>
        <w:t>The study</w:t>
      </w:r>
      <w:r w:rsidR="007A6FE2" w:rsidRPr="00A82309">
        <w:rPr>
          <w:rFonts w:cs="Times New Roman"/>
          <w:szCs w:val="24"/>
        </w:rPr>
        <w:t xml:space="preserve"> used the following instruments:</w:t>
      </w:r>
      <w:r w:rsidRPr="00A82309">
        <w:rPr>
          <w:rFonts w:cs="Times New Roman"/>
          <w:szCs w:val="24"/>
        </w:rPr>
        <w:t xml:space="preserve"> questionnaire, interview guide, documentary review check list and focus group discussion guide.</w:t>
      </w:r>
    </w:p>
    <w:p w:rsidR="005420C5" w:rsidRPr="00A82309" w:rsidRDefault="005420C5" w:rsidP="00182B7B">
      <w:pPr>
        <w:rPr>
          <w:rFonts w:cs="Times New Roman"/>
          <w:szCs w:val="24"/>
        </w:rPr>
      </w:pPr>
    </w:p>
    <w:p w:rsidR="009F151C" w:rsidRPr="00A82309" w:rsidRDefault="00DB3C67" w:rsidP="00FA31A4">
      <w:pPr>
        <w:pStyle w:val="Heading2"/>
      </w:pPr>
      <w:bookmarkStart w:id="155" w:name="_Toc402694306"/>
      <w:bookmarkStart w:id="156" w:name="_Toc402694782"/>
      <w:bookmarkStart w:id="157" w:name="_Toc440390060"/>
      <w:r w:rsidRPr="00A82309">
        <w:t>3.7.1</w:t>
      </w:r>
      <w:r w:rsidR="000565F6" w:rsidRPr="00A82309">
        <w:tab/>
      </w:r>
      <w:r w:rsidRPr="00A82309">
        <w:t>Questionnaire</w:t>
      </w:r>
      <w:bookmarkEnd w:id="155"/>
      <w:bookmarkEnd w:id="156"/>
      <w:bookmarkEnd w:id="157"/>
    </w:p>
    <w:p w:rsidR="00DB3C67" w:rsidRPr="00A82309" w:rsidRDefault="00595FE2" w:rsidP="00182B7B">
      <w:pPr>
        <w:rPr>
          <w:rFonts w:cs="Times New Roman"/>
          <w:szCs w:val="24"/>
        </w:rPr>
      </w:pPr>
      <w:r w:rsidRPr="00A82309">
        <w:rPr>
          <w:rFonts w:cs="Times New Roman"/>
          <w:szCs w:val="24"/>
        </w:rPr>
        <w:t>Two sets of s</w:t>
      </w:r>
      <w:r w:rsidR="00DB3C67" w:rsidRPr="00A82309">
        <w:rPr>
          <w:rFonts w:cs="Times New Roman"/>
          <w:szCs w:val="24"/>
        </w:rPr>
        <w:t>elf</w:t>
      </w:r>
      <w:r w:rsidR="007803F7" w:rsidRPr="00A82309">
        <w:rPr>
          <w:rFonts w:cs="Times New Roman"/>
          <w:szCs w:val="24"/>
        </w:rPr>
        <w:t>-</w:t>
      </w:r>
      <w:r w:rsidR="00DB3C67" w:rsidRPr="00A82309">
        <w:rPr>
          <w:rFonts w:cs="Times New Roman"/>
          <w:szCs w:val="24"/>
        </w:rPr>
        <w:t>administered, closed ended questio</w:t>
      </w:r>
      <w:r w:rsidRPr="00A82309">
        <w:rPr>
          <w:rFonts w:cs="Times New Roman"/>
          <w:szCs w:val="24"/>
        </w:rPr>
        <w:t xml:space="preserve">nnaires were used in this study, </w:t>
      </w:r>
      <w:r w:rsidR="007803F7" w:rsidRPr="00A82309">
        <w:rPr>
          <w:rFonts w:cs="Times New Roman"/>
          <w:szCs w:val="24"/>
        </w:rPr>
        <w:t>one for</w:t>
      </w:r>
      <w:r w:rsidRPr="00A82309">
        <w:rPr>
          <w:rFonts w:cs="Times New Roman"/>
          <w:szCs w:val="24"/>
        </w:rPr>
        <w:t xml:space="preserve"> academic staff and the other for students’ respondents. O</w:t>
      </w:r>
      <w:r w:rsidR="007803F7" w:rsidRPr="00A82309">
        <w:rPr>
          <w:rFonts w:cs="Times New Roman"/>
          <w:szCs w:val="24"/>
        </w:rPr>
        <w:t>ptions were given to students and staff</w:t>
      </w:r>
      <w:r w:rsidR="00DB3C67" w:rsidRPr="00A82309">
        <w:rPr>
          <w:rFonts w:cs="Times New Roman"/>
          <w:szCs w:val="24"/>
        </w:rPr>
        <w:t xml:space="preserve"> respondents to</w:t>
      </w:r>
      <w:r w:rsidRPr="00A82309">
        <w:rPr>
          <w:rFonts w:cs="Times New Roman"/>
          <w:szCs w:val="24"/>
        </w:rPr>
        <w:t xml:space="preserve"> freely express their opinions. </w:t>
      </w:r>
      <w:r w:rsidR="00DB3C67" w:rsidRPr="00A82309">
        <w:rPr>
          <w:rFonts w:cs="Times New Roman"/>
          <w:szCs w:val="24"/>
        </w:rPr>
        <w:t>These close ended questions with pre-determined multiple choic</w:t>
      </w:r>
      <w:r w:rsidR="00D87DC8" w:rsidRPr="00A82309">
        <w:rPr>
          <w:rFonts w:cs="Times New Roman"/>
          <w:szCs w:val="24"/>
        </w:rPr>
        <w:t>e responses measured against a L</w:t>
      </w:r>
      <w:r w:rsidR="00DB3C67" w:rsidRPr="00A82309">
        <w:rPr>
          <w:rFonts w:cs="Times New Roman"/>
          <w:szCs w:val="24"/>
        </w:rPr>
        <w:t>i</w:t>
      </w:r>
      <w:r w:rsidR="00D87DC8" w:rsidRPr="00A82309">
        <w:rPr>
          <w:rFonts w:cs="Times New Roman"/>
          <w:szCs w:val="24"/>
        </w:rPr>
        <w:t>kert</w:t>
      </w:r>
      <w:r w:rsidRPr="00A82309">
        <w:rPr>
          <w:rFonts w:cs="Times New Roman"/>
          <w:szCs w:val="24"/>
        </w:rPr>
        <w:t>-</w:t>
      </w:r>
      <w:r w:rsidR="00D87DC8" w:rsidRPr="00A82309">
        <w:rPr>
          <w:rFonts w:cs="Times New Roman"/>
          <w:szCs w:val="24"/>
        </w:rPr>
        <w:t xml:space="preserve">scale from 1 to 5 with 1= Strongly </w:t>
      </w:r>
      <w:r w:rsidR="006D5CDC" w:rsidRPr="00A82309">
        <w:rPr>
          <w:rFonts w:cs="Times New Roman"/>
          <w:szCs w:val="24"/>
        </w:rPr>
        <w:t>Disagree</w:t>
      </w:r>
      <w:r w:rsidR="005B495F" w:rsidRPr="00A82309">
        <w:rPr>
          <w:rFonts w:cs="Times New Roman"/>
          <w:szCs w:val="24"/>
        </w:rPr>
        <w:t xml:space="preserve"> (SD)</w:t>
      </w:r>
      <w:r w:rsidR="00D87DC8" w:rsidRPr="00A82309">
        <w:rPr>
          <w:rFonts w:cs="Times New Roman"/>
          <w:szCs w:val="24"/>
        </w:rPr>
        <w:t>, 2 = Disagree</w:t>
      </w:r>
      <w:r w:rsidR="005B495F" w:rsidRPr="00A82309">
        <w:rPr>
          <w:rFonts w:cs="Times New Roman"/>
          <w:szCs w:val="24"/>
        </w:rPr>
        <w:t xml:space="preserve"> (D</w:t>
      </w:r>
      <w:r w:rsidR="00704998" w:rsidRPr="00A82309">
        <w:rPr>
          <w:rFonts w:cs="Times New Roman"/>
          <w:szCs w:val="24"/>
        </w:rPr>
        <w:t>A</w:t>
      </w:r>
      <w:r w:rsidR="005B495F" w:rsidRPr="00A82309">
        <w:rPr>
          <w:rFonts w:cs="Times New Roman"/>
          <w:szCs w:val="24"/>
        </w:rPr>
        <w:t>)</w:t>
      </w:r>
      <w:r w:rsidR="00D87DC8" w:rsidRPr="00A82309">
        <w:rPr>
          <w:rFonts w:cs="Times New Roman"/>
          <w:szCs w:val="24"/>
        </w:rPr>
        <w:t>, 3 = Undecided</w:t>
      </w:r>
      <w:r w:rsidR="005B495F" w:rsidRPr="00A82309">
        <w:rPr>
          <w:rFonts w:cs="Times New Roman"/>
          <w:szCs w:val="24"/>
        </w:rPr>
        <w:t xml:space="preserve"> (UD)</w:t>
      </w:r>
      <w:r w:rsidR="00D87DC8" w:rsidRPr="00A82309">
        <w:rPr>
          <w:rFonts w:cs="Times New Roman"/>
          <w:szCs w:val="24"/>
        </w:rPr>
        <w:t>, 4 = Agree</w:t>
      </w:r>
      <w:r w:rsidR="005B495F" w:rsidRPr="00A82309">
        <w:rPr>
          <w:rFonts w:cs="Times New Roman"/>
          <w:szCs w:val="24"/>
        </w:rPr>
        <w:t xml:space="preserve"> (A)</w:t>
      </w:r>
      <w:r w:rsidR="00D87DC8" w:rsidRPr="00A82309">
        <w:rPr>
          <w:rFonts w:cs="Times New Roman"/>
          <w:szCs w:val="24"/>
        </w:rPr>
        <w:t xml:space="preserve"> and 5 = S</w:t>
      </w:r>
      <w:r w:rsidR="00DB3C67" w:rsidRPr="00A82309">
        <w:rPr>
          <w:rFonts w:cs="Times New Roman"/>
          <w:szCs w:val="24"/>
        </w:rPr>
        <w:t xml:space="preserve">trongly </w:t>
      </w:r>
      <w:r w:rsidR="006D5CDC" w:rsidRPr="00A82309">
        <w:rPr>
          <w:rFonts w:cs="Times New Roman"/>
          <w:szCs w:val="24"/>
        </w:rPr>
        <w:t>Agree</w:t>
      </w:r>
      <w:r w:rsidR="005B495F" w:rsidRPr="00A82309">
        <w:rPr>
          <w:rFonts w:cs="Times New Roman"/>
          <w:szCs w:val="24"/>
        </w:rPr>
        <w:t xml:space="preserve"> (SA)</w:t>
      </w:r>
      <w:r w:rsidR="00DB3C67" w:rsidRPr="00A82309">
        <w:rPr>
          <w:rFonts w:cs="Times New Roman"/>
          <w:szCs w:val="24"/>
        </w:rPr>
        <w:t xml:space="preserve"> were used to collect quantitative data from academic staff and students. The study used this instrument because it helped to cover a large number of respondents in a relatively shorter time, it was also easy to guarantee respondents’ confidentiality and they generated reliable data as respondents could answer questions freely without interference as suggested by Sekaran (2003).</w:t>
      </w:r>
      <w:r w:rsidR="00390301" w:rsidRPr="00A82309">
        <w:rPr>
          <w:rFonts w:cs="Times New Roman"/>
          <w:szCs w:val="24"/>
        </w:rPr>
        <w:t xml:space="preserve"> </w:t>
      </w:r>
      <w:r w:rsidR="00CA174F" w:rsidRPr="00A82309">
        <w:rPr>
          <w:rFonts w:cs="Times New Roman"/>
          <w:szCs w:val="24"/>
        </w:rPr>
        <w:t>The two sets of que</w:t>
      </w:r>
      <w:r w:rsidR="007803F7" w:rsidRPr="00A82309">
        <w:rPr>
          <w:rFonts w:cs="Times New Roman"/>
          <w:szCs w:val="24"/>
        </w:rPr>
        <w:t>stionnaires are attached in A</w:t>
      </w:r>
      <w:r w:rsidR="006D4DF0" w:rsidRPr="00A82309">
        <w:rPr>
          <w:rFonts w:cs="Times New Roman"/>
          <w:szCs w:val="24"/>
        </w:rPr>
        <w:t>ppendices</w:t>
      </w:r>
      <w:r w:rsidR="007803F7" w:rsidRPr="00A82309">
        <w:rPr>
          <w:rFonts w:cs="Times New Roman"/>
          <w:szCs w:val="24"/>
        </w:rPr>
        <w:t xml:space="preserve"> </w:t>
      </w:r>
      <w:r w:rsidR="00D462B6" w:rsidRPr="00A82309">
        <w:rPr>
          <w:rFonts w:cs="Times New Roman"/>
          <w:szCs w:val="24"/>
        </w:rPr>
        <w:t>I</w:t>
      </w:r>
      <w:r w:rsidR="006D4DF0" w:rsidRPr="00A82309">
        <w:rPr>
          <w:rFonts w:cs="Times New Roman"/>
          <w:szCs w:val="24"/>
        </w:rPr>
        <w:t xml:space="preserve"> and II.</w:t>
      </w:r>
    </w:p>
    <w:p w:rsidR="005420C5" w:rsidRPr="00A82309" w:rsidRDefault="005420C5" w:rsidP="00182B7B">
      <w:pPr>
        <w:rPr>
          <w:rFonts w:cs="Times New Roman"/>
          <w:szCs w:val="24"/>
        </w:rPr>
      </w:pPr>
    </w:p>
    <w:p w:rsidR="00924898" w:rsidRPr="00A82309" w:rsidRDefault="00DB3C67" w:rsidP="00FA31A4">
      <w:pPr>
        <w:pStyle w:val="Heading2"/>
      </w:pPr>
      <w:bookmarkStart w:id="158" w:name="_Toc402694307"/>
      <w:bookmarkStart w:id="159" w:name="_Toc402694783"/>
      <w:bookmarkStart w:id="160" w:name="_Toc440390061"/>
      <w:r w:rsidRPr="00A82309">
        <w:t>3.7.2</w:t>
      </w:r>
      <w:r w:rsidR="000565F6" w:rsidRPr="00A82309">
        <w:tab/>
      </w:r>
      <w:r w:rsidRPr="00A82309">
        <w:t>Interview Guide</w:t>
      </w:r>
      <w:bookmarkEnd w:id="158"/>
      <w:bookmarkEnd w:id="159"/>
      <w:bookmarkEnd w:id="160"/>
      <w:r w:rsidR="00924898" w:rsidRPr="00A82309">
        <w:t xml:space="preserve"> </w:t>
      </w:r>
    </w:p>
    <w:p w:rsidR="00DB3C67" w:rsidRPr="00A82309" w:rsidRDefault="00DB3C67" w:rsidP="00182B7B">
      <w:pPr>
        <w:rPr>
          <w:rFonts w:cs="Times New Roman"/>
          <w:szCs w:val="24"/>
        </w:rPr>
      </w:pPr>
      <w:r w:rsidRPr="00A82309">
        <w:rPr>
          <w:rFonts w:cs="Times New Roman"/>
          <w:szCs w:val="24"/>
        </w:rPr>
        <w:t>The researcher pre</w:t>
      </w:r>
      <w:r w:rsidR="0046129C" w:rsidRPr="00A82309">
        <w:rPr>
          <w:rFonts w:cs="Times New Roman"/>
          <w:szCs w:val="24"/>
        </w:rPr>
        <w:t>sented a set of questions to key informants</w:t>
      </w:r>
      <w:r w:rsidR="00CA174F" w:rsidRPr="00A82309">
        <w:rPr>
          <w:rFonts w:cs="Times New Roman"/>
          <w:szCs w:val="24"/>
        </w:rPr>
        <w:t>. It involved a face-to-face conversation between the researcher and the key informants at a time and he was able to capture key</w:t>
      </w:r>
      <w:r w:rsidR="00CA174F" w:rsidRPr="00A82309">
        <w:rPr>
          <w:rFonts w:cs="Times New Roman"/>
          <w:b/>
          <w:szCs w:val="24"/>
        </w:rPr>
        <w:t xml:space="preserve"> </w:t>
      </w:r>
      <w:r w:rsidR="00CA174F" w:rsidRPr="00A82309">
        <w:rPr>
          <w:rFonts w:cs="Times New Roman"/>
          <w:szCs w:val="24"/>
        </w:rPr>
        <w:t>points through</w:t>
      </w:r>
      <w:r w:rsidR="00CA174F" w:rsidRPr="00A82309">
        <w:rPr>
          <w:rFonts w:cs="Times New Roman"/>
          <w:b/>
          <w:szCs w:val="24"/>
        </w:rPr>
        <w:t xml:space="preserve"> </w:t>
      </w:r>
      <w:r w:rsidR="00CA174F" w:rsidRPr="00A82309">
        <w:rPr>
          <w:rFonts w:cs="Times New Roman"/>
          <w:szCs w:val="24"/>
        </w:rPr>
        <w:t xml:space="preserve">recording in a note book. </w:t>
      </w:r>
      <w:r w:rsidR="007A6FE2" w:rsidRPr="00A82309">
        <w:rPr>
          <w:rFonts w:cs="Times New Roman"/>
          <w:szCs w:val="24"/>
        </w:rPr>
        <w:t>In this study, the key informants interviewed were the academic registrar, dean of faculties and head</w:t>
      </w:r>
      <w:r w:rsidR="009451FE" w:rsidRPr="00A82309">
        <w:rPr>
          <w:rFonts w:cs="Times New Roman"/>
          <w:szCs w:val="24"/>
        </w:rPr>
        <w:t>s of department</w:t>
      </w:r>
      <w:r w:rsidRPr="00A82309">
        <w:rPr>
          <w:rFonts w:cs="Times New Roman"/>
          <w:szCs w:val="24"/>
        </w:rPr>
        <w:t>. The interview guide as a data collection tool enabled the researcher to go deeper into the information required for the study (Saunders et al., 2003).</w:t>
      </w:r>
      <w:r w:rsidR="00470B07" w:rsidRPr="00A82309">
        <w:rPr>
          <w:rFonts w:cs="Times New Roman"/>
          <w:szCs w:val="24"/>
        </w:rPr>
        <w:t xml:space="preserve"> The</w:t>
      </w:r>
      <w:r w:rsidR="00CA174F" w:rsidRPr="00A82309">
        <w:rPr>
          <w:rFonts w:cs="Times New Roman"/>
          <w:szCs w:val="24"/>
        </w:rPr>
        <w:t xml:space="preserve"> Inte</w:t>
      </w:r>
      <w:r w:rsidR="00434D34" w:rsidRPr="00A82309">
        <w:rPr>
          <w:rFonts w:cs="Times New Roman"/>
          <w:szCs w:val="24"/>
        </w:rPr>
        <w:t xml:space="preserve">rview Guide is attached in </w:t>
      </w:r>
      <w:r w:rsidR="00966764" w:rsidRPr="00A82309">
        <w:rPr>
          <w:rFonts w:cs="Times New Roman"/>
          <w:szCs w:val="24"/>
        </w:rPr>
        <w:t>A</w:t>
      </w:r>
      <w:r w:rsidR="00CA174F" w:rsidRPr="00A82309">
        <w:rPr>
          <w:rFonts w:cs="Times New Roman"/>
          <w:szCs w:val="24"/>
        </w:rPr>
        <w:t>ppendix</w:t>
      </w:r>
      <w:r w:rsidR="00966764" w:rsidRPr="00A82309">
        <w:rPr>
          <w:rFonts w:cs="Times New Roman"/>
          <w:szCs w:val="24"/>
        </w:rPr>
        <w:t xml:space="preserve"> </w:t>
      </w:r>
      <w:r w:rsidR="00434D34" w:rsidRPr="00A82309">
        <w:rPr>
          <w:rFonts w:cs="Times New Roman"/>
          <w:szCs w:val="24"/>
        </w:rPr>
        <w:t>III.</w:t>
      </w:r>
    </w:p>
    <w:p w:rsidR="00510B0C" w:rsidRPr="00A82309" w:rsidRDefault="00DB3C67" w:rsidP="00FA31A4">
      <w:pPr>
        <w:pStyle w:val="Heading2"/>
      </w:pPr>
      <w:bookmarkStart w:id="161" w:name="_Toc402694308"/>
      <w:bookmarkStart w:id="162" w:name="_Toc402694784"/>
      <w:bookmarkStart w:id="163" w:name="_Toc440390062"/>
      <w:r w:rsidRPr="00A82309">
        <w:lastRenderedPageBreak/>
        <w:t>3.7.3</w:t>
      </w:r>
      <w:r w:rsidR="000565F6" w:rsidRPr="00A82309">
        <w:tab/>
      </w:r>
      <w:r w:rsidRPr="00A82309">
        <w:t xml:space="preserve">Documentary Review Check </w:t>
      </w:r>
      <w:bookmarkEnd w:id="161"/>
      <w:bookmarkEnd w:id="162"/>
      <w:r w:rsidR="009D79DA" w:rsidRPr="00A82309">
        <w:t>List</w:t>
      </w:r>
      <w:bookmarkEnd w:id="163"/>
    </w:p>
    <w:p w:rsidR="00DB3C67" w:rsidRPr="00A82309" w:rsidRDefault="00DB3C67" w:rsidP="00182B7B">
      <w:pPr>
        <w:rPr>
          <w:rFonts w:cs="Times New Roman"/>
          <w:szCs w:val="24"/>
        </w:rPr>
      </w:pPr>
      <w:r w:rsidRPr="00A82309">
        <w:rPr>
          <w:rFonts w:cs="Times New Roman"/>
          <w:szCs w:val="24"/>
        </w:rPr>
        <w:t>A documentary check list was used to analyze the existing documents relevant to the study. The university secretary and</w:t>
      </w:r>
      <w:r w:rsidR="003D6A48" w:rsidRPr="00A82309">
        <w:rPr>
          <w:rFonts w:cs="Times New Roman"/>
          <w:szCs w:val="24"/>
        </w:rPr>
        <w:t xml:space="preserve"> academic registrar</w:t>
      </w:r>
      <w:r w:rsidRPr="00A82309">
        <w:rPr>
          <w:rFonts w:cs="Times New Roman"/>
          <w:szCs w:val="24"/>
        </w:rPr>
        <w:t xml:space="preserve"> avail</w:t>
      </w:r>
      <w:r w:rsidR="003D6A48" w:rsidRPr="00A82309">
        <w:rPr>
          <w:rFonts w:cs="Times New Roman"/>
          <w:szCs w:val="24"/>
        </w:rPr>
        <w:t>ed</w:t>
      </w:r>
      <w:r w:rsidRPr="00A82309">
        <w:rPr>
          <w:rFonts w:cs="Times New Roman"/>
          <w:szCs w:val="24"/>
        </w:rPr>
        <w:t xml:space="preserve"> the necessary documents to the researcher for viewing as evidence for staff performance appraisal. The documents </w:t>
      </w:r>
      <w:r w:rsidR="005A35FF" w:rsidRPr="00A82309">
        <w:rPr>
          <w:rFonts w:cs="Times New Roman"/>
          <w:szCs w:val="24"/>
        </w:rPr>
        <w:t>re</w:t>
      </w:r>
      <w:r w:rsidRPr="00A82309">
        <w:rPr>
          <w:rFonts w:cs="Times New Roman"/>
          <w:szCs w:val="24"/>
        </w:rPr>
        <w:t>viewed w</w:t>
      </w:r>
      <w:r w:rsidR="005A35FF" w:rsidRPr="00A82309">
        <w:rPr>
          <w:rFonts w:cs="Times New Roman"/>
          <w:szCs w:val="24"/>
        </w:rPr>
        <w:t>ere:</w:t>
      </w:r>
      <w:r w:rsidRPr="00A82309">
        <w:rPr>
          <w:rFonts w:cs="Times New Roman"/>
          <w:szCs w:val="24"/>
        </w:rPr>
        <w:t xml:space="preserve"> annual staff appraisal reports, staff attendance book, academic committee reports, university council reports, staff evaluation forms, students’ guild minutes an</w:t>
      </w:r>
      <w:r w:rsidR="005A35FF" w:rsidRPr="00A82309">
        <w:rPr>
          <w:rFonts w:cs="Times New Roman"/>
          <w:szCs w:val="24"/>
        </w:rPr>
        <w:t>d the University strategic plan (2010 – 203</w:t>
      </w:r>
      <w:r w:rsidRPr="00A82309">
        <w:rPr>
          <w:rFonts w:cs="Times New Roman"/>
          <w:szCs w:val="24"/>
        </w:rPr>
        <w:t xml:space="preserve">0). </w:t>
      </w:r>
      <w:r w:rsidR="00A23F78" w:rsidRPr="00A82309">
        <w:rPr>
          <w:rFonts w:cs="Times New Roman"/>
          <w:szCs w:val="24"/>
        </w:rPr>
        <w:t>The documentary</w:t>
      </w:r>
      <w:r w:rsidR="00434D34" w:rsidRPr="00A82309">
        <w:rPr>
          <w:rFonts w:cs="Times New Roman"/>
          <w:szCs w:val="24"/>
        </w:rPr>
        <w:t xml:space="preserve"> check list is attached in A</w:t>
      </w:r>
      <w:r w:rsidR="00A23F78" w:rsidRPr="00A82309">
        <w:rPr>
          <w:rFonts w:cs="Times New Roman"/>
          <w:szCs w:val="24"/>
        </w:rPr>
        <w:t>ppendix</w:t>
      </w:r>
      <w:r w:rsidR="00434D34" w:rsidRPr="00A82309">
        <w:rPr>
          <w:rFonts w:cs="Times New Roman"/>
          <w:szCs w:val="24"/>
        </w:rPr>
        <w:t xml:space="preserve"> </w:t>
      </w:r>
      <w:r w:rsidR="00E34F81" w:rsidRPr="00A82309">
        <w:rPr>
          <w:rFonts w:cs="Times New Roman"/>
          <w:szCs w:val="24"/>
        </w:rPr>
        <w:t>I</w:t>
      </w:r>
      <w:r w:rsidR="00434D34" w:rsidRPr="00A82309">
        <w:rPr>
          <w:rFonts w:cs="Times New Roman"/>
          <w:szCs w:val="24"/>
        </w:rPr>
        <w:t>V</w:t>
      </w:r>
      <w:r w:rsidR="00A23F78" w:rsidRPr="00A82309">
        <w:rPr>
          <w:rFonts w:cs="Times New Roman"/>
          <w:szCs w:val="24"/>
        </w:rPr>
        <w:t>.</w:t>
      </w:r>
    </w:p>
    <w:p w:rsidR="00A23F78" w:rsidRPr="00A82309" w:rsidRDefault="00A23F78" w:rsidP="00182B7B">
      <w:pPr>
        <w:rPr>
          <w:rFonts w:cs="Times New Roman"/>
          <w:szCs w:val="24"/>
        </w:rPr>
      </w:pPr>
    </w:p>
    <w:p w:rsidR="00DB3C67" w:rsidRPr="00A82309" w:rsidRDefault="00DB3C67" w:rsidP="00FA31A4">
      <w:pPr>
        <w:pStyle w:val="Heading2"/>
      </w:pPr>
      <w:bookmarkStart w:id="164" w:name="_Toc402694309"/>
      <w:bookmarkStart w:id="165" w:name="_Toc402694785"/>
      <w:bookmarkStart w:id="166" w:name="_Toc440390063"/>
      <w:r w:rsidRPr="00A82309">
        <w:t>3.7.4</w:t>
      </w:r>
      <w:r w:rsidR="000565F6" w:rsidRPr="00A82309">
        <w:tab/>
      </w:r>
      <w:r w:rsidRPr="00A82309">
        <w:t>Focus Group Discussion Guide</w:t>
      </w:r>
      <w:bookmarkEnd w:id="164"/>
      <w:bookmarkEnd w:id="165"/>
      <w:bookmarkEnd w:id="166"/>
    </w:p>
    <w:p w:rsidR="00DB3C67" w:rsidRPr="00A82309" w:rsidRDefault="00DB3C67" w:rsidP="00182B7B">
      <w:pPr>
        <w:rPr>
          <w:rFonts w:cs="Times New Roman"/>
          <w:szCs w:val="24"/>
        </w:rPr>
      </w:pPr>
      <w:r w:rsidRPr="00A82309">
        <w:rPr>
          <w:rFonts w:cs="Times New Roman"/>
          <w:szCs w:val="24"/>
        </w:rPr>
        <w:t xml:space="preserve">A focus group discussion guide was designed to enable the researcher collect qualitative data from the respondents. Issues that were relevant to the study but not contained in the questionnaire were captured by </w:t>
      </w:r>
      <w:r w:rsidR="005C2C69" w:rsidRPr="00A82309">
        <w:rPr>
          <w:rFonts w:cs="Times New Roman"/>
          <w:szCs w:val="24"/>
        </w:rPr>
        <w:t xml:space="preserve">this instrument. Academic staff </w:t>
      </w:r>
      <w:r w:rsidRPr="00A82309">
        <w:rPr>
          <w:rFonts w:cs="Times New Roman"/>
          <w:szCs w:val="24"/>
        </w:rPr>
        <w:t>were the anticipated respondents to participate in the discussion. This was in line with the recommendation by Sekaran (2003).</w:t>
      </w:r>
      <w:r w:rsidR="009D79DA" w:rsidRPr="00A82309">
        <w:rPr>
          <w:rFonts w:cs="Times New Roman"/>
          <w:szCs w:val="24"/>
        </w:rPr>
        <w:t xml:space="preserve"> The Focus Group Discussion Guide is attach</w:t>
      </w:r>
      <w:r w:rsidR="001D04EB" w:rsidRPr="00A82309">
        <w:rPr>
          <w:rFonts w:cs="Times New Roman"/>
          <w:szCs w:val="24"/>
        </w:rPr>
        <w:t>ed</w:t>
      </w:r>
      <w:r w:rsidR="00F811C1" w:rsidRPr="00A82309">
        <w:rPr>
          <w:rFonts w:cs="Times New Roman"/>
          <w:szCs w:val="24"/>
        </w:rPr>
        <w:t xml:space="preserve"> in</w:t>
      </w:r>
      <w:r w:rsidR="001D04EB" w:rsidRPr="00A82309">
        <w:rPr>
          <w:rFonts w:cs="Times New Roman"/>
          <w:szCs w:val="24"/>
        </w:rPr>
        <w:t xml:space="preserve"> A</w:t>
      </w:r>
      <w:r w:rsidR="00E34F81" w:rsidRPr="00A82309">
        <w:rPr>
          <w:rFonts w:cs="Times New Roman"/>
          <w:szCs w:val="24"/>
        </w:rPr>
        <w:t xml:space="preserve">ppendix </w:t>
      </w:r>
      <w:r w:rsidR="00434D34" w:rsidRPr="00A82309">
        <w:rPr>
          <w:rFonts w:cs="Times New Roman"/>
          <w:szCs w:val="24"/>
        </w:rPr>
        <w:t>V.</w:t>
      </w:r>
    </w:p>
    <w:p w:rsidR="00434D34" w:rsidRPr="00A82309" w:rsidRDefault="00434D34" w:rsidP="00FA31A4">
      <w:pPr>
        <w:pStyle w:val="Heading2"/>
        <w:rPr>
          <w:rFonts w:eastAsiaTheme="minorHAnsi"/>
          <w:b w:val="0"/>
          <w:bCs w:val="0"/>
        </w:rPr>
      </w:pPr>
      <w:bookmarkStart w:id="167" w:name="_Toc402694310"/>
      <w:bookmarkStart w:id="168" w:name="_Toc402694786"/>
    </w:p>
    <w:p w:rsidR="00DB3C67" w:rsidRPr="00A82309" w:rsidRDefault="00DB3C67" w:rsidP="00FA31A4">
      <w:pPr>
        <w:pStyle w:val="Heading2"/>
      </w:pPr>
      <w:bookmarkStart w:id="169" w:name="_Toc440390064"/>
      <w:r w:rsidRPr="00A82309">
        <w:t>3.8</w:t>
      </w:r>
      <w:r w:rsidR="000565F6" w:rsidRPr="00A82309">
        <w:tab/>
      </w:r>
      <w:r w:rsidRPr="00A82309">
        <w:t>Validity of the Instrument</w:t>
      </w:r>
      <w:bookmarkEnd w:id="167"/>
      <w:bookmarkEnd w:id="168"/>
      <w:bookmarkEnd w:id="169"/>
    </w:p>
    <w:p w:rsidR="00DB3C67" w:rsidRPr="00A82309" w:rsidRDefault="00DB3C67" w:rsidP="00182B7B">
      <w:pPr>
        <w:rPr>
          <w:rFonts w:cs="Times New Roman"/>
          <w:szCs w:val="24"/>
        </w:rPr>
      </w:pPr>
      <w:r w:rsidRPr="00A82309">
        <w:rPr>
          <w:rFonts w:cs="Times New Roman"/>
          <w:szCs w:val="24"/>
        </w:rPr>
        <w:t>Val</w:t>
      </w:r>
      <w:r w:rsidR="003D4764" w:rsidRPr="00A82309">
        <w:rPr>
          <w:rFonts w:cs="Times New Roman"/>
          <w:szCs w:val="24"/>
        </w:rPr>
        <w:t>idity is the extent to which</w:t>
      </w:r>
      <w:r w:rsidR="00470B07" w:rsidRPr="00A82309">
        <w:rPr>
          <w:rFonts w:cs="Times New Roman"/>
          <w:szCs w:val="24"/>
        </w:rPr>
        <w:t xml:space="preserve"> a</w:t>
      </w:r>
      <w:r w:rsidR="003D4764" w:rsidRPr="00A82309">
        <w:rPr>
          <w:rFonts w:cs="Times New Roman"/>
          <w:szCs w:val="24"/>
        </w:rPr>
        <w:t xml:space="preserve"> </w:t>
      </w:r>
      <w:r w:rsidR="00470B07" w:rsidRPr="00A82309">
        <w:rPr>
          <w:rFonts w:cs="Times New Roman"/>
          <w:szCs w:val="24"/>
        </w:rPr>
        <w:t>data collection instrument measures</w:t>
      </w:r>
      <w:r w:rsidRPr="00A82309">
        <w:rPr>
          <w:rFonts w:cs="Times New Roman"/>
          <w:szCs w:val="24"/>
        </w:rPr>
        <w:t xml:space="preserve"> what it is intended to measure (Amin, 2005).</w:t>
      </w:r>
      <w:r w:rsidR="00470B07" w:rsidRPr="00A82309">
        <w:rPr>
          <w:rFonts w:cs="Times New Roman"/>
          <w:szCs w:val="24"/>
        </w:rPr>
        <w:t xml:space="preserve"> </w:t>
      </w:r>
      <w:r w:rsidRPr="00A82309">
        <w:rPr>
          <w:rFonts w:cs="Times New Roman"/>
          <w:szCs w:val="24"/>
        </w:rPr>
        <w:t xml:space="preserve">It is the ability of an instrument to produce findings that are justifiable and truthful. </w:t>
      </w:r>
    </w:p>
    <w:p w:rsidR="00B038A0" w:rsidRPr="00A82309" w:rsidRDefault="00DB3C67" w:rsidP="00182B7B">
      <w:pPr>
        <w:rPr>
          <w:rFonts w:cs="Times New Roman"/>
          <w:szCs w:val="24"/>
        </w:rPr>
      </w:pPr>
      <w:r w:rsidRPr="00A82309">
        <w:rPr>
          <w:rFonts w:cs="Times New Roman"/>
          <w:szCs w:val="24"/>
        </w:rPr>
        <w:t>Validity of the instruments was established using both construct and content validity tests. Construct validity was established through the help of experienced lecturers</w:t>
      </w:r>
      <w:r w:rsidR="00B038A0" w:rsidRPr="00A82309">
        <w:rPr>
          <w:rFonts w:cs="Times New Roman"/>
          <w:szCs w:val="24"/>
        </w:rPr>
        <w:t xml:space="preserve"> (experts) in research from Kampala International University - Lira </w:t>
      </w:r>
      <w:r w:rsidR="00F56C4F" w:rsidRPr="00A82309">
        <w:rPr>
          <w:rFonts w:cs="Times New Roman"/>
          <w:szCs w:val="24"/>
        </w:rPr>
        <w:t xml:space="preserve">Study Centre </w:t>
      </w:r>
      <w:r w:rsidRPr="00A82309">
        <w:rPr>
          <w:rFonts w:cs="Times New Roman"/>
          <w:szCs w:val="24"/>
        </w:rPr>
        <w:t>who vetted the research tools where some commendable corrections were effected especially to the relevancy of the instruments in line with the objectives of the study. The researcher also engaged his two superv</w:t>
      </w:r>
      <w:r w:rsidR="00B038A0" w:rsidRPr="00A82309">
        <w:rPr>
          <w:rFonts w:cs="Times New Roman"/>
          <w:szCs w:val="24"/>
        </w:rPr>
        <w:t>isors for guidance</w:t>
      </w:r>
      <w:r w:rsidRPr="00A82309">
        <w:rPr>
          <w:rFonts w:cs="Times New Roman"/>
          <w:szCs w:val="24"/>
        </w:rPr>
        <w:t xml:space="preserve">. The experts independently judged the items in the two </w:t>
      </w:r>
      <w:r w:rsidRPr="00A82309">
        <w:rPr>
          <w:rFonts w:cs="Times New Roman"/>
          <w:szCs w:val="24"/>
        </w:rPr>
        <w:lastRenderedPageBreak/>
        <w:t>qu</w:t>
      </w:r>
      <w:r w:rsidR="00F56C4F" w:rsidRPr="00A82309">
        <w:rPr>
          <w:rFonts w:cs="Times New Roman"/>
          <w:szCs w:val="24"/>
        </w:rPr>
        <w:t>estionnaires, interview check list, focus group discussion guide and documentary review guide</w:t>
      </w:r>
      <w:r w:rsidR="00B038A0" w:rsidRPr="00A82309">
        <w:rPr>
          <w:rFonts w:cs="Times New Roman"/>
          <w:szCs w:val="24"/>
        </w:rPr>
        <w:t xml:space="preserve"> in relation to the </w:t>
      </w:r>
      <w:r w:rsidRPr="00A82309">
        <w:rPr>
          <w:rFonts w:cs="Times New Roman"/>
          <w:szCs w:val="24"/>
        </w:rPr>
        <w:t>research objectives.</w:t>
      </w:r>
    </w:p>
    <w:p w:rsidR="00F56C4F" w:rsidRPr="00A82309" w:rsidRDefault="00F56C4F" w:rsidP="00182B7B">
      <w:pPr>
        <w:rPr>
          <w:rFonts w:cs="Times New Roman"/>
          <w:szCs w:val="24"/>
        </w:rPr>
      </w:pPr>
    </w:p>
    <w:p w:rsidR="003D4764" w:rsidRPr="00A82309" w:rsidRDefault="00ED0C2D" w:rsidP="00FA31A4">
      <w:pPr>
        <w:pStyle w:val="Heading2"/>
      </w:pPr>
      <w:bookmarkStart w:id="170" w:name="_Toc440390065"/>
      <w:r w:rsidRPr="00A82309">
        <w:t>3.8.1</w:t>
      </w:r>
      <w:r w:rsidR="00B547B2" w:rsidRPr="00A82309">
        <w:tab/>
      </w:r>
      <w:r w:rsidR="003D4764" w:rsidRPr="00A82309">
        <w:t>Validity of the Questionnaire</w:t>
      </w:r>
      <w:bookmarkEnd w:id="170"/>
    </w:p>
    <w:p w:rsidR="00FC4993" w:rsidRPr="00A82309" w:rsidRDefault="00DB3C67" w:rsidP="00182B7B">
      <w:pPr>
        <w:rPr>
          <w:rFonts w:cs="Times New Roman"/>
          <w:szCs w:val="24"/>
        </w:rPr>
      </w:pPr>
      <w:r w:rsidRPr="00A82309">
        <w:rPr>
          <w:rFonts w:cs="Times New Roman"/>
          <w:szCs w:val="24"/>
        </w:rPr>
        <w:t>The questionnaires were pre-tested with a sample of five (5) lecturers and 10 students from ASUL. These lecturers and students were not included in the study.  The researcher further established</w:t>
      </w:r>
      <w:r w:rsidR="00CE3F2A" w:rsidRPr="00A82309">
        <w:rPr>
          <w:rFonts w:cs="Times New Roman"/>
          <w:szCs w:val="24"/>
        </w:rPr>
        <w:t xml:space="preserve"> the validity of the questionnaires</w:t>
      </w:r>
      <w:r w:rsidRPr="00A82309">
        <w:rPr>
          <w:rFonts w:cs="Times New Roman"/>
          <w:szCs w:val="24"/>
        </w:rPr>
        <w:t xml:space="preserve"> by use of the expert judgment method (Gay, 1996). </w:t>
      </w:r>
    </w:p>
    <w:p w:rsidR="00CF7AC7" w:rsidRPr="00A82309" w:rsidRDefault="00DB3C67" w:rsidP="00182B7B">
      <w:pPr>
        <w:rPr>
          <w:rFonts w:cs="Times New Roman"/>
          <w:szCs w:val="24"/>
        </w:rPr>
      </w:pPr>
      <w:r w:rsidRPr="00A82309">
        <w:rPr>
          <w:rFonts w:cs="Times New Roman"/>
          <w:szCs w:val="24"/>
        </w:rPr>
        <w:t xml:space="preserve">The content validity index (CVI) was then computed to determine the validity of the questionnaires by use of the formula.  </w:t>
      </w:r>
    </w:p>
    <w:p w:rsidR="00DB3C67" w:rsidRPr="00A82309" w:rsidRDefault="00CF7AC7" w:rsidP="00182B7B">
      <w:pPr>
        <w:rPr>
          <w:rFonts w:cs="Times New Roman"/>
          <w:szCs w:val="24"/>
        </w:rPr>
      </w:pPr>
      <w:r w:rsidRPr="00A82309">
        <w:rPr>
          <w:rFonts w:cs="Times New Roman"/>
          <w:szCs w:val="24"/>
        </w:rPr>
        <w:t xml:space="preserve">    </w:t>
      </w:r>
    </w:p>
    <w:p w:rsidR="002757E1" w:rsidRPr="00A82309" w:rsidRDefault="005420C5" w:rsidP="00182B7B">
      <w:pPr>
        <w:rPr>
          <w:rFonts w:eastAsiaTheme="minorEastAsia" w:cs="Times New Roman"/>
          <w:szCs w:val="24"/>
        </w:rPr>
      </w:pPr>
      <m:oMathPara>
        <m:oMath>
          <m:r>
            <m:rPr>
              <m:nor/>
            </m:rPr>
            <w:rPr>
              <w:rFonts w:cs="Times New Roman"/>
              <w:szCs w:val="24"/>
            </w:rPr>
            <m:t xml:space="preserve">CVI   =  </m:t>
          </m:r>
          <m:r>
            <w:rPr>
              <w:rFonts w:ascii="Cambria Math" w:cs="Times New Roman"/>
              <w:szCs w:val="24"/>
            </w:rPr>
            <m:t xml:space="preserve"> </m:t>
          </m:r>
          <m:f>
            <m:fPr>
              <m:ctrlPr>
                <w:rPr>
                  <w:rFonts w:ascii="Cambria Math" w:hAnsi="Cambria Math" w:cs="Times New Roman"/>
                  <w:i/>
                  <w:szCs w:val="24"/>
                </w:rPr>
              </m:ctrlPr>
            </m:fPr>
            <m:num>
              <m:r>
                <m:rPr>
                  <m:nor/>
                </m:rPr>
                <w:rPr>
                  <w:rFonts w:cs="Times New Roman"/>
                  <w:szCs w:val="24"/>
                </w:rPr>
                <m:t>Total number of items rated as valid</m:t>
              </m:r>
            </m:num>
            <m:den>
              <m:r>
                <m:rPr>
                  <m:nor/>
                </m:rPr>
                <w:rPr>
                  <w:rFonts w:cs="Times New Roman"/>
                  <w:szCs w:val="24"/>
                </w:rPr>
                <m:t>Total number of items on the instrument</m:t>
              </m:r>
              <m:r>
                <m:rPr>
                  <m:sty m:val="p"/>
                </m:rPr>
                <w:rPr>
                  <w:rFonts w:ascii="Cambria Math" w:cs="Times New Roman"/>
                  <w:szCs w:val="24"/>
                </w:rPr>
                <m:t xml:space="preserve"> </m:t>
              </m:r>
            </m:den>
          </m:f>
        </m:oMath>
      </m:oMathPara>
    </w:p>
    <w:p w:rsidR="00CF7AC7" w:rsidRPr="00A82309" w:rsidRDefault="00CF7AC7" w:rsidP="00182B7B">
      <w:pPr>
        <w:rPr>
          <w:rFonts w:cs="Times New Roman"/>
          <w:b/>
          <w:szCs w:val="24"/>
        </w:rPr>
      </w:pPr>
    </w:p>
    <w:p w:rsidR="002350C0" w:rsidRPr="00A82309" w:rsidRDefault="002350C0" w:rsidP="00182B7B">
      <w:pPr>
        <w:pStyle w:val="Caption"/>
        <w:spacing w:line="480" w:lineRule="auto"/>
        <w:rPr>
          <w:rFonts w:cs="Times New Roman"/>
          <w:b w:val="0"/>
          <w:color w:val="auto"/>
          <w:sz w:val="24"/>
          <w:szCs w:val="24"/>
        </w:rPr>
      </w:pPr>
      <w:bookmarkStart w:id="171" w:name="_Toc440389925"/>
      <w:r w:rsidRPr="00A82309">
        <w:rPr>
          <w:rFonts w:cs="Times New Roman"/>
          <w:color w:val="auto"/>
          <w:sz w:val="24"/>
          <w:szCs w:val="24"/>
        </w:rPr>
        <w:t xml:space="preserve">Table 3.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Table_3. \* ARABIC </w:instrText>
      </w:r>
      <w:r w:rsidR="00C35922" w:rsidRPr="00A82309">
        <w:rPr>
          <w:rFonts w:cs="Times New Roman"/>
          <w:color w:val="auto"/>
          <w:sz w:val="24"/>
          <w:szCs w:val="24"/>
        </w:rPr>
        <w:fldChar w:fldCharType="separate"/>
      </w:r>
      <w:r w:rsidR="00DE00DF">
        <w:rPr>
          <w:rFonts w:cs="Times New Roman"/>
          <w:noProof/>
          <w:color w:val="auto"/>
          <w:sz w:val="24"/>
          <w:szCs w:val="24"/>
        </w:rPr>
        <w:t>2</w:t>
      </w:r>
      <w:r w:rsidR="00C35922" w:rsidRPr="00A82309">
        <w:rPr>
          <w:rFonts w:cs="Times New Roman"/>
          <w:color w:val="auto"/>
          <w:sz w:val="24"/>
          <w:szCs w:val="24"/>
        </w:rPr>
        <w:fldChar w:fldCharType="end"/>
      </w:r>
      <w:r w:rsidRPr="00A82309">
        <w:rPr>
          <w:rFonts w:cs="Times New Roman"/>
          <w:color w:val="auto"/>
          <w:sz w:val="24"/>
          <w:szCs w:val="24"/>
        </w:rPr>
        <w:t xml:space="preserve"> Experts’ judgment on academic staff questionnaire</w:t>
      </w:r>
      <w:bookmarkEnd w:id="171"/>
    </w:p>
    <w:tbl>
      <w:tblPr>
        <w:tblW w:w="848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57"/>
        <w:gridCol w:w="1957"/>
        <w:gridCol w:w="1350"/>
        <w:gridCol w:w="1440"/>
      </w:tblGrid>
      <w:tr w:rsidR="00DB3C67" w:rsidRPr="00A82309" w:rsidTr="005420C5">
        <w:trPr>
          <w:trHeight w:val="575"/>
        </w:trPr>
        <w:tc>
          <w:tcPr>
            <w:tcW w:w="1980" w:type="dxa"/>
          </w:tcPr>
          <w:p w:rsidR="00DB3C67" w:rsidRPr="00A82309" w:rsidRDefault="00DB3C67" w:rsidP="00182B7B">
            <w:pPr>
              <w:rPr>
                <w:rFonts w:cs="Times New Roman"/>
                <w:szCs w:val="24"/>
              </w:rPr>
            </w:pPr>
          </w:p>
        </w:tc>
        <w:tc>
          <w:tcPr>
            <w:tcW w:w="1757" w:type="dxa"/>
          </w:tcPr>
          <w:p w:rsidR="00DB3C67" w:rsidRPr="00A82309" w:rsidRDefault="00DB3C67" w:rsidP="00182B7B">
            <w:pPr>
              <w:jc w:val="right"/>
              <w:rPr>
                <w:rFonts w:cs="Times New Roman"/>
                <w:b/>
                <w:szCs w:val="24"/>
              </w:rPr>
            </w:pPr>
            <w:r w:rsidRPr="00A82309">
              <w:rPr>
                <w:rFonts w:cs="Times New Roman"/>
                <w:b/>
                <w:szCs w:val="24"/>
              </w:rPr>
              <w:t>Number valid</w:t>
            </w:r>
          </w:p>
        </w:tc>
        <w:tc>
          <w:tcPr>
            <w:tcW w:w="1957" w:type="dxa"/>
          </w:tcPr>
          <w:p w:rsidR="00DB3C67" w:rsidRPr="00A82309" w:rsidRDefault="00DB3C67" w:rsidP="00182B7B">
            <w:pPr>
              <w:jc w:val="right"/>
              <w:rPr>
                <w:rFonts w:cs="Times New Roman"/>
                <w:b/>
                <w:szCs w:val="24"/>
              </w:rPr>
            </w:pPr>
            <w:r w:rsidRPr="00A82309">
              <w:rPr>
                <w:rFonts w:cs="Times New Roman"/>
                <w:b/>
                <w:szCs w:val="24"/>
              </w:rPr>
              <w:t>Number invalid</w:t>
            </w:r>
          </w:p>
        </w:tc>
        <w:tc>
          <w:tcPr>
            <w:tcW w:w="1350" w:type="dxa"/>
          </w:tcPr>
          <w:p w:rsidR="00DB3C67" w:rsidRPr="00A82309" w:rsidRDefault="00DB3C67" w:rsidP="00182B7B">
            <w:pPr>
              <w:jc w:val="right"/>
              <w:rPr>
                <w:rFonts w:cs="Times New Roman"/>
                <w:b/>
                <w:szCs w:val="24"/>
              </w:rPr>
            </w:pPr>
            <w:r w:rsidRPr="00A82309">
              <w:rPr>
                <w:rFonts w:cs="Times New Roman"/>
                <w:b/>
                <w:szCs w:val="24"/>
              </w:rPr>
              <w:t>Total</w:t>
            </w:r>
          </w:p>
        </w:tc>
        <w:tc>
          <w:tcPr>
            <w:tcW w:w="1440" w:type="dxa"/>
          </w:tcPr>
          <w:p w:rsidR="00DB3C67" w:rsidRPr="00A82309" w:rsidRDefault="00DB3C67" w:rsidP="00182B7B">
            <w:pPr>
              <w:jc w:val="right"/>
              <w:rPr>
                <w:rFonts w:cs="Times New Roman"/>
                <w:b/>
                <w:szCs w:val="24"/>
              </w:rPr>
            </w:pPr>
            <w:r w:rsidRPr="00A82309">
              <w:rPr>
                <w:rFonts w:cs="Times New Roman"/>
                <w:b/>
                <w:szCs w:val="24"/>
              </w:rPr>
              <w:t>CVI</w:t>
            </w:r>
          </w:p>
        </w:tc>
      </w:tr>
      <w:tr w:rsidR="00DB3C67" w:rsidRPr="00A82309" w:rsidTr="005420C5">
        <w:trPr>
          <w:trHeight w:val="530"/>
        </w:trPr>
        <w:tc>
          <w:tcPr>
            <w:tcW w:w="1980" w:type="dxa"/>
          </w:tcPr>
          <w:p w:rsidR="00DB3C67" w:rsidRPr="00A82309" w:rsidRDefault="00DB3C67" w:rsidP="00182B7B">
            <w:pPr>
              <w:rPr>
                <w:rFonts w:cs="Times New Roman"/>
                <w:b/>
                <w:szCs w:val="24"/>
              </w:rPr>
            </w:pPr>
            <w:r w:rsidRPr="00A82309">
              <w:rPr>
                <w:rFonts w:cs="Times New Roman"/>
                <w:b/>
                <w:szCs w:val="24"/>
              </w:rPr>
              <w:t>Expert A</w:t>
            </w:r>
          </w:p>
        </w:tc>
        <w:tc>
          <w:tcPr>
            <w:tcW w:w="1757" w:type="dxa"/>
          </w:tcPr>
          <w:p w:rsidR="00DB3C67" w:rsidRPr="00A82309" w:rsidRDefault="00DB3C67" w:rsidP="00182B7B">
            <w:pPr>
              <w:jc w:val="right"/>
              <w:rPr>
                <w:rFonts w:cs="Times New Roman"/>
                <w:szCs w:val="24"/>
              </w:rPr>
            </w:pPr>
            <w:r w:rsidRPr="00A82309">
              <w:rPr>
                <w:rFonts w:cs="Times New Roman"/>
                <w:szCs w:val="24"/>
              </w:rPr>
              <w:t>35</w:t>
            </w:r>
          </w:p>
        </w:tc>
        <w:tc>
          <w:tcPr>
            <w:tcW w:w="1957" w:type="dxa"/>
          </w:tcPr>
          <w:p w:rsidR="00DB3C67" w:rsidRPr="00A82309" w:rsidRDefault="00DB3C67" w:rsidP="00182B7B">
            <w:pPr>
              <w:jc w:val="right"/>
              <w:rPr>
                <w:rFonts w:cs="Times New Roman"/>
                <w:szCs w:val="24"/>
              </w:rPr>
            </w:pPr>
            <w:r w:rsidRPr="00A82309">
              <w:rPr>
                <w:rFonts w:cs="Times New Roman"/>
                <w:szCs w:val="24"/>
              </w:rPr>
              <w:t>6</w:t>
            </w:r>
          </w:p>
        </w:tc>
        <w:tc>
          <w:tcPr>
            <w:tcW w:w="1350" w:type="dxa"/>
          </w:tcPr>
          <w:p w:rsidR="00DB3C67" w:rsidRPr="00A82309" w:rsidRDefault="00DB3C67" w:rsidP="00182B7B">
            <w:pPr>
              <w:jc w:val="right"/>
              <w:rPr>
                <w:rFonts w:cs="Times New Roman"/>
                <w:szCs w:val="24"/>
              </w:rPr>
            </w:pPr>
            <w:r w:rsidRPr="00A82309">
              <w:rPr>
                <w:rFonts w:cs="Times New Roman"/>
                <w:szCs w:val="24"/>
              </w:rPr>
              <w:t>41</w:t>
            </w:r>
          </w:p>
        </w:tc>
        <w:tc>
          <w:tcPr>
            <w:tcW w:w="1440" w:type="dxa"/>
          </w:tcPr>
          <w:p w:rsidR="00DB3C67" w:rsidRPr="00A82309" w:rsidRDefault="00DB3C67" w:rsidP="00182B7B">
            <w:pPr>
              <w:jc w:val="right"/>
              <w:rPr>
                <w:rFonts w:cs="Times New Roman"/>
                <w:szCs w:val="24"/>
              </w:rPr>
            </w:pPr>
            <w:r w:rsidRPr="00A82309">
              <w:rPr>
                <w:rFonts w:cs="Times New Roman"/>
                <w:szCs w:val="24"/>
              </w:rPr>
              <w:t>0.85</w:t>
            </w:r>
          </w:p>
        </w:tc>
      </w:tr>
      <w:tr w:rsidR="00DB3C67" w:rsidRPr="00A82309" w:rsidTr="005420C5">
        <w:trPr>
          <w:trHeight w:val="530"/>
        </w:trPr>
        <w:tc>
          <w:tcPr>
            <w:tcW w:w="1980" w:type="dxa"/>
          </w:tcPr>
          <w:p w:rsidR="00DB3C67" w:rsidRPr="00A82309" w:rsidRDefault="00DB3C67" w:rsidP="00182B7B">
            <w:pPr>
              <w:rPr>
                <w:rFonts w:cs="Times New Roman"/>
                <w:b/>
                <w:szCs w:val="24"/>
              </w:rPr>
            </w:pPr>
            <w:r w:rsidRPr="00A82309">
              <w:rPr>
                <w:rFonts w:cs="Times New Roman"/>
                <w:b/>
                <w:szCs w:val="24"/>
              </w:rPr>
              <w:t>Expert B</w:t>
            </w:r>
          </w:p>
        </w:tc>
        <w:tc>
          <w:tcPr>
            <w:tcW w:w="1757" w:type="dxa"/>
          </w:tcPr>
          <w:p w:rsidR="00DB3C67" w:rsidRPr="00A82309" w:rsidRDefault="00DB3C67" w:rsidP="00182B7B">
            <w:pPr>
              <w:jc w:val="right"/>
              <w:rPr>
                <w:rFonts w:cs="Times New Roman"/>
                <w:szCs w:val="24"/>
              </w:rPr>
            </w:pPr>
            <w:r w:rsidRPr="00A82309">
              <w:rPr>
                <w:rFonts w:cs="Times New Roman"/>
                <w:szCs w:val="24"/>
              </w:rPr>
              <w:t>33</w:t>
            </w:r>
          </w:p>
        </w:tc>
        <w:tc>
          <w:tcPr>
            <w:tcW w:w="1957" w:type="dxa"/>
          </w:tcPr>
          <w:p w:rsidR="00DB3C67" w:rsidRPr="00A82309" w:rsidRDefault="00DB3C67" w:rsidP="00182B7B">
            <w:pPr>
              <w:jc w:val="right"/>
              <w:rPr>
                <w:rFonts w:cs="Times New Roman"/>
                <w:szCs w:val="24"/>
              </w:rPr>
            </w:pPr>
            <w:r w:rsidRPr="00A82309">
              <w:rPr>
                <w:rFonts w:cs="Times New Roman"/>
                <w:szCs w:val="24"/>
              </w:rPr>
              <w:t>8</w:t>
            </w:r>
          </w:p>
        </w:tc>
        <w:tc>
          <w:tcPr>
            <w:tcW w:w="1350" w:type="dxa"/>
          </w:tcPr>
          <w:p w:rsidR="00DB3C67" w:rsidRPr="00A82309" w:rsidRDefault="00DB3C67" w:rsidP="00182B7B">
            <w:pPr>
              <w:jc w:val="right"/>
              <w:rPr>
                <w:rFonts w:cs="Times New Roman"/>
                <w:szCs w:val="24"/>
              </w:rPr>
            </w:pPr>
            <w:r w:rsidRPr="00A82309">
              <w:rPr>
                <w:rFonts w:cs="Times New Roman"/>
                <w:szCs w:val="24"/>
              </w:rPr>
              <w:t>41</w:t>
            </w:r>
          </w:p>
        </w:tc>
        <w:tc>
          <w:tcPr>
            <w:tcW w:w="1440" w:type="dxa"/>
          </w:tcPr>
          <w:p w:rsidR="00DB3C67" w:rsidRPr="00A82309" w:rsidRDefault="00DB3C67" w:rsidP="00182B7B">
            <w:pPr>
              <w:jc w:val="right"/>
              <w:rPr>
                <w:rFonts w:cs="Times New Roman"/>
                <w:szCs w:val="24"/>
              </w:rPr>
            </w:pPr>
            <w:r w:rsidRPr="00A82309">
              <w:rPr>
                <w:rFonts w:cs="Times New Roman"/>
                <w:szCs w:val="24"/>
              </w:rPr>
              <w:t>0.80</w:t>
            </w:r>
          </w:p>
        </w:tc>
      </w:tr>
      <w:tr w:rsidR="00DB3C67" w:rsidRPr="00A82309" w:rsidTr="005420C5">
        <w:trPr>
          <w:trHeight w:val="530"/>
        </w:trPr>
        <w:tc>
          <w:tcPr>
            <w:tcW w:w="1980" w:type="dxa"/>
          </w:tcPr>
          <w:p w:rsidR="00DB3C67" w:rsidRPr="00A82309" w:rsidRDefault="00DB3C67" w:rsidP="00182B7B">
            <w:pPr>
              <w:rPr>
                <w:rFonts w:cs="Times New Roman"/>
                <w:b/>
                <w:szCs w:val="24"/>
              </w:rPr>
            </w:pPr>
            <w:r w:rsidRPr="00A82309">
              <w:rPr>
                <w:rFonts w:cs="Times New Roman"/>
                <w:b/>
                <w:szCs w:val="24"/>
              </w:rPr>
              <w:t>Average</w:t>
            </w:r>
          </w:p>
        </w:tc>
        <w:tc>
          <w:tcPr>
            <w:tcW w:w="1757" w:type="dxa"/>
          </w:tcPr>
          <w:p w:rsidR="00DB3C67" w:rsidRPr="00A82309" w:rsidRDefault="00DB3C67" w:rsidP="00182B7B">
            <w:pPr>
              <w:jc w:val="right"/>
              <w:rPr>
                <w:rFonts w:cs="Times New Roman"/>
                <w:szCs w:val="24"/>
              </w:rPr>
            </w:pPr>
          </w:p>
        </w:tc>
        <w:tc>
          <w:tcPr>
            <w:tcW w:w="1957" w:type="dxa"/>
          </w:tcPr>
          <w:p w:rsidR="00DB3C67" w:rsidRPr="00A82309" w:rsidRDefault="00DB3C67" w:rsidP="00182B7B">
            <w:pPr>
              <w:jc w:val="right"/>
              <w:rPr>
                <w:rFonts w:cs="Times New Roman"/>
                <w:szCs w:val="24"/>
              </w:rPr>
            </w:pPr>
          </w:p>
        </w:tc>
        <w:tc>
          <w:tcPr>
            <w:tcW w:w="1350" w:type="dxa"/>
          </w:tcPr>
          <w:p w:rsidR="00DB3C67" w:rsidRPr="00A82309" w:rsidRDefault="00DB3C67" w:rsidP="00182B7B">
            <w:pPr>
              <w:jc w:val="right"/>
              <w:rPr>
                <w:rFonts w:cs="Times New Roman"/>
                <w:szCs w:val="24"/>
              </w:rPr>
            </w:pPr>
          </w:p>
        </w:tc>
        <w:tc>
          <w:tcPr>
            <w:tcW w:w="1440" w:type="dxa"/>
          </w:tcPr>
          <w:p w:rsidR="00DB3C67" w:rsidRPr="00A82309" w:rsidRDefault="00DB3C67" w:rsidP="00182B7B">
            <w:pPr>
              <w:jc w:val="right"/>
              <w:rPr>
                <w:rFonts w:cs="Times New Roman"/>
                <w:szCs w:val="24"/>
              </w:rPr>
            </w:pPr>
            <w:r w:rsidRPr="00A82309">
              <w:rPr>
                <w:rFonts w:cs="Times New Roman"/>
                <w:szCs w:val="24"/>
              </w:rPr>
              <w:t>0.83</w:t>
            </w:r>
          </w:p>
        </w:tc>
      </w:tr>
    </w:tbl>
    <w:p w:rsidR="00DB3C67" w:rsidRPr="00A82309" w:rsidRDefault="00CA105F" w:rsidP="00182B7B">
      <w:pPr>
        <w:rPr>
          <w:rFonts w:cs="Times New Roman"/>
          <w:b/>
          <w:szCs w:val="24"/>
        </w:rPr>
      </w:pPr>
      <w:r w:rsidRPr="00A82309">
        <w:rPr>
          <w:rFonts w:cs="Times New Roman"/>
          <w:b/>
          <w:szCs w:val="24"/>
        </w:rPr>
        <w:t>Source:</w:t>
      </w:r>
      <w:r w:rsidR="00DB3C67" w:rsidRPr="00A82309">
        <w:rPr>
          <w:rFonts w:cs="Times New Roman"/>
          <w:b/>
          <w:szCs w:val="24"/>
        </w:rPr>
        <w:t xml:space="preserve"> Primary data</w:t>
      </w:r>
    </w:p>
    <w:p w:rsidR="00461517" w:rsidRPr="00A82309" w:rsidRDefault="00461517" w:rsidP="00182B7B">
      <w:pPr>
        <w:rPr>
          <w:rFonts w:cs="Times New Roman"/>
          <w:szCs w:val="24"/>
        </w:rPr>
      </w:pPr>
    </w:p>
    <w:p w:rsidR="009B0CC5" w:rsidRPr="00A82309" w:rsidRDefault="00DB3C67" w:rsidP="00182B7B">
      <w:pPr>
        <w:rPr>
          <w:rFonts w:cs="Times New Roman"/>
          <w:szCs w:val="24"/>
        </w:rPr>
      </w:pPr>
      <w:r w:rsidRPr="00A82309">
        <w:rPr>
          <w:rFonts w:cs="Times New Roman"/>
          <w:szCs w:val="24"/>
        </w:rPr>
        <w:t xml:space="preserve">Table </w:t>
      </w:r>
      <w:r w:rsidR="009B0CC5" w:rsidRPr="00A82309">
        <w:rPr>
          <w:rFonts w:cs="Times New Roman"/>
          <w:szCs w:val="24"/>
        </w:rPr>
        <w:t xml:space="preserve">3.2 indicates the </w:t>
      </w:r>
      <w:r w:rsidR="00FD1956" w:rsidRPr="00A82309">
        <w:rPr>
          <w:rFonts w:cs="Times New Roman"/>
          <w:szCs w:val="24"/>
        </w:rPr>
        <w:t>judgment</w:t>
      </w:r>
      <w:r w:rsidR="009B0CC5" w:rsidRPr="00A82309">
        <w:rPr>
          <w:rFonts w:cs="Times New Roman"/>
          <w:szCs w:val="24"/>
        </w:rPr>
        <w:t xml:space="preserve"> by two Experts A and B. The figures were</w:t>
      </w:r>
      <w:r w:rsidR="009E04EE" w:rsidRPr="00A82309">
        <w:rPr>
          <w:rFonts w:cs="Times New Roman"/>
          <w:szCs w:val="24"/>
        </w:rPr>
        <w:t xml:space="preserve"> </w:t>
      </w:r>
      <w:r w:rsidR="00C24B28" w:rsidRPr="00A82309">
        <w:rPr>
          <w:rFonts w:cs="Times New Roman"/>
          <w:szCs w:val="24"/>
        </w:rPr>
        <w:t>computed as demonstrated below</w:t>
      </w:r>
      <w:r w:rsidR="00631626" w:rsidRPr="00A82309">
        <w:rPr>
          <w:rFonts w:cs="Times New Roman"/>
          <w:szCs w:val="24"/>
        </w:rPr>
        <w:t>:-</w:t>
      </w:r>
    </w:p>
    <w:p w:rsidR="00DB3C67" w:rsidRPr="00A82309" w:rsidRDefault="00C24B28" w:rsidP="00182B7B">
      <w:pPr>
        <w:rPr>
          <w:rFonts w:cs="Times New Roman"/>
          <w:szCs w:val="24"/>
        </w:rPr>
      </w:pPr>
      <w:r w:rsidRPr="00A82309">
        <w:rPr>
          <w:rFonts w:cs="Times New Roman"/>
          <w:szCs w:val="24"/>
        </w:rPr>
        <w:t>CVI</w:t>
      </w:r>
      <w:r w:rsidR="009E04EE" w:rsidRPr="00A82309">
        <w:rPr>
          <w:rFonts w:cs="Times New Roman"/>
          <w:szCs w:val="24"/>
        </w:rPr>
        <w:t xml:space="preserve"> for Expert A =  </w:t>
      </w:r>
      <m:oMath>
        <m:f>
          <m:fPr>
            <m:ctrlPr>
              <w:rPr>
                <w:rFonts w:ascii="Cambria Math" w:hAnsi="Cambria Math" w:cs="Times New Roman"/>
                <w:i/>
                <w:szCs w:val="24"/>
              </w:rPr>
            </m:ctrlPr>
          </m:fPr>
          <m:num>
            <m:r>
              <w:rPr>
                <w:rFonts w:ascii="Cambria Math" w:cs="Times New Roman"/>
                <w:szCs w:val="24"/>
              </w:rPr>
              <m:t>35</m:t>
            </m:r>
          </m:num>
          <m:den>
            <m:r>
              <w:rPr>
                <w:rFonts w:ascii="Cambria Math" w:cs="Times New Roman"/>
                <w:szCs w:val="24"/>
              </w:rPr>
              <m:t>41</m:t>
            </m:r>
          </m:den>
        </m:f>
      </m:oMath>
      <w:r w:rsidR="009E04EE" w:rsidRPr="00A82309">
        <w:rPr>
          <w:rFonts w:eastAsiaTheme="minorEastAsia" w:cs="Times New Roman"/>
          <w:szCs w:val="24"/>
        </w:rPr>
        <w:t xml:space="preserve">  = 0.85 </w:t>
      </w:r>
      <w:r w:rsidRPr="00A82309">
        <w:rPr>
          <w:rFonts w:eastAsiaTheme="minorEastAsia" w:cs="Times New Roman"/>
          <w:szCs w:val="24"/>
        </w:rPr>
        <w:t>whereas CVI</w:t>
      </w:r>
      <w:r w:rsidR="009E04EE" w:rsidRPr="00A82309">
        <w:rPr>
          <w:rFonts w:eastAsiaTheme="minorEastAsia" w:cs="Times New Roman"/>
          <w:szCs w:val="24"/>
        </w:rPr>
        <w:t xml:space="preserve"> for Expert B = </w:t>
      </w:r>
      <m:oMath>
        <m:f>
          <m:fPr>
            <m:ctrlPr>
              <w:rPr>
                <w:rFonts w:ascii="Cambria Math" w:eastAsiaTheme="minorEastAsia" w:hAnsi="Cambria Math" w:cs="Times New Roman"/>
                <w:i/>
                <w:szCs w:val="24"/>
              </w:rPr>
            </m:ctrlPr>
          </m:fPr>
          <m:num>
            <m:r>
              <w:rPr>
                <w:rFonts w:ascii="Cambria Math" w:eastAsiaTheme="minorEastAsia" w:cs="Times New Roman"/>
                <w:szCs w:val="24"/>
              </w:rPr>
              <m:t>33</m:t>
            </m:r>
          </m:num>
          <m:den>
            <m:r>
              <w:rPr>
                <w:rFonts w:ascii="Cambria Math" w:eastAsiaTheme="minorEastAsia" w:cs="Times New Roman"/>
                <w:szCs w:val="24"/>
              </w:rPr>
              <m:t>41</m:t>
            </m:r>
          </m:den>
        </m:f>
      </m:oMath>
      <w:r w:rsidR="009E04EE" w:rsidRPr="00A82309">
        <w:rPr>
          <w:rFonts w:eastAsiaTheme="minorEastAsia" w:cs="Times New Roman"/>
          <w:szCs w:val="24"/>
        </w:rPr>
        <w:t xml:space="preserve">  = 0.80. </w:t>
      </w:r>
      <w:r w:rsidRPr="00A82309">
        <w:rPr>
          <w:rFonts w:eastAsiaTheme="minorEastAsia" w:cs="Times New Roman"/>
          <w:szCs w:val="24"/>
        </w:rPr>
        <w:t xml:space="preserve"> </w:t>
      </w:r>
      <w:r w:rsidRPr="00A82309">
        <w:rPr>
          <w:rFonts w:cs="Times New Roman"/>
          <w:szCs w:val="24"/>
        </w:rPr>
        <w:t>As shown, 41</w:t>
      </w:r>
      <w:r w:rsidR="009B0CC5" w:rsidRPr="00A82309">
        <w:rPr>
          <w:rFonts w:cs="Times New Roman"/>
          <w:szCs w:val="24"/>
        </w:rPr>
        <w:t xml:space="preserve"> questions were rated.</w:t>
      </w:r>
      <w:r w:rsidRPr="00A82309">
        <w:rPr>
          <w:rFonts w:cs="Times New Roman"/>
          <w:szCs w:val="24"/>
        </w:rPr>
        <w:t xml:space="preserve"> Expert A </w:t>
      </w:r>
      <w:r w:rsidR="00DB3C67" w:rsidRPr="00A82309">
        <w:rPr>
          <w:rFonts w:cs="Times New Roman"/>
          <w:szCs w:val="24"/>
        </w:rPr>
        <w:t xml:space="preserve">rated 35 questions as valid which gave a CVI of 0.85 while </w:t>
      </w:r>
      <w:r w:rsidR="00DB3C67" w:rsidRPr="00A82309">
        <w:rPr>
          <w:rFonts w:cs="Times New Roman"/>
          <w:szCs w:val="24"/>
        </w:rPr>
        <w:lastRenderedPageBreak/>
        <w:t>expert B rated 3</w:t>
      </w:r>
      <w:r w:rsidR="004A38A8" w:rsidRPr="00A82309">
        <w:rPr>
          <w:rFonts w:cs="Times New Roman"/>
          <w:szCs w:val="24"/>
        </w:rPr>
        <w:t xml:space="preserve">3 questions as valid which yielded </w:t>
      </w:r>
      <w:r w:rsidR="00DB3C67" w:rsidRPr="00A82309">
        <w:rPr>
          <w:rFonts w:cs="Times New Roman"/>
          <w:szCs w:val="24"/>
        </w:rPr>
        <w:t>a CVI of 0.80. The average of the rat</w:t>
      </w:r>
      <w:r w:rsidR="004A38A8" w:rsidRPr="00A82309">
        <w:rPr>
          <w:rFonts w:cs="Times New Roman"/>
          <w:szCs w:val="24"/>
        </w:rPr>
        <w:t xml:space="preserve">ings by the two experts gave </w:t>
      </w:r>
      <w:r w:rsidR="00DB3C67" w:rsidRPr="00A82309">
        <w:rPr>
          <w:rFonts w:cs="Times New Roman"/>
          <w:szCs w:val="24"/>
        </w:rPr>
        <w:t xml:space="preserve">a CVI of 0.83 which </w:t>
      </w:r>
      <w:r w:rsidR="008C4A2E" w:rsidRPr="00A82309">
        <w:rPr>
          <w:rFonts w:cs="Times New Roman"/>
          <w:szCs w:val="24"/>
        </w:rPr>
        <w:t>was greater than</w:t>
      </w:r>
      <w:r w:rsidR="00DB3C67" w:rsidRPr="00A82309">
        <w:rPr>
          <w:rFonts w:cs="Times New Roman"/>
          <w:szCs w:val="24"/>
        </w:rPr>
        <w:t xml:space="preserve"> 0.70 as recommended thus the instrument was considered valid (Amin, 2005). </w:t>
      </w:r>
    </w:p>
    <w:p w:rsidR="00631626" w:rsidRPr="00A82309" w:rsidRDefault="00631626" w:rsidP="00182B7B">
      <w:pPr>
        <w:rPr>
          <w:rFonts w:cs="Times New Roman"/>
          <w:szCs w:val="24"/>
        </w:rPr>
      </w:pPr>
    </w:p>
    <w:p w:rsidR="002350C0" w:rsidRPr="00A82309" w:rsidRDefault="002350C0" w:rsidP="00182B7B">
      <w:pPr>
        <w:pStyle w:val="Caption"/>
        <w:spacing w:line="480" w:lineRule="auto"/>
        <w:rPr>
          <w:rFonts w:cs="Times New Roman"/>
          <w:color w:val="auto"/>
          <w:sz w:val="24"/>
          <w:szCs w:val="24"/>
        </w:rPr>
      </w:pPr>
      <w:bookmarkStart w:id="172" w:name="_Toc440389926"/>
      <w:r w:rsidRPr="00A82309">
        <w:rPr>
          <w:rFonts w:cs="Times New Roman"/>
          <w:color w:val="auto"/>
          <w:sz w:val="24"/>
          <w:szCs w:val="24"/>
        </w:rPr>
        <w:t xml:space="preserve">Table 3.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Table_3. \* ARABIC </w:instrText>
      </w:r>
      <w:r w:rsidR="00C35922" w:rsidRPr="00A82309">
        <w:rPr>
          <w:rFonts w:cs="Times New Roman"/>
          <w:color w:val="auto"/>
          <w:sz w:val="24"/>
          <w:szCs w:val="24"/>
        </w:rPr>
        <w:fldChar w:fldCharType="separate"/>
      </w:r>
      <w:r w:rsidR="00DE00DF">
        <w:rPr>
          <w:rFonts w:cs="Times New Roman"/>
          <w:noProof/>
          <w:color w:val="auto"/>
          <w:sz w:val="24"/>
          <w:szCs w:val="24"/>
        </w:rPr>
        <w:t>3</w:t>
      </w:r>
      <w:r w:rsidR="00C35922" w:rsidRPr="00A82309">
        <w:rPr>
          <w:rFonts w:cs="Times New Roman"/>
          <w:color w:val="auto"/>
          <w:sz w:val="24"/>
          <w:szCs w:val="24"/>
        </w:rPr>
        <w:fldChar w:fldCharType="end"/>
      </w:r>
      <w:r w:rsidR="00564F70" w:rsidRPr="00A82309">
        <w:rPr>
          <w:rFonts w:cs="Times New Roman"/>
          <w:color w:val="auto"/>
          <w:sz w:val="24"/>
          <w:szCs w:val="24"/>
        </w:rPr>
        <w:t xml:space="preserve"> </w:t>
      </w:r>
      <w:r w:rsidRPr="00A82309">
        <w:rPr>
          <w:rFonts w:cs="Times New Roman"/>
          <w:color w:val="auto"/>
          <w:sz w:val="24"/>
          <w:szCs w:val="24"/>
        </w:rPr>
        <w:t>Experts’ judgment on students’ questionnaire</w:t>
      </w:r>
      <w:bookmarkEnd w:id="172"/>
    </w:p>
    <w:tbl>
      <w:tblPr>
        <w:tblW w:w="848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57"/>
        <w:gridCol w:w="1957"/>
        <w:gridCol w:w="1440"/>
        <w:gridCol w:w="1350"/>
      </w:tblGrid>
      <w:tr w:rsidR="00DB3C67" w:rsidRPr="00A82309" w:rsidTr="005420C5">
        <w:trPr>
          <w:trHeight w:val="575"/>
        </w:trPr>
        <w:tc>
          <w:tcPr>
            <w:tcW w:w="1980" w:type="dxa"/>
          </w:tcPr>
          <w:p w:rsidR="00DB3C67" w:rsidRPr="00A82309" w:rsidRDefault="00DB3C67" w:rsidP="00182B7B">
            <w:pPr>
              <w:rPr>
                <w:rFonts w:cs="Times New Roman"/>
                <w:szCs w:val="24"/>
              </w:rPr>
            </w:pPr>
          </w:p>
        </w:tc>
        <w:tc>
          <w:tcPr>
            <w:tcW w:w="1757" w:type="dxa"/>
          </w:tcPr>
          <w:p w:rsidR="00DB3C67" w:rsidRPr="00A82309" w:rsidRDefault="00DB3C67" w:rsidP="00182B7B">
            <w:pPr>
              <w:jc w:val="right"/>
              <w:rPr>
                <w:rFonts w:cs="Times New Roman"/>
                <w:b/>
                <w:szCs w:val="24"/>
              </w:rPr>
            </w:pPr>
            <w:r w:rsidRPr="00A82309">
              <w:rPr>
                <w:rFonts w:cs="Times New Roman"/>
                <w:b/>
                <w:szCs w:val="24"/>
              </w:rPr>
              <w:t>Number valid</w:t>
            </w:r>
          </w:p>
        </w:tc>
        <w:tc>
          <w:tcPr>
            <w:tcW w:w="1957" w:type="dxa"/>
          </w:tcPr>
          <w:p w:rsidR="00DB3C67" w:rsidRPr="00A82309" w:rsidRDefault="00DB3C67" w:rsidP="00182B7B">
            <w:pPr>
              <w:jc w:val="right"/>
              <w:rPr>
                <w:rFonts w:cs="Times New Roman"/>
                <w:b/>
                <w:szCs w:val="24"/>
              </w:rPr>
            </w:pPr>
            <w:r w:rsidRPr="00A82309">
              <w:rPr>
                <w:rFonts w:cs="Times New Roman"/>
                <w:b/>
                <w:szCs w:val="24"/>
              </w:rPr>
              <w:t>Number invalid</w:t>
            </w:r>
          </w:p>
        </w:tc>
        <w:tc>
          <w:tcPr>
            <w:tcW w:w="1440" w:type="dxa"/>
          </w:tcPr>
          <w:p w:rsidR="00DB3C67" w:rsidRPr="00A82309" w:rsidRDefault="00DB3C67" w:rsidP="00182B7B">
            <w:pPr>
              <w:jc w:val="right"/>
              <w:rPr>
                <w:rFonts w:cs="Times New Roman"/>
                <w:b/>
                <w:szCs w:val="24"/>
              </w:rPr>
            </w:pPr>
            <w:r w:rsidRPr="00A82309">
              <w:rPr>
                <w:rFonts w:cs="Times New Roman"/>
                <w:b/>
                <w:szCs w:val="24"/>
              </w:rPr>
              <w:t>Total</w:t>
            </w:r>
          </w:p>
        </w:tc>
        <w:tc>
          <w:tcPr>
            <w:tcW w:w="1350" w:type="dxa"/>
          </w:tcPr>
          <w:p w:rsidR="00DB3C67" w:rsidRPr="00A82309" w:rsidRDefault="00DB3C67" w:rsidP="00182B7B">
            <w:pPr>
              <w:jc w:val="right"/>
              <w:rPr>
                <w:rFonts w:cs="Times New Roman"/>
                <w:b/>
                <w:szCs w:val="24"/>
              </w:rPr>
            </w:pPr>
            <w:r w:rsidRPr="00A82309">
              <w:rPr>
                <w:rFonts w:cs="Times New Roman"/>
                <w:b/>
                <w:szCs w:val="24"/>
              </w:rPr>
              <w:t>CVI</w:t>
            </w:r>
          </w:p>
        </w:tc>
      </w:tr>
      <w:tr w:rsidR="00DB3C67" w:rsidRPr="00A82309" w:rsidTr="005420C5">
        <w:trPr>
          <w:trHeight w:val="530"/>
        </w:trPr>
        <w:tc>
          <w:tcPr>
            <w:tcW w:w="1980" w:type="dxa"/>
          </w:tcPr>
          <w:p w:rsidR="00DB3C67" w:rsidRPr="00A82309" w:rsidRDefault="00DB3C67" w:rsidP="00182B7B">
            <w:pPr>
              <w:rPr>
                <w:rFonts w:cs="Times New Roman"/>
                <w:b/>
                <w:szCs w:val="24"/>
              </w:rPr>
            </w:pPr>
            <w:r w:rsidRPr="00A82309">
              <w:rPr>
                <w:rFonts w:cs="Times New Roman"/>
                <w:b/>
                <w:szCs w:val="24"/>
              </w:rPr>
              <w:t>Expert A</w:t>
            </w:r>
          </w:p>
        </w:tc>
        <w:tc>
          <w:tcPr>
            <w:tcW w:w="1757" w:type="dxa"/>
          </w:tcPr>
          <w:p w:rsidR="00DB3C67" w:rsidRPr="00A82309" w:rsidRDefault="00DB3C67" w:rsidP="00182B7B">
            <w:pPr>
              <w:jc w:val="right"/>
              <w:rPr>
                <w:rFonts w:cs="Times New Roman"/>
                <w:szCs w:val="24"/>
              </w:rPr>
            </w:pPr>
            <w:r w:rsidRPr="00A82309">
              <w:rPr>
                <w:rFonts w:cs="Times New Roman"/>
                <w:szCs w:val="24"/>
              </w:rPr>
              <w:t>31</w:t>
            </w:r>
          </w:p>
        </w:tc>
        <w:tc>
          <w:tcPr>
            <w:tcW w:w="1957" w:type="dxa"/>
          </w:tcPr>
          <w:p w:rsidR="00DB3C67" w:rsidRPr="00A82309" w:rsidRDefault="00DB3C67" w:rsidP="00182B7B">
            <w:pPr>
              <w:jc w:val="right"/>
              <w:rPr>
                <w:rFonts w:cs="Times New Roman"/>
                <w:szCs w:val="24"/>
              </w:rPr>
            </w:pPr>
            <w:r w:rsidRPr="00A82309">
              <w:rPr>
                <w:rFonts w:cs="Times New Roman"/>
                <w:szCs w:val="24"/>
              </w:rPr>
              <w:t>7</w:t>
            </w:r>
          </w:p>
        </w:tc>
        <w:tc>
          <w:tcPr>
            <w:tcW w:w="1440" w:type="dxa"/>
          </w:tcPr>
          <w:p w:rsidR="00DB3C67" w:rsidRPr="00A82309" w:rsidRDefault="00DB3C67" w:rsidP="00182B7B">
            <w:pPr>
              <w:jc w:val="right"/>
              <w:rPr>
                <w:rFonts w:cs="Times New Roman"/>
                <w:szCs w:val="24"/>
              </w:rPr>
            </w:pPr>
            <w:r w:rsidRPr="00A82309">
              <w:rPr>
                <w:rFonts w:cs="Times New Roman"/>
                <w:szCs w:val="24"/>
              </w:rPr>
              <w:t>38</w:t>
            </w:r>
          </w:p>
        </w:tc>
        <w:tc>
          <w:tcPr>
            <w:tcW w:w="1350" w:type="dxa"/>
          </w:tcPr>
          <w:p w:rsidR="00DB3C67" w:rsidRPr="00A82309" w:rsidRDefault="00DB3C67" w:rsidP="00182B7B">
            <w:pPr>
              <w:jc w:val="right"/>
              <w:rPr>
                <w:rFonts w:cs="Times New Roman"/>
                <w:szCs w:val="24"/>
              </w:rPr>
            </w:pPr>
            <w:r w:rsidRPr="00A82309">
              <w:rPr>
                <w:rFonts w:cs="Times New Roman"/>
                <w:szCs w:val="24"/>
              </w:rPr>
              <w:t>0.82</w:t>
            </w:r>
          </w:p>
        </w:tc>
      </w:tr>
      <w:tr w:rsidR="00DB3C67" w:rsidRPr="00A82309" w:rsidTr="005420C5">
        <w:trPr>
          <w:trHeight w:val="530"/>
        </w:trPr>
        <w:tc>
          <w:tcPr>
            <w:tcW w:w="1980" w:type="dxa"/>
          </w:tcPr>
          <w:p w:rsidR="00DB3C67" w:rsidRPr="00A82309" w:rsidRDefault="00DB3C67" w:rsidP="00182B7B">
            <w:pPr>
              <w:rPr>
                <w:rFonts w:cs="Times New Roman"/>
                <w:b/>
                <w:szCs w:val="24"/>
              </w:rPr>
            </w:pPr>
            <w:r w:rsidRPr="00A82309">
              <w:rPr>
                <w:rFonts w:cs="Times New Roman"/>
                <w:b/>
                <w:szCs w:val="24"/>
              </w:rPr>
              <w:t>Expert B</w:t>
            </w:r>
          </w:p>
        </w:tc>
        <w:tc>
          <w:tcPr>
            <w:tcW w:w="1757" w:type="dxa"/>
          </w:tcPr>
          <w:p w:rsidR="00DB3C67" w:rsidRPr="00A82309" w:rsidRDefault="00DB3C67" w:rsidP="00182B7B">
            <w:pPr>
              <w:jc w:val="right"/>
              <w:rPr>
                <w:rFonts w:cs="Times New Roman"/>
                <w:szCs w:val="24"/>
              </w:rPr>
            </w:pPr>
            <w:r w:rsidRPr="00A82309">
              <w:rPr>
                <w:rFonts w:cs="Times New Roman"/>
                <w:szCs w:val="24"/>
              </w:rPr>
              <w:t>30</w:t>
            </w:r>
          </w:p>
        </w:tc>
        <w:tc>
          <w:tcPr>
            <w:tcW w:w="1957" w:type="dxa"/>
          </w:tcPr>
          <w:p w:rsidR="00DB3C67" w:rsidRPr="00A82309" w:rsidRDefault="00DB3C67" w:rsidP="00182B7B">
            <w:pPr>
              <w:jc w:val="right"/>
              <w:rPr>
                <w:rFonts w:cs="Times New Roman"/>
                <w:szCs w:val="24"/>
              </w:rPr>
            </w:pPr>
            <w:r w:rsidRPr="00A82309">
              <w:rPr>
                <w:rFonts w:cs="Times New Roman"/>
                <w:szCs w:val="24"/>
              </w:rPr>
              <w:t>8</w:t>
            </w:r>
          </w:p>
        </w:tc>
        <w:tc>
          <w:tcPr>
            <w:tcW w:w="1440" w:type="dxa"/>
          </w:tcPr>
          <w:p w:rsidR="00DB3C67" w:rsidRPr="00A82309" w:rsidRDefault="00DB3C67" w:rsidP="00182B7B">
            <w:pPr>
              <w:jc w:val="right"/>
              <w:rPr>
                <w:rFonts w:cs="Times New Roman"/>
                <w:szCs w:val="24"/>
              </w:rPr>
            </w:pPr>
            <w:r w:rsidRPr="00A82309">
              <w:rPr>
                <w:rFonts w:cs="Times New Roman"/>
                <w:szCs w:val="24"/>
              </w:rPr>
              <w:t>38</w:t>
            </w:r>
          </w:p>
        </w:tc>
        <w:tc>
          <w:tcPr>
            <w:tcW w:w="1350" w:type="dxa"/>
          </w:tcPr>
          <w:p w:rsidR="00DB3C67" w:rsidRPr="00A82309" w:rsidRDefault="00DB3C67" w:rsidP="00182B7B">
            <w:pPr>
              <w:jc w:val="right"/>
              <w:rPr>
                <w:rFonts w:cs="Times New Roman"/>
                <w:szCs w:val="24"/>
              </w:rPr>
            </w:pPr>
            <w:r w:rsidRPr="00A82309">
              <w:rPr>
                <w:rFonts w:cs="Times New Roman"/>
                <w:szCs w:val="24"/>
              </w:rPr>
              <w:t>0.79</w:t>
            </w:r>
          </w:p>
        </w:tc>
      </w:tr>
      <w:tr w:rsidR="00DB3C67" w:rsidRPr="00A82309" w:rsidTr="005420C5">
        <w:trPr>
          <w:trHeight w:val="530"/>
        </w:trPr>
        <w:tc>
          <w:tcPr>
            <w:tcW w:w="1980" w:type="dxa"/>
          </w:tcPr>
          <w:p w:rsidR="00DB3C67" w:rsidRPr="00A82309" w:rsidRDefault="00DB3C67" w:rsidP="00182B7B">
            <w:pPr>
              <w:rPr>
                <w:rFonts w:cs="Times New Roman"/>
                <w:b/>
                <w:szCs w:val="24"/>
              </w:rPr>
            </w:pPr>
            <w:r w:rsidRPr="00A82309">
              <w:rPr>
                <w:rFonts w:cs="Times New Roman"/>
                <w:b/>
                <w:szCs w:val="24"/>
              </w:rPr>
              <w:t>Average</w:t>
            </w:r>
          </w:p>
        </w:tc>
        <w:tc>
          <w:tcPr>
            <w:tcW w:w="1757" w:type="dxa"/>
          </w:tcPr>
          <w:p w:rsidR="00DB3C67" w:rsidRPr="00A82309" w:rsidRDefault="00DB3C67" w:rsidP="00182B7B">
            <w:pPr>
              <w:jc w:val="right"/>
              <w:rPr>
                <w:rFonts w:cs="Times New Roman"/>
                <w:szCs w:val="24"/>
              </w:rPr>
            </w:pPr>
          </w:p>
        </w:tc>
        <w:tc>
          <w:tcPr>
            <w:tcW w:w="1957" w:type="dxa"/>
          </w:tcPr>
          <w:p w:rsidR="00DB3C67" w:rsidRPr="00A82309" w:rsidRDefault="00DB3C67" w:rsidP="00182B7B">
            <w:pPr>
              <w:jc w:val="right"/>
              <w:rPr>
                <w:rFonts w:cs="Times New Roman"/>
                <w:szCs w:val="24"/>
              </w:rPr>
            </w:pPr>
          </w:p>
        </w:tc>
        <w:tc>
          <w:tcPr>
            <w:tcW w:w="1440" w:type="dxa"/>
          </w:tcPr>
          <w:p w:rsidR="00DB3C67" w:rsidRPr="00A82309" w:rsidRDefault="00DB3C67" w:rsidP="00182B7B">
            <w:pPr>
              <w:jc w:val="right"/>
              <w:rPr>
                <w:rFonts w:cs="Times New Roman"/>
                <w:szCs w:val="24"/>
              </w:rPr>
            </w:pPr>
          </w:p>
        </w:tc>
        <w:tc>
          <w:tcPr>
            <w:tcW w:w="1350" w:type="dxa"/>
          </w:tcPr>
          <w:p w:rsidR="00DB3C67" w:rsidRPr="00A82309" w:rsidRDefault="00DB3C67" w:rsidP="00182B7B">
            <w:pPr>
              <w:jc w:val="right"/>
              <w:rPr>
                <w:rFonts w:cs="Times New Roman"/>
                <w:szCs w:val="24"/>
              </w:rPr>
            </w:pPr>
            <w:r w:rsidRPr="00A82309">
              <w:rPr>
                <w:rFonts w:cs="Times New Roman"/>
                <w:szCs w:val="24"/>
              </w:rPr>
              <w:t>0.81</w:t>
            </w:r>
          </w:p>
        </w:tc>
      </w:tr>
    </w:tbl>
    <w:p w:rsidR="00DB3C67" w:rsidRPr="00A82309" w:rsidRDefault="00CA105F" w:rsidP="00182B7B">
      <w:pPr>
        <w:rPr>
          <w:rFonts w:cs="Times New Roman"/>
          <w:b/>
          <w:szCs w:val="24"/>
        </w:rPr>
      </w:pPr>
      <w:r w:rsidRPr="00A82309">
        <w:rPr>
          <w:rFonts w:cs="Times New Roman"/>
          <w:b/>
          <w:szCs w:val="24"/>
        </w:rPr>
        <w:t>Source:</w:t>
      </w:r>
      <w:r w:rsidR="00DB3C67" w:rsidRPr="00A82309">
        <w:rPr>
          <w:rFonts w:cs="Times New Roman"/>
          <w:b/>
          <w:szCs w:val="24"/>
        </w:rPr>
        <w:t xml:space="preserve"> Primary data</w:t>
      </w:r>
      <w:r w:rsidR="00DB3C67" w:rsidRPr="00A82309">
        <w:rPr>
          <w:rFonts w:cs="Times New Roman"/>
          <w:szCs w:val="24"/>
        </w:rPr>
        <w:t xml:space="preserve">  </w:t>
      </w:r>
    </w:p>
    <w:p w:rsidR="00631626" w:rsidRPr="00A82309" w:rsidRDefault="00631626" w:rsidP="00182B7B">
      <w:pPr>
        <w:rPr>
          <w:rFonts w:cs="Times New Roman"/>
          <w:szCs w:val="24"/>
        </w:rPr>
      </w:pPr>
    </w:p>
    <w:p w:rsidR="004A38A8" w:rsidRPr="00A82309" w:rsidRDefault="00DB3C67" w:rsidP="00182B7B">
      <w:pPr>
        <w:rPr>
          <w:rFonts w:cs="Times New Roman"/>
          <w:szCs w:val="24"/>
        </w:rPr>
      </w:pPr>
      <w:r w:rsidRPr="00A82309">
        <w:rPr>
          <w:rFonts w:cs="Times New Roman"/>
          <w:szCs w:val="24"/>
        </w:rPr>
        <w:t>Table 3.3 indicates the judgme</w:t>
      </w:r>
      <w:r w:rsidR="00FD1956" w:rsidRPr="00A82309">
        <w:rPr>
          <w:rFonts w:cs="Times New Roman"/>
          <w:szCs w:val="24"/>
        </w:rPr>
        <w:t>nt by two E</w:t>
      </w:r>
      <w:r w:rsidR="004A38A8" w:rsidRPr="00A82309">
        <w:rPr>
          <w:rFonts w:cs="Times New Roman"/>
          <w:szCs w:val="24"/>
        </w:rPr>
        <w:t>xperts A and B. 31</w:t>
      </w:r>
      <w:r w:rsidRPr="00A82309">
        <w:rPr>
          <w:rFonts w:cs="Times New Roman"/>
          <w:szCs w:val="24"/>
        </w:rPr>
        <w:t xml:space="preserve"> questions were rated by the two experts.</w:t>
      </w:r>
      <w:r w:rsidR="004A38A8" w:rsidRPr="00A82309">
        <w:rPr>
          <w:rFonts w:cs="Times New Roman"/>
          <w:szCs w:val="24"/>
        </w:rPr>
        <w:t xml:space="preserve"> Th</w:t>
      </w:r>
      <w:r w:rsidR="00631626" w:rsidRPr="00A82309">
        <w:rPr>
          <w:rFonts w:cs="Times New Roman"/>
          <w:szCs w:val="24"/>
        </w:rPr>
        <w:t>e computation was done as below:-</w:t>
      </w:r>
    </w:p>
    <w:p w:rsidR="004A38A8" w:rsidRPr="00A82309" w:rsidRDefault="004A38A8" w:rsidP="00182B7B">
      <w:pPr>
        <w:rPr>
          <w:rFonts w:eastAsiaTheme="minorEastAsia" w:cs="Times New Roman"/>
          <w:szCs w:val="24"/>
        </w:rPr>
      </w:pPr>
      <w:r w:rsidRPr="00A82309">
        <w:rPr>
          <w:rFonts w:cs="Times New Roman"/>
          <w:szCs w:val="24"/>
        </w:rPr>
        <w:t xml:space="preserve">CVI for Expert A = </w:t>
      </w:r>
      <m:oMath>
        <m:f>
          <m:fPr>
            <m:ctrlPr>
              <w:rPr>
                <w:rFonts w:ascii="Cambria Math" w:hAnsi="Cambria Math" w:cs="Times New Roman"/>
                <w:i/>
                <w:szCs w:val="24"/>
              </w:rPr>
            </m:ctrlPr>
          </m:fPr>
          <m:num>
            <m:r>
              <w:rPr>
                <w:rFonts w:ascii="Cambria Math" w:cs="Times New Roman"/>
                <w:szCs w:val="24"/>
              </w:rPr>
              <m:t>31</m:t>
            </m:r>
          </m:num>
          <m:den>
            <m:r>
              <w:rPr>
                <w:rFonts w:ascii="Cambria Math" w:cs="Times New Roman"/>
                <w:szCs w:val="24"/>
              </w:rPr>
              <m:t>38</m:t>
            </m:r>
          </m:den>
        </m:f>
      </m:oMath>
      <w:r w:rsidRPr="00A82309">
        <w:rPr>
          <w:rFonts w:eastAsiaTheme="minorEastAsia" w:cs="Times New Roman"/>
          <w:szCs w:val="24"/>
        </w:rPr>
        <w:t xml:space="preserve">  = 0.82</w:t>
      </w:r>
      <w:r w:rsidR="000A74B9" w:rsidRPr="00A82309">
        <w:rPr>
          <w:rFonts w:eastAsiaTheme="minorEastAsia" w:cs="Times New Roman"/>
          <w:szCs w:val="24"/>
        </w:rPr>
        <w:t>, and</w:t>
      </w:r>
      <w:r w:rsidRPr="00A82309">
        <w:rPr>
          <w:rFonts w:eastAsiaTheme="minorEastAsia" w:cs="Times New Roman"/>
          <w:szCs w:val="24"/>
        </w:rPr>
        <w:t xml:space="preserve"> CVI for Expert B = </w:t>
      </w:r>
      <m:oMath>
        <m:f>
          <m:fPr>
            <m:ctrlPr>
              <w:rPr>
                <w:rFonts w:ascii="Cambria Math" w:eastAsiaTheme="minorEastAsia" w:hAnsi="Cambria Math" w:cs="Times New Roman"/>
                <w:i/>
                <w:szCs w:val="24"/>
              </w:rPr>
            </m:ctrlPr>
          </m:fPr>
          <m:num>
            <m:r>
              <w:rPr>
                <w:rFonts w:ascii="Cambria Math" w:eastAsiaTheme="minorEastAsia" w:cs="Times New Roman"/>
                <w:szCs w:val="24"/>
              </w:rPr>
              <m:t>30</m:t>
            </m:r>
          </m:num>
          <m:den>
            <m:r>
              <w:rPr>
                <w:rFonts w:ascii="Cambria Math" w:eastAsiaTheme="minorEastAsia" w:cs="Times New Roman"/>
                <w:szCs w:val="24"/>
              </w:rPr>
              <m:t>38</m:t>
            </m:r>
          </m:den>
        </m:f>
      </m:oMath>
      <w:r w:rsidRPr="00A82309">
        <w:rPr>
          <w:rFonts w:eastAsiaTheme="minorEastAsia" w:cs="Times New Roman"/>
          <w:szCs w:val="24"/>
        </w:rPr>
        <w:t xml:space="preserve">  = 0.79.</w:t>
      </w:r>
    </w:p>
    <w:p w:rsidR="004A38A8" w:rsidRPr="00A82309" w:rsidRDefault="004A38A8" w:rsidP="00182B7B">
      <w:pPr>
        <w:rPr>
          <w:rFonts w:cs="Times New Roman"/>
          <w:szCs w:val="24"/>
        </w:rPr>
      </w:pPr>
      <w:r w:rsidRPr="00A82309">
        <w:rPr>
          <w:rFonts w:eastAsiaTheme="minorEastAsia" w:cs="Times New Roman"/>
          <w:szCs w:val="24"/>
        </w:rPr>
        <w:t>As demonstrated,</w:t>
      </w:r>
      <w:r w:rsidRPr="00A82309">
        <w:rPr>
          <w:rFonts w:cs="Times New Roman"/>
          <w:szCs w:val="24"/>
        </w:rPr>
        <w:t xml:space="preserve"> E</w:t>
      </w:r>
      <w:r w:rsidR="00DB3C67" w:rsidRPr="00A82309">
        <w:rPr>
          <w:rFonts w:cs="Times New Roman"/>
          <w:szCs w:val="24"/>
        </w:rPr>
        <w:t xml:space="preserve">xpert A rated 31 questions as valid </w:t>
      </w:r>
      <w:r w:rsidR="000A74B9" w:rsidRPr="00A82309">
        <w:rPr>
          <w:rFonts w:cs="Times New Roman"/>
          <w:szCs w:val="24"/>
        </w:rPr>
        <w:t>which gave a CVI of 0.82 while E</w:t>
      </w:r>
      <w:r w:rsidR="00DB3C67" w:rsidRPr="00A82309">
        <w:rPr>
          <w:rFonts w:cs="Times New Roman"/>
          <w:szCs w:val="24"/>
        </w:rPr>
        <w:t>xpert B rated 30 questions as valid which gave a CVI of 0.79. The average of the ratings by the two experts gave a CVI of 0.81 which w</w:t>
      </w:r>
      <w:r w:rsidR="008C4A2E" w:rsidRPr="00A82309">
        <w:rPr>
          <w:rFonts w:cs="Times New Roman"/>
          <w:szCs w:val="24"/>
        </w:rPr>
        <w:t xml:space="preserve">as greater than </w:t>
      </w:r>
      <w:r w:rsidR="00DB3C67" w:rsidRPr="00A82309">
        <w:rPr>
          <w:rFonts w:cs="Times New Roman"/>
          <w:szCs w:val="24"/>
        </w:rPr>
        <w:t xml:space="preserve">0.70 as recommended thus the instrument was considered valid (Amin, 2005).  </w:t>
      </w:r>
    </w:p>
    <w:p w:rsidR="005420C5" w:rsidRPr="00A82309" w:rsidRDefault="00DB3C67" w:rsidP="00182B7B">
      <w:pPr>
        <w:rPr>
          <w:rFonts w:cs="Times New Roman"/>
          <w:szCs w:val="24"/>
        </w:rPr>
      </w:pPr>
      <w:r w:rsidRPr="00A82309">
        <w:rPr>
          <w:rFonts w:cs="Times New Roman"/>
          <w:szCs w:val="24"/>
        </w:rPr>
        <w:t xml:space="preserve">  </w:t>
      </w:r>
    </w:p>
    <w:p w:rsidR="00DB3C67" w:rsidRPr="00A82309" w:rsidRDefault="00DB3C67" w:rsidP="00FA31A4">
      <w:pPr>
        <w:pStyle w:val="Heading2"/>
      </w:pPr>
      <w:bookmarkStart w:id="173" w:name="_Toc402694311"/>
      <w:bookmarkStart w:id="174" w:name="_Toc402694787"/>
      <w:bookmarkStart w:id="175" w:name="_Toc440390066"/>
      <w:r w:rsidRPr="00A82309">
        <w:t>3.9</w:t>
      </w:r>
      <w:r w:rsidR="000565F6" w:rsidRPr="00A82309">
        <w:tab/>
      </w:r>
      <w:r w:rsidRPr="00A82309">
        <w:t>Reliability of the Instrument</w:t>
      </w:r>
      <w:bookmarkEnd w:id="173"/>
      <w:bookmarkEnd w:id="174"/>
      <w:bookmarkEnd w:id="175"/>
    </w:p>
    <w:p w:rsidR="00CA105F" w:rsidRPr="00A82309" w:rsidRDefault="00DB3C67" w:rsidP="00182B7B">
      <w:pPr>
        <w:rPr>
          <w:rFonts w:cs="Times New Roman"/>
          <w:szCs w:val="24"/>
        </w:rPr>
      </w:pPr>
      <w:r w:rsidRPr="00A82309">
        <w:rPr>
          <w:rFonts w:cs="Times New Roman"/>
          <w:szCs w:val="24"/>
        </w:rPr>
        <w:t>Reliability of a data collection instrument is the extent to which the instrument produces the</w:t>
      </w:r>
      <w:r w:rsidR="00F113B9" w:rsidRPr="00A82309">
        <w:rPr>
          <w:rFonts w:cs="Times New Roman"/>
          <w:szCs w:val="24"/>
        </w:rPr>
        <w:t xml:space="preserve"> same result each time it is use</w:t>
      </w:r>
      <w:r w:rsidRPr="00A82309">
        <w:rPr>
          <w:rFonts w:cs="Times New Roman"/>
          <w:szCs w:val="24"/>
        </w:rPr>
        <w:t>d (Oppenheim, 1992).</w:t>
      </w:r>
      <w:r w:rsidR="00CA105F" w:rsidRPr="00A82309">
        <w:rPr>
          <w:rFonts w:cs="Times New Roman"/>
          <w:szCs w:val="24"/>
        </w:rPr>
        <w:t xml:space="preserve"> </w:t>
      </w:r>
    </w:p>
    <w:p w:rsidR="00CA105F" w:rsidRPr="00A82309" w:rsidRDefault="00CA105F" w:rsidP="00182B7B">
      <w:pPr>
        <w:rPr>
          <w:rFonts w:cs="Times New Roman"/>
          <w:szCs w:val="24"/>
        </w:rPr>
      </w:pPr>
    </w:p>
    <w:p w:rsidR="00ED0C2D" w:rsidRPr="00A82309" w:rsidRDefault="00ED0C2D" w:rsidP="00182B7B">
      <w:pPr>
        <w:rPr>
          <w:rFonts w:cs="Times New Roman"/>
          <w:szCs w:val="24"/>
        </w:rPr>
      </w:pPr>
    </w:p>
    <w:p w:rsidR="00ED0C2D" w:rsidRPr="00A82309" w:rsidRDefault="00ED0C2D" w:rsidP="00182B7B">
      <w:pPr>
        <w:rPr>
          <w:rFonts w:cs="Times New Roman"/>
          <w:szCs w:val="24"/>
        </w:rPr>
      </w:pPr>
    </w:p>
    <w:p w:rsidR="00CA105F" w:rsidRPr="00A82309" w:rsidRDefault="00ED0C2D" w:rsidP="00182B7B">
      <w:pPr>
        <w:rPr>
          <w:rFonts w:cs="Times New Roman"/>
          <w:b/>
          <w:szCs w:val="24"/>
        </w:rPr>
      </w:pPr>
      <w:r w:rsidRPr="00A82309">
        <w:rPr>
          <w:rFonts w:cs="Times New Roman"/>
          <w:b/>
          <w:szCs w:val="24"/>
        </w:rPr>
        <w:lastRenderedPageBreak/>
        <w:t>3.9.1</w:t>
      </w:r>
      <w:r w:rsidRPr="00A82309">
        <w:rPr>
          <w:rFonts w:cs="Times New Roman"/>
          <w:b/>
          <w:szCs w:val="24"/>
        </w:rPr>
        <w:tab/>
      </w:r>
      <w:r w:rsidR="00CA105F" w:rsidRPr="00A82309">
        <w:rPr>
          <w:rFonts w:cs="Times New Roman"/>
          <w:b/>
          <w:szCs w:val="24"/>
        </w:rPr>
        <w:t>Reliability of the Questionnaire</w:t>
      </w:r>
    </w:p>
    <w:p w:rsidR="00DB3C67" w:rsidRPr="00A82309" w:rsidRDefault="00DB3C67" w:rsidP="00182B7B">
      <w:pPr>
        <w:rPr>
          <w:rFonts w:cs="Times New Roman"/>
          <w:szCs w:val="24"/>
        </w:rPr>
      </w:pPr>
      <w:r w:rsidRPr="00A82309">
        <w:rPr>
          <w:rFonts w:cs="Times New Roman"/>
          <w:szCs w:val="24"/>
        </w:rPr>
        <w:t xml:space="preserve">The reliability of the two sets of questionnaire for all the items </w:t>
      </w:r>
      <w:r w:rsidR="00CA105F" w:rsidRPr="00A82309">
        <w:rPr>
          <w:rFonts w:cs="Times New Roman"/>
          <w:szCs w:val="24"/>
        </w:rPr>
        <w:t>was tested</w:t>
      </w:r>
      <w:r w:rsidRPr="00A82309">
        <w:rPr>
          <w:rFonts w:cs="Times New Roman"/>
          <w:szCs w:val="24"/>
        </w:rPr>
        <w:t xml:space="preserve"> using the Cronbach’s Alpha Moment Coefficient provided by the SPSS (Amin, 2005; Bakkabulindi, 2008).</w:t>
      </w:r>
    </w:p>
    <w:p w:rsidR="00533CF4" w:rsidRPr="00A82309" w:rsidRDefault="00AB438A" w:rsidP="00182B7B">
      <w:pPr>
        <w:rPr>
          <w:rFonts w:cs="Times New Roman"/>
          <w:szCs w:val="24"/>
        </w:rPr>
      </w:pPr>
      <w:r>
        <w:rPr>
          <w:rFonts w:cs="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3663315</wp:posOffset>
                </wp:positionH>
                <wp:positionV relativeFrom="paragraph">
                  <wp:posOffset>311785</wp:posOffset>
                </wp:positionV>
                <wp:extent cx="45085" cy="586105"/>
                <wp:effectExtent l="5715" t="6985" r="6350" b="6985"/>
                <wp:wrapNone/>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586105"/>
                        </a:xfrm>
                        <a:prstGeom prst="leftBracket">
                          <a:avLst>
                            <a:gd name="adj" fmla="val 10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 o:spid="_x0000_s1026" type="#_x0000_t85" style="position:absolute;margin-left:288.45pt;margin-top:24.55pt;width:3.55pt;height:46.1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"/>
            </w:pict>
          </mc:Fallback>
        </mc:AlternateContent>
      </w:r>
      <w:r>
        <w:rPr>
          <w:rFonts w:cs="Times New Roman"/>
          <w:noProof/>
          <w:szCs w:val="24"/>
        </w:rPr>
        <mc:AlternateContent>
          <mc:Choice Requires="wps">
            <w:drawing>
              <wp:anchor distT="0" distB="0" distL="114300" distR="114300" simplePos="0" relativeHeight="251643904" behindDoc="0" locked="0" layoutInCell="1" allowOverlap="1">
                <wp:simplePos x="0" y="0"/>
                <wp:positionH relativeFrom="column">
                  <wp:posOffset>2855595</wp:posOffset>
                </wp:positionH>
                <wp:positionV relativeFrom="paragraph">
                  <wp:posOffset>311785</wp:posOffset>
                </wp:positionV>
                <wp:extent cx="45085" cy="586105"/>
                <wp:effectExtent l="7620" t="6985" r="13970" b="6985"/>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86105"/>
                        </a:xfrm>
                        <a:prstGeom prst="leftBracket">
                          <a:avLst>
                            <a:gd name="adj" fmla="val 10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5" style="position:absolute;margin-left:224.85pt;margin-top:24.55pt;width:3.55pt;height:46.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"/>
            </w:pict>
          </mc:Fallback>
        </mc:AlternateContent>
      </w:r>
      <w:r w:rsidR="00DB3C67" w:rsidRPr="00A82309">
        <w:rPr>
          <w:rFonts w:cs="Times New Roman"/>
          <w:szCs w:val="24"/>
        </w:rPr>
        <w:t>Cronbach’s Alpha (</w:t>
      </w:r>
      <m:oMath>
        <m:r>
          <w:rPr>
            <w:rFonts w:ascii="Cambria Math" w:hAnsi="Cambria Math" w:cs="Times New Roman"/>
            <w:szCs w:val="24"/>
          </w:rPr>
          <m:t>α</m:t>
        </m:r>
        <m:r>
          <w:rPr>
            <w:rFonts w:ascii="Cambria Math" w:cs="Times New Roman"/>
            <w:szCs w:val="24"/>
          </w:rPr>
          <m:t>)</m:t>
        </m:r>
      </m:oMath>
      <w:r w:rsidR="00DB3C67" w:rsidRPr="00A82309">
        <w:rPr>
          <w:rFonts w:cs="Times New Roman"/>
          <w:szCs w:val="24"/>
        </w:rPr>
        <w:t xml:space="preserve"> is given by the formula,</w:t>
      </w:r>
    </w:p>
    <w:p w:rsidR="00DB3C67" w:rsidRPr="00A82309" w:rsidRDefault="00C929B4" w:rsidP="00182B7B">
      <w:pPr>
        <w:rPr>
          <w:rFonts w:cs="Times New Roman"/>
          <w:szCs w:val="24"/>
        </w:rPr>
      </w:pPr>
      <m:oMathPara>
        <m:oMath>
          <m:r>
            <m:rPr>
              <m:nor/>
            </m:rPr>
            <w:rPr>
              <w:rFonts w:cs="Times New Roman"/>
              <w:szCs w:val="24"/>
            </w:rPr>
            <m:t xml:space="preserve">α     =    </m:t>
          </m:r>
          <m:f>
            <m:fPr>
              <m:ctrlPr>
                <w:rPr>
                  <w:rFonts w:ascii="Cambria Math" w:hAnsi="Cambria Math" w:cs="Times New Roman"/>
                  <w:i/>
                  <w:szCs w:val="24"/>
                </w:rPr>
              </m:ctrlPr>
            </m:fPr>
            <m:num>
              <m:r>
                <m:rPr>
                  <m:nor/>
                </m:rPr>
                <w:rPr>
                  <w:rFonts w:cs="Times New Roman"/>
                  <w:szCs w:val="24"/>
                </w:rPr>
                <m:t>K</m:t>
              </m:r>
            </m:num>
            <m:den>
              <m:r>
                <m:rPr>
                  <m:nor/>
                </m:rPr>
                <w:rPr>
                  <w:rFonts w:cs="Times New Roman"/>
                  <w:szCs w:val="24"/>
                </w:rPr>
                <m:t>K-1</m:t>
              </m:r>
            </m:den>
          </m:f>
          <m:r>
            <m:rPr>
              <m:nor/>
            </m:rPr>
            <w:rPr>
              <w:rFonts w:cs="Times New Roman"/>
              <w:szCs w:val="24"/>
            </w:rPr>
            <m:t xml:space="preserve">     1 -  </m:t>
          </m:r>
          <m:f>
            <m:fPr>
              <m:ctrlPr>
                <w:rPr>
                  <w:rFonts w:ascii="Cambria Math" w:hAnsi="Cambria Math" w:cs="Times New Roman"/>
                  <w:i/>
                  <w:szCs w:val="24"/>
                </w:rPr>
              </m:ctrlPr>
            </m:fPr>
            <m:num>
              <m:r>
                <m:rPr>
                  <m:nor/>
                </m:rPr>
                <w:rPr>
                  <w:rFonts w:cs="Times New Roman"/>
                  <w:szCs w:val="24"/>
                </w:rPr>
                <m:t>∑S</m:t>
              </m:r>
              <m:sSubSup>
                <m:sSubSupPr>
                  <m:ctrlPr>
                    <w:rPr>
                      <w:rFonts w:ascii="Cambria Math" w:hAnsi="Cambria Math" w:cs="Times New Roman"/>
                      <w:i/>
                      <w:szCs w:val="24"/>
                    </w:rPr>
                  </m:ctrlPr>
                </m:sSubSupPr>
                <m:e>
                  <m:r>
                    <m:rPr>
                      <m:nor/>
                    </m:rPr>
                    <w:rPr>
                      <w:rFonts w:cs="Times New Roman"/>
                      <w:szCs w:val="24"/>
                    </w:rPr>
                    <m:t>D</m:t>
                  </m:r>
                </m:e>
                <m:sub>
                  <m:r>
                    <m:rPr>
                      <m:nor/>
                    </m:rPr>
                    <w:rPr>
                      <w:rFonts w:cs="Times New Roman"/>
                      <w:szCs w:val="24"/>
                    </w:rPr>
                    <m:t>i</m:t>
                  </m:r>
                </m:sub>
                <m:sup>
                  <m:r>
                    <m:rPr>
                      <m:nor/>
                    </m:rPr>
                    <w:rPr>
                      <w:rFonts w:cs="Times New Roman"/>
                      <w:szCs w:val="24"/>
                    </w:rPr>
                    <m:t>2</m:t>
                  </m:r>
                </m:sup>
              </m:sSubSup>
            </m:num>
            <m:den>
              <m:r>
                <m:rPr>
                  <m:nor/>
                </m:rPr>
                <w:rPr>
                  <w:rFonts w:cs="Times New Roman"/>
                  <w:szCs w:val="24"/>
                </w:rPr>
                <m:t>S</m:t>
              </m:r>
              <m:sSubSup>
                <m:sSubSupPr>
                  <m:ctrlPr>
                    <w:rPr>
                      <w:rFonts w:ascii="Cambria Math" w:hAnsi="Cambria Math" w:cs="Times New Roman"/>
                      <w:i/>
                      <w:szCs w:val="24"/>
                    </w:rPr>
                  </m:ctrlPr>
                </m:sSubSupPr>
                <m:e>
                  <m:r>
                    <m:rPr>
                      <m:nor/>
                    </m:rPr>
                    <w:rPr>
                      <w:rFonts w:cs="Times New Roman"/>
                      <w:szCs w:val="24"/>
                    </w:rPr>
                    <m:t>D</m:t>
                  </m:r>
                </m:e>
                <m:sub>
                  <m:r>
                    <m:rPr>
                      <m:nor/>
                    </m:rPr>
                    <w:rPr>
                      <w:rFonts w:cs="Times New Roman"/>
                      <w:szCs w:val="24"/>
                    </w:rPr>
                    <m:t>t</m:t>
                  </m:r>
                </m:sub>
                <m:sup>
                  <m:r>
                    <m:rPr>
                      <m:nor/>
                    </m:rPr>
                    <w:rPr>
                      <w:rFonts w:cs="Times New Roman"/>
                      <w:szCs w:val="24"/>
                    </w:rPr>
                    <m:t>2</m:t>
                  </m:r>
                </m:sup>
              </m:sSubSup>
            </m:den>
          </m:f>
          <m:r>
            <m:rPr>
              <m:nor/>
            </m:rPr>
            <w:rPr>
              <w:rFonts w:cs="Times New Roman"/>
              <w:szCs w:val="24"/>
            </w:rPr>
            <m:t xml:space="preserve">    </m:t>
          </m:r>
        </m:oMath>
      </m:oMathPara>
    </w:p>
    <w:p w:rsidR="00DB3C67" w:rsidRPr="00A82309" w:rsidRDefault="00DB3C67" w:rsidP="00182B7B">
      <w:pPr>
        <w:rPr>
          <w:rFonts w:cs="Times New Roman"/>
          <w:szCs w:val="24"/>
        </w:rPr>
      </w:pPr>
      <w:r w:rsidRPr="00A82309">
        <w:rPr>
          <w:rFonts w:cs="Times New Roman"/>
          <w:szCs w:val="24"/>
        </w:rPr>
        <w:t xml:space="preserve">                                                 </w:t>
      </w:r>
    </w:p>
    <w:p w:rsidR="00DB3C67" w:rsidRPr="00A82309" w:rsidRDefault="00DB3C67" w:rsidP="00182B7B">
      <w:pPr>
        <w:ind w:left="720"/>
        <w:rPr>
          <w:rFonts w:cs="Times New Roman"/>
          <w:szCs w:val="24"/>
        </w:rPr>
      </w:pPr>
      <w:r w:rsidRPr="00A82309">
        <w:rPr>
          <w:rFonts w:cs="Times New Roman"/>
          <w:szCs w:val="24"/>
        </w:rPr>
        <w:t xml:space="preserve">Where,          </w:t>
      </w:r>
      <w:r w:rsidR="00F75239" w:rsidRPr="00A82309">
        <w:rPr>
          <w:rFonts w:cs="Times New Roman"/>
          <w:szCs w:val="24"/>
        </w:rPr>
        <w:t xml:space="preserve"> </w:t>
      </w:r>
      <w:r w:rsidR="00E34F81" w:rsidRPr="00A82309">
        <w:rPr>
          <w:rFonts w:cs="Times New Roman"/>
          <w:szCs w:val="24"/>
        </w:rPr>
        <w:t xml:space="preserve">  </w:t>
      </w:r>
      <w:r w:rsidRPr="00A82309">
        <w:rPr>
          <w:rFonts w:cs="Times New Roman"/>
          <w:szCs w:val="24"/>
        </w:rPr>
        <w:t xml:space="preserve"> K    </w:t>
      </w:r>
      <w:r w:rsidR="00F75239" w:rsidRPr="00A82309">
        <w:rPr>
          <w:rFonts w:cs="Times New Roman"/>
          <w:szCs w:val="24"/>
        </w:rPr>
        <w:tab/>
        <w:t xml:space="preserve">  </w:t>
      </w:r>
      <w:r w:rsidR="000A77A9" w:rsidRPr="00A82309">
        <w:rPr>
          <w:rFonts w:cs="Times New Roman"/>
          <w:szCs w:val="24"/>
        </w:rPr>
        <w:t xml:space="preserve"> </w:t>
      </w:r>
      <w:r w:rsidRPr="00A82309">
        <w:rPr>
          <w:rFonts w:cs="Times New Roman"/>
          <w:szCs w:val="24"/>
        </w:rPr>
        <w:t>is the number of items</w:t>
      </w:r>
    </w:p>
    <w:p w:rsidR="00DB3C67" w:rsidRPr="00A82309" w:rsidRDefault="00DB3C67" w:rsidP="00182B7B">
      <w:pPr>
        <w:ind w:left="720"/>
        <w:rPr>
          <w:rFonts w:cs="Times New Roman"/>
          <w:szCs w:val="24"/>
        </w:rPr>
      </w:pPr>
      <w:r w:rsidRPr="00A82309">
        <w:rPr>
          <w:rFonts w:cs="Times New Roman"/>
          <w:szCs w:val="24"/>
        </w:rPr>
        <w:t xml:space="preserve">           </w:t>
      </w:r>
      <w:r w:rsidR="007878E5" w:rsidRPr="00A82309">
        <w:rPr>
          <w:rFonts w:cs="Times New Roman"/>
          <w:szCs w:val="24"/>
        </w:rPr>
        <w:tab/>
      </w:r>
      <w:r w:rsidR="007878E5" w:rsidRPr="00A82309">
        <w:rPr>
          <w:rFonts w:cs="Times New Roman"/>
          <w:szCs w:val="24"/>
        </w:rPr>
        <w:tab/>
      </w:r>
      <w:r w:rsidRPr="00A82309">
        <w:rPr>
          <w:rFonts w:cs="Times New Roman"/>
          <w:szCs w:val="24"/>
        </w:rPr>
        <w:t xml:space="preserve"> </w:t>
      </w:r>
      <m:oMath>
        <m:r>
          <m:rPr>
            <m:nor/>
          </m:rPr>
          <w:rPr>
            <w:rFonts w:cs="Times New Roman"/>
            <w:szCs w:val="24"/>
          </w:rPr>
          <m:t>∑S</m:t>
        </m:r>
        <m:sSubSup>
          <m:sSubSupPr>
            <m:ctrlPr>
              <w:rPr>
                <w:rFonts w:ascii="Cambria Math" w:hAnsi="Cambria Math" w:cs="Times New Roman"/>
                <w:i/>
                <w:szCs w:val="24"/>
              </w:rPr>
            </m:ctrlPr>
          </m:sSubSupPr>
          <m:e>
            <m:r>
              <m:rPr>
                <m:nor/>
              </m:rPr>
              <w:rPr>
                <w:rFonts w:cs="Times New Roman"/>
                <w:szCs w:val="24"/>
              </w:rPr>
              <m:t>D</m:t>
            </m:r>
          </m:e>
          <m:sub>
            <m:r>
              <m:rPr>
                <m:nor/>
              </m:rPr>
              <w:rPr>
                <w:rFonts w:cs="Times New Roman"/>
                <w:szCs w:val="24"/>
              </w:rPr>
              <m:t>i</m:t>
            </m:r>
          </m:sub>
          <m:sup>
            <m:r>
              <m:rPr>
                <m:nor/>
              </m:rPr>
              <w:rPr>
                <w:rFonts w:cs="Times New Roman"/>
                <w:szCs w:val="24"/>
              </w:rPr>
              <m:t>2</m:t>
            </m:r>
          </m:sup>
        </m:sSubSup>
      </m:oMath>
      <w:r w:rsidRPr="00A82309">
        <w:rPr>
          <w:rFonts w:cs="Times New Roman"/>
          <w:szCs w:val="24"/>
        </w:rPr>
        <w:t xml:space="preserve"> </w:t>
      </w:r>
      <w:r w:rsidR="007878E5" w:rsidRPr="00A82309">
        <w:rPr>
          <w:rFonts w:cs="Times New Roman"/>
          <w:szCs w:val="24"/>
        </w:rPr>
        <w:t xml:space="preserve"> </w:t>
      </w:r>
      <w:r w:rsidR="00F75239" w:rsidRPr="00A82309">
        <w:rPr>
          <w:rFonts w:cs="Times New Roman"/>
          <w:szCs w:val="24"/>
        </w:rPr>
        <w:t xml:space="preserve"> </w:t>
      </w:r>
      <w:r w:rsidR="000A77A9" w:rsidRPr="00A82309">
        <w:rPr>
          <w:rFonts w:cs="Times New Roman"/>
          <w:szCs w:val="24"/>
        </w:rPr>
        <w:t xml:space="preserve"> </w:t>
      </w:r>
      <w:r w:rsidR="00F75239" w:rsidRPr="00A82309">
        <w:rPr>
          <w:rFonts w:cs="Times New Roman"/>
          <w:szCs w:val="24"/>
        </w:rPr>
        <w:t>is</w:t>
      </w:r>
      <w:r w:rsidRPr="00A82309">
        <w:rPr>
          <w:rFonts w:cs="Times New Roman"/>
          <w:szCs w:val="24"/>
        </w:rPr>
        <w:t xml:space="preserve"> the variance of the total instruments                                                      </w:t>
      </w:r>
    </w:p>
    <w:p w:rsidR="00DB3C67" w:rsidRPr="00A82309" w:rsidRDefault="00DB3C67" w:rsidP="00182B7B">
      <w:pPr>
        <w:ind w:left="720"/>
        <w:rPr>
          <w:rFonts w:cs="Times New Roman"/>
          <w:szCs w:val="24"/>
        </w:rPr>
      </w:pPr>
      <w:r w:rsidRPr="00A82309">
        <w:rPr>
          <w:rFonts w:cs="Times New Roman"/>
          <w:szCs w:val="24"/>
        </w:rPr>
        <w:t xml:space="preserve">         </w:t>
      </w:r>
      <w:r w:rsidR="007878E5" w:rsidRPr="00A82309">
        <w:rPr>
          <w:rFonts w:cs="Times New Roman"/>
          <w:szCs w:val="24"/>
        </w:rPr>
        <w:tab/>
      </w:r>
      <w:r w:rsidR="007878E5" w:rsidRPr="00A82309">
        <w:rPr>
          <w:rFonts w:cs="Times New Roman"/>
          <w:szCs w:val="24"/>
        </w:rPr>
        <w:tab/>
      </w:r>
      <w:r w:rsidRPr="00A82309">
        <w:rPr>
          <w:rFonts w:cs="Times New Roman"/>
          <w:szCs w:val="24"/>
        </w:rPr>
        <w:t xml:space="preserve"> </w:t>
      </w:r>
      <m:oMath>
        <m:r>
          <m:rPr>
            <m:nor/>
          </m:rPr>
          <w:rPr>
            <w:rFonts w:cs="Times New Roman"/>
            <w:szCs w:val="24"/>
          </w:rPr>
          <m:t>S</m:t>
        </m:r>
        <m:sSubSup>
          <m:sSubSupPr>
            <m:ctrlPr>
              <w:rPr>
                <w:rFonts w:ascii="Cambria Math" w:hAnsi="Cambria Math" w:cs="Times New Roman"/>
                <w:i/>
                <w:szCs w:val="24"/>
              </w:rPr>
            </m:ctrlPr>
          </m:sSubSupPr>
          <m:e>
            <m:r>
              <m:rPr>
                <m:nor/>
              </m:rPr>
              <w:rPr>
                <w:rFonts w:cs="Times New Roman"/>
                <w:szCs w:val="24"/>
              </w:rPr>
              <m:t>D</m:t>
            </m:r>
          </m:e>
          <m:sub>
            <m:r>
              <m:rPr>
                <m:nor/>
              </m:rPr>
              <w:rPr>
                <w:rFonts w:cs="Times New Roman"/>
                <w:szCs w:val="24"/>
              </w:rPr>
              <m:t>t</m:t>
            </m:r>
          </m:sub>
          <m:sup>
            <m:r>
              <m:rPr>
                <m:nor/>
              </m:rPr>
              <w:rPr>
                <w:rFonts w:cs="Times New Roman"/>
                <w:szCs w:val="24"/>
              </w:rPr>
              <m:t>2</m:t>
            </m:r>
          </m:sup>
        </m:sSubSup>
        <m:r>
          <w:rPr>
            <w:rFonts w:ascii="Cambria Math" w:cs="Times New Roman"/>
            <w:szCs w:val="24"/>
          </w:rPr>
          <m:t xml:space="preserve"> </m:t>
        </m:r>
      </m:oMath>
      <w:r w:rsidRPr="00A82309">
        <w:rPr>
          <w:rFonts w:cs="Times New Roman"/>
          <w:szCs w:val="24"/>
        </w:rPr>
        <w:t xml:space="preserve">   </w:t>
      </w:r>
      <w:r w:rsidR="007878E5" w:rsidRPr="00A82309">
        <w:rPr>
          <w:rFonts w:cs="Times New Roman"/>
          <w:szCs w:val="24"/>
        </w:rPr>
        <w:t xml:space="preserve">  </w:t>
      </w:r>
      <w:r w:rsidRPr="00A82309">
        <w:rPr>
          <w:rFonts w:cs="Times New Roman"/>
          <w:szCs w:val="24"/>
        </w:rPr>
        <w:t xml:space="preserve"> </w:t>
      </w:r>
      <w:r w:rsidR="00F75239" w:rsidRPr="00A82309">
        <w:rPr>
          <w:rFonts w:cs="Times New Roman"/>
          <w:szCs w:val="24"/>
        </w:rPr>
        <w:t>is</w:t>
      </w:r>
      <w:r w:rsidRPr="00A82309">
        <w:rPr>
          <w:rFonts w:cs="Times New Roman"/>
          <w:szCs w:val="24"/>
        </w:rPr>
        <w:t xml:space="preserve"> the variance of the individual items </w:t>
      </w:r>
    </w:p>
    <w:p w:rsidR="002B30FE" w:rsidRPr="00A82309" w:rsidRDefault="002B30FE" w:rsidP="00182B7B">
      <w:pPr>
        <w:rPr>
          <w:rFonts w:cs="Times New Roman"/>
          <w:szCs w:val="24"/>
        </w:rPr>
      </w:pPr>
    </w:p>
    <w:p w:rsidR="002350C0" w:rsidRPr="00A82309" w:rsidRDefault="002350C0" w:rsidP="00182B7B">
      <w:pPr>
        <w:pStyle w:val="Caption"/>
        <w:spacing w:line="480" w:lineRule="auto"/>
        <w:rPr>
          <w:rFonts w:cs="Times New Roman"/>
          <w:b w:val="0"/>
          <w:color w:val="auto"/>
          <w:sz w:val="24"/>
          <w:szCs w:val="24"/>
        </w:rPr>
      </w:pPr>
      <w:bookmarkStart w:id="176" w:name="_Toc440389927"/>
      <w:r w:rsidRPr="00A82309">
        <w:rPr>
          <w:rFonts w:cs="Times New Roman"/>
          <w:color w:val="auto"/>
          <w:sz w:val="24"/>
          <w:szCs w:val="24"/>
        </w:rPr>
        <w:t xml:space="preserve">Table 3.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Table_3. \* ARABIC </w:instrText>
      </w:r>
      <w:r w:rsidR="00C35922" w:rsidRPr="00A82309">
        <w:rPr>
          <w:rFonts w:cs="Times New Roman"/>
          <w:color w:val="auto"/>
          <w:sz w:val="24"/>
          <w:szCs w:val="24"/>
        </w:rPr>
        <w:fldChar w:fldCharType="separate"/>
      </w:r>
      <w:r w:rsidR="00DE00DF">
        <w:rPr>
          <w:rFonts w:cs="Times New Roman"/>
          <w:noProof/>
          <w:color w:val="auto"/>
          <w:sz w:val="24"/>
          <w:szCs w:val="24"/>
        </w:rPr>
        <w:t>4</w:t>
      </w:r>
      <w:r w:rsidR="00C35922" w:rsidRPr="00A82309">
        <w:rPr>
          <w:rFonts w:cs="Times New Roman"/>
          <w:color w:val="auto"/>
          <w:sz w:val="24"/>
          <w:szCs w:val="24"/>
        </w:rPr>
        <w:fldChar w:fldCharType="end"/>
      </w:r>
      <w:r w:rsidRPr="00A82309">
        <w:rPr>
          <w:rFonts w:cs="Times New Roman"/>
          <w:color w:val="auto"/>
          <w:sz w:val="24"/>
          <w:szCs w:val="24"/>
        </w:rPr>
        <w:t xml:space="preserve"> Reliability statistics for academic staff questionnaire</w:t>
      </w:r>
      <w:bookmarkEnd w:id="176"/>
    </w:p>
    <w:tbl>
      <w:tblPr>
        <w:tblW w:w="565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54"/>
        <w:gridCol w:w="3600"/>
      </w:tblGrid>
      <w:tr w:rsidR="00DB3C67" w:rsidRPr="00A82309" w:rsidTr="007878E5">
        <w:trPr>
          <w:cantSplit/>
          <w:tblHeader/>
        </w:trPr>
        <w:tc>
          <w:tcPr>
            <w:tcW w:w="2054"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Cronbach's Alpha</w:t>
            </w:r>
          </w:p>
        </w:tc>
        <w:tc>
          <w:tcPr>
            <w:tcW w:w="3600"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No. of Items</w:t>
            </w:r>
          </w:p>
        </w:tc>
      </w:tr>
      <w:tr w:rsidR="00DB3C67" w:rsidRPr="00A82309" w:rsidTr="007878E5">
        <w:trPr>
          <w:cantSplit/>
          <w:trHeight w:val="34"/>
        </w:trPr>
        <w:tc>
          <w:tcPr>
            <w:tcW w:w="2054" w:type="dxa"/>
            <w:shd w:val="clear" w:color="auto" w:fill="FFFFFF"/>
            <w:tcMar>
              <w:top w:w="30" w:type="dxa"/>
              <w:left w:w="30" w:type="dxa"/>
              <w:bottom w:w="30" w:type="dxa"/>
              <w:right w:w="30" w:type="dxa"/>
            </w:tcMar>
            <w:vAlign w:val="center"/>
          </w:tcPr>
          <w:p w:rsidR="00DB3C67" w:rsidRPr="00A82309" w:rsidRDefault="007878E5" w:rsidP="00182B7B">
            <w:pPr>
              <w:autoSpaceDE w:val="0"/>
              <w:autoSpaceDN w:val="0"/>
              <w:adjustRightInd w:val="0"/>
              <w:jc w:val="center"/>
              <w:rPr>
                <w:rFonts w:cs="Times New Roman"/>
                <w:szCs w:val="24"/>
              </w:rPr>
            </w:pPr>
            <w:r w:rsidRPr="00A82309">
              <w:rPr>
                <w:rFonts w:cs="Times New Roman"/>
                <w:szCs w:val="24"/>
              </w:rPr>
              <w:t>0</w:t>
            </w:r>
            <w:r w:rsidR="00DB3C67" w:rsidRPr="00A82309">
              <w:rPr>
                <w:rFonts w:cs="Times New Roman"/>
                <w:szCs w:val="24"/>
              </w:rPr>
              <w:t>.847</w:t>
            </w:r>
          </w:p>
        </w:tc>
        <w:tc>
          <w:tcPr>
            <w:tcW w:w="3600"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center"/>
              <w:rPr>
                <w:rFonts w:cs="Times New Roman"/>
                <w:szCs w:val="24"/>
              </w:rPr>
            </w:pPr>
            <w:r w:rsidRPr="00A82309">
              <w:rPr>
                <w:rFonts w:cs="Times New Roman"/>
                <w:szCs w:val="24"/>
              </w:rPr>
              <w:t>41</w:t>
            </w:r>
          </w:p>
        </w:tc>
      </w:tr>
    </w:tbl>
    <w:p w:rsidR="00DB3C67" w:rsidRPr="00A82309" w:rsidRDefault="00DB3C67" w:rsidP="00182B7B">
      <w:pPr>
        <w:autoSpaceDE w:val="0"/>
        <w:autoSpaceDN w:val="0"/>
        <w:adjustRightInd w:val="0"/>
        <w:rPr>
          <w:rFonts w:cs="Times New Roman"/>
          <w:b/>
          <w:szCs w:val="24"/>
        </w:rPr>
      </w:pPr>
      <w:r w:rsidRPr="00A82309">
        <w:rPr>
          <w:rFonts w:cs="Times New Roman"/>
          <w:b/>
          <w:szCs w:val="24"/>
        </w:rPr>
        <w:t>Source: Primary data</w:t>
      </w:r>
    </w:p>
    <w:p w:rsidR="007F0078" w:rsidRPr="00A82309" w:rsidRDefault="007F0078" w:rsidP="00182B7B">
      <w:pPr>
        <w:rPr>
          <w:rFonts w:cs="Times New Roman"/>
          <w:szCs w:val="24"/>
        </w:rPr>
      </w:pPr>
    </w:p>
    <w:p w:rsidR="007878E5" w:rsidRPr="00A82309" w:rsidRDefault="00DB3C67" w:rsidP="00182B7B">
      <w:pPr>
        <w:rPr>
          <w:rFonts w:eastAsiaTheme="minorEastAsia" w:cs="Times New Roman"/>
          <w:szCs w:val="24"/>
        </w:rPr>
      </w:pPr>
      <w:r w:rsidRPr="00A82309">
        <w:rPr>
          <w:rFonts w:cs="Times New Roman"/>
          <w:szCs w:val="24"/>
        </w:rPr>
        <w:t>In table 3.4</w:t>
      </w:r>
      <w:r w:rsidR="000A74B9" w:rsidRPr="00A82309">
        <w:rPr>
          <w:rFonts w:cs="Times New Roman"/>
          <w:szCs w:val="24"/>
        </w:rPr>
        <w:t>,</w:t>
      </w:r>
      <w:r w:rsidRPr="00A82309">
        <w:rPr>
          <w:rFonts w:cs="Times New Roman"/>
          <w:szCs w:val="24"/>
        </w:rPr>
        <w:t xml:space="preserve"> the calculated value of Cronbach’s Alpha for academic staff questionnaire for all the 41 items was 0.847 which is more than the acceptable reliability value of </w:t>
      </w:r>
      <m:oMath>
        <m:r>
          <w:rPr>
            <w:rFonts w:ascii="Cambria Math" w:hAnsi="Cambria Math" w:cs="Times New Roman"/>
            <w:szCs w:val="24"/>
          </w:rPr>
          <m:t>α</m:t>
        </m:r>
      </m:oMath>
      <w:r w:rsidRPr="00A82309">
        <w:rPr>
          <w:rFonts w:eastAsiaTheme="minorEastAsia" w:cs="Times New Roman"/>
          <w:szCs w:val="24"/>
        </w:rPr>
        <w:t xml:space="preserve"> = 0.70 </w:t>
      </w:r>
      <w:r w:rsidRPr="00A82309">
        <w:rPr>
          <w:rFonts w:cs="Times New Roman"/>
          <w:szCs w:val="24"/>
        </w:rPr>
        <w:t xml:space="preserve">(Amin, 2005), </w:t>
      </w:r>
      <w:r w:rsidRPr="00A82309">
        <w:rPr>
          <w:rFonts w:eastAsiaTheme="minorEastAsia" w:cs="Times New Roman"/>
          <w:szCs w:val="24"/>
        </w:rPr>
        <w:t>the instrument was therefore considered reliable.</w:t>
      </w:r>
    </w:p>
    <w:p w:rsidR="007F0078" w:rsidRPr="00A82309" w:rsidRDefault="007F0078" w:rsidP="00182B7B">
      <w:pPr>
        <w:rPr>
          <w:rFonts w:cs="Times New Roman"/>
          <w:b/>
          <w:szCs w:val="24"/>
        </w:rPr>
      </w:pPr>
    </w:p>
    <w:p w:rsidR="002350C0" w:rsidRPr="00A82309" w:rsidRDefault="002350C0" w:rsidP="00182B7B">
      <w:pPr>
        <w:pStyle w:val="Caption"/>
        <w:spacing w:line="480" w:lineRule="auto"/>
        <w:rPr>
          <w:rFonts w:cs="Times New Roman"/>
          <w:b w:val="0"/>
          <w:color w:val="auto"/>
          <w:sz w:val="24"/>
          <w:szCs w:val="24"/>
        </w:rPr>
      </w:pPr>
      <w:bookmarkStart w:id="177" w:name="_Toc440389928"/>
      <w:r w:rsidRPr="00A82309">
        <w:rPr>
          <w:rFonts w:cs="Times New Roman"/>
          <w:color w:val="auto"/>
          <w:sz w:val="24"/>
          <w:szCs w:val="24"/>
        </w:rPr>
        <w:t xml:space="preserve">Table 3.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Table_3. \* ARABIC </w:instrText>
      </w:r>
      <w:r w:rsidR="00C35922" w:rsidRPr="00A82309">
        <w:rPr>
          <w:rFonts w:cs="Times New Roman"/>
          <w:color w:val="auto"/>
          <w:sz w:val="24"/>
          <w:szCs w:val="24"/>
        </w:rPr>
        <w:fldChar w:fldCharType="separate"/>
      </w:r>
      <w:r w:rsidR="00DE00DF">
        <w:rPr>
          <w:rFonts w:cs="Times New Roman"/>
          <w:noProof/>
          <w:color w:val="auto"/>
          <w:sz w:val="24"/>
          <w:szCs w:val="24"/>
        </w:rPr>
        <w:t>5</w:t>
      </w:r>
      <w:r w:rsidR="00C35922" w:rsidRPr="00A82309">
        <w:rPr>
          <w:rFonts w:cs="Times New Roman"/>
          <w:color w:val="auto"/>
          <w:sz w:val="24"/>
          <w:szCs w:val="24"/>
        </w:rPr>
        <w:fldChar w:fldCharType="end"/>
      </w:r>
      <w:r w:rsidRPr="00A82309">
        <w:rPr>
          <w:rFonts w:cs="Times New Roman"/>
          <w:color w:val="auto"/>
          <w:sz w:val="24"/>
          <w:szCs w:val="24"/>
        </w:rPr>
        <w:t xml:space="preserve"> Reliability statistics for students’ questionnaire</w:t>
      </w:r>
      <w:bookmarkEnd w:id="177"/>
    </w:p>
    <w:tbl>
      <w:tblPr>
        <w:tblW w:w="583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54"/>
        <w:gridCol w:w="3780"/>
      </w:tblGrid>
      <w:tr w:rsidR="00DB3C67" w:rsidRPr="00A82309" w:rsidTr="007878E5">
        <w:trPr>
          <w:cantSplit/>
          <w:tblHeader/>
        </w:trPr>
        <w:tc>
          <w:tcPr>
            <w:tcW w:w="2054"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Cronbach's Alpha</w:t>
            </w:r>
          </w:p>
        </w:tc>
        <w:tc>
          <w:tcPr>
            <w:tcW w:w="3780"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No of Items</w:t>
            </w:r>
          </w:p>
        </w:tc>
      </w:tr>
      <w:tr w:rsidR="00DB3C67" w:rsidRPr="00A82309" w:rsidTr="007878E5">
        <w:trPr>
          <w:cantSplit/>
          <w:trHeight w:val="34"/>
        </w:trPr>
        <w:tc>
          <w:tcPr>
            <w:tcW w:w="2054" w:type="dxa"/>
            <w:shd w:val="clear" w:color="auto" w:fill="FFFFFF"/>
            <w:tcMar>
              <w:top w:w="30" w:type="dxa"/>
              <w:left w:w="30" w:type="dxa"/>
              <w:bottom w:w="30" w:type="dxa"/>
              <w:right w:w="30" w:type="dxa"/>
            </w:tcMar>
            <w:vAlign w:val="center"/>
          </w:tcPr>
          <w:p w:rsidR="00DB3C67" w:rsidRPr="00A82309" w:rsidRDefault="007878E5" w:rsidP="00182B7B">
            <w:pPr>
              <w:autoSpaceDE w:val="0"/>
              <w:autoSpaceDN w:val="0"/>
              <w:adjustRightInd w:val="0"/>
              <w:jc w:val="center"/>
              <w:rPr>
                <w:rFonts w:cs="Times New Roman"/>
                <w:szCs w:val="24"/>
              </w:rPr>
            </w:pPr>
            <w:r w:rsidRPr="00A82309">
              <w:rPr>
                <w:rFonts w:cs="Times New Roman"/>
                <w:szCs w:val="24"/>
              </w:rPr>
              <w:t>0</w:t>
            </w:r>
            <w:r w:rsidR="00DB3C67" w:rsidRPr="00A82309">
              <w:rPr>
                <w:rFonts w:cs="Times New Roman"/>
                <w:szCs w:val="24"/>
              </w:rPr>
              <w:t>.881</w:t>
            </w:r>
          </w:p>
        </w:tc>
        <w:tc>
          <w:tcPr>
            <w:tcW w:w="3780"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center"/>
              <w:rPr>
                <w:rFonts w:cs="Times New Roman"/>
                <w:szCs w:val="24"/>
              </w:rPr>
            </w:pPr>
            <w:r w:rsidRPr="00A82309">
              <w:rPr>
                <w:rFonts w:cs="Times New Roman"/>
                <w:szCs w:val="24"/>
              </w:rPr>
              <w:t>38</w:t>
            </w:r>
          </w:p>
        </w:tc>
      </w:tr>
    </w:tbl>
    <w:p w:rsidR="007878E5" w:rsidRPr="00A82309" w:rsidRDefault="007878E5" w:rsidP="00182B7B">
      <w:pPr>
        <w:autoSpaceDE w:val="0"/>
        <w:autoSpaceDN w:val="0"/>
        <w:adjustRightInd w:val="0"/>
        <w:rPr>
          <w:rFonts w:cs="Times New Roman"/>
          <w:b/>
          <w:szCs w:val="24"/>
        </w:rPr>
      </w:pPr>
      <w:r w:rsidRPr="00A82309">
        <w:rPr>
          <w:rFonts w:cs="Times New Roman"/>
          <w:b/>
          <w:szCs w:val="24"/>
        </w:rPr>
        <w:t>Source: Primary data</w:t>
      </w:r>
    </w:p>
    <w:p w:rsidR="00DB3C67" w:rsidRPr="00A82309" w:rsidRDefault="00DB3C67" w:rsidP="00182B7B">
      <w:pPr>
        <w:rPr>
          <w:rFonts w:eastAsiaTheme="minorEastAsia" w:cs="Times New Roman"/>
          <w:szCs w:val="24"/>
        </w:rPr>
      </w:pPr>
      <w:r w:rsidRPr="00A82309">
        <w:rPr>
          <w:rFonts w:cs="Times New Roman"/>
          <w:szCs w:val="24"/>
        </w:rPr>
        <w:lastRenderedPageBreak/>
        <w:t>In table 3.5</w:t>
      </w:r>
      <w:r w:rsidR="00394360" w:rsidRPr="00A82309">
        <w:rPr>
          <w:rFonts w:cs="Times New Roman"/>
          <w:szCs w:val="24"/>
        </w:rPr>
        <w:t>,</w:t>
      </w:r>
      <w:r w:rsidRPr="00A82309">
        <w:rPr>
          <w:rFonts w:cs="Times New Roman"/>
          <w:szCs w:val="24"/>
        </w:rPr>
        <w:t xml:space="preserve"> the calculated va</w:t>
      </w:r>
      <w:r w:rsidR="00D27853" w:rsidRPr="00A82309">
        <w:rPr>
          <w:rFonts w:cs="Times New Roman"/>
          <w:szCs w:val="24"/>
        </w:rPr>
        <w:t>lu</w:t>
      </w:r>
      <w:r w:rsidRPr="00A82309">
        <w:rPr>
          <w:rFonts w:cs="Times New Roman"/>
          <w:szCs w:val="24"/>
        </w:rPr>
        <w:t xml:space="preserve">e of Cronbach’s Alpha for students’ questionnaire for all the 38 items was 0.881 which is more than the acceptable reliability value of </w:t>
      </w:r>
      <m:oMath>
        <m:r>
          <w:rPr>
            <w:rFonts w:ascii="Cambria Math" w:hAnsi="Cambria Math" w:cs="Times New Roman"/>
            <w:szCs w:val="24"/>
          </w:rPr>
          <m:t>α</m:t>
        </m:r>
      </m:oMath>
      <w:r w:rsidRPr="00A82309">
        <w:rPr>
          <w:rFonts w:eastAsiaTheme="minorEastAsia" w:cs="Times New Roman"/>
          <w:szCs w:val="24"/>
        </w:rPr>
        <w:t xml:space="preserve"> = 0.70 </w:t>
      </w:r>
      <w:r w:rsidRPr="00A82309">
        <w:rPr>
          <w:rFonts w:cs="Times New Roman"/>
          <w:szCs w:val="24"/>
        </w:rPr>
        <w:t xml:space="preserve">(Amin, 2005), </w:t>
      </w:r>
      <w:r w:rsidRPr="00A82309">
        <w:rPr>
          <w:rFonts w:eastAsiaTheme="minorEastAsia" w:cs="Times New Roman"/>
          <w:szCs w:val="24"/>
        </w:rPr>
        <w:t>the instrument was therefore considered reliable.</w:t>
      </w:r>
    </w:p>
    <w:p w:rsidR="007878E5" w:rsidRPr="00A82309" w:rsidRDefault="007878E5" w:rsidP="00182B7B">
      <w:pPr>
        <w:rPr>
          <w:rFonts w:cs="Times New Roman"/>
          <w:szCs w:val="24"/>
        </w:rPr>
      </w:pPr>
    </w:p>
    <w:p w:rsidR="00DB3C67" w:rsidRPr="00A82309" w:rsidRDefault="00DB3C67" w:rsidP="00FA31A4">
      <w:pPr>
        <w:pStyle w:val="Heading2"/>
      </w:pPr>
      <w:bookmarkStart w:id="178" w:name="_Toc402694312"/>
      <w:bookmarkStart w:id="179" w:name="_Toc402694788"/>
      <w:bookmarkStart w:id="180" w:name="_Toc440390067"/>
      <w:r w:rsidRPr="00A82309">
        <w:t>3.10</w:t>
      </w:r>
      <w:r w:rsidR="000565F6" w:rsidRPr="00A82309">
        <w:tab/>
      </w:r>
      <w:r w:rsidRPr="00A82309">
        <w:t>Procedure of Data Collection</w:t>
      </w:r>
      <w:bookmarkEnd w:id="178"/>
      <w:bookmarkEnd w:id="179"/>
      <w:bookmarkEnd w:id="180"/>
    </w:p>
    <w:p w:rsidR="007878E5" w:rsidRPr="00A82309" w:rsidRDefault="00DB3C67" w:rsidP="00182B7B">
      <w:pPr>
        <w:rPr>
          <w:rFonts w:cs="Times New Roman"/>
          <w:szCs w:val="24"/>
        </w:rPr>
      </w:pPr>
      <w:r w:rsidRPr="00A82309">
        <w:rPr>
          <w:rFonts w:cs="Times New Roman"/>
          <w:szCs w:val="24"/>
        </w:rPr>
        <w:t>The researcher obtained an introductor</w:t>
      </w:r>
      <w:r w:rsidR="00D44C39" w:rsidRPr="00A82309">
        <w:rPr>
          <w:rFonts w:cs="Times New Roman"/>
          <w:szCs w:val="24"/>
        </w:rPr>
        <w:t>y letter from</w:t>
      </w:r>
      <w:r w:rsidR="003756FE" w:rsidRPr="00A82309">
        <w:rPr>
          <w:rFonts w:cs="Times New Roman"/>
          <w:szCs w:val="24"/>
        </w:rPr>
        <w:t xml:space="preserve"> the School </w:t>
      </w:r>
      <w:r w:rsidR="000008C6" w:rsidRPr="00A82309">
        <w:rPr>
          <w:rFonts w:cs="Times New Roman"/>
          <w:szCs w:val="24"/>
        </w:rPr>
        <w:t xml:space="preserve">of Management Science of </w:t>
      </w:r>
      <w:r w:rsidR="00D44C39" w:rsidRPr="00A82309">
        <w:rPr>
          <w:rFonts w:cs="Times New Roman"/>
          <w:szCs w:val="24"/>
        </w:rPr>
        <w:t>U</w:t>
      </w:r>
      <w:r w:rsidR="000008C6" w:rsidRPr="00A82309">
        <w:rPr>
          <w:rFonts w:cs="Times New Roman"/>
          <w:szCs w:val="24"/>
        </w:rPr>
        <w:t>ganda Management Institute (copy attached)</w:t>
      </w:r>
      <w:r w:rsidRPr="00A82309">
        <w:rPr>
          <w:rFonts w:cs="Times New Roman"/>
          <w:szCs w:val="24"/>
        </w:rPr>
        <w:t xml:space="preserve"> after the proposal defense</w:t>
      </w:r>
      <w:r w:rsidR="00D44C39" w:rsidRPr="00A82309">
        <w:rPr>
          <w:rFonts w:cs="Times New Roman"/>
          <w:szCs w:val="24"/>
        </w:rPr>
        <w:t>. He</w:t>
      </w:r>
      <w:r w:rsidRPr="00A82309">
        <w:rPr>
          <w:rFonts w:cs="Times New Roman"/>
          <w:szCs w:val="24"/>
        </w:rPr>
        <w:t xml:space="preserve"> took it to the </w:t>
      </w:r>
      <w:r w:rsidR="00D44C39" w:rsidRPr="00A82309">
        <w:rPr>
          <w:rFonts w:cs="Times New Roman"/>
          <w:szCs w:val="24"/>
        </w:rPr>
        <w:t>university</w:t>
      </w:r>
      <w:r w:rsidRPr="00A82309">
        <w:rPr>
          <w:rFonts w:cs="Times New Roman"/>
          <w:szCs w:val="24"/>
        </w:rPr>
        <w:t xml:space="preserve"> administrators of ASUL from where he was permitted to carry out the study in the institution. The researcher proceeded and introduced himself to the respondents to whom he ad</w:t>
      </w:r>
      <w:r w:rsidR="003756FE" w:rsidRPr="00A82309">
        <w:rPr>
          <w:rFonts w:cs="Times New Roman"/>
          <w:szCs w:val="24"/>
        </w:rPr>
        <w:t xml:space="preserve">ministered the questionnaires. </w:t>
      </w:r>
      <w:r w:rsidRPr="00A82309">
        <w:rPr>
          <w:rFonts w:cs="Times New Roman"/>
          <w:szCs w:val="24"/>
        </w:rPr>
        <w:t>Two lecturers picked interest to administer the questionnaires as research assistants to lecturers and students. Appointments were made with</w:t>
      </w:r>
      <w:r w:rsidR="000008C6" w:rsidRPr="00A82309">
        <w:rPr>
          <w:rFonts w:cs="Times New Roman"/>
          <w:szCs w:val="24"/>
        </w:rPr>
        <w:t xml:space="preserve"> academic registrar, dean of faculties and heads of department</w:t>
      </w:r>
      <w:r w:rsidRPr="00A82309">
        <w:rPr>
          <w:rFonts w:cs="Times New Roman"/>
          <w:szCs w:val="24"/>
        </w:rPr>
        <w:t xml:space="preserve"> </w:t>
      </w:r>
      <w:r w:rsidR="000008C6" w:rsidRPr="00A82309">
        <w:rPr>
          <w:rFonts w:cs="Times New Roman"/>
          <w:szCs w:val="24"/>
        </w:rPr>
        <w:t>for interview</w:t>
      </w:r>
      <w:r w:rsidR="00153247" w:rsidRPr="00A82309">
        <w:rPr>
          <w:rFonts w:cs="Times New Roman"/>
          <w:szCs w:val="24"/>
        </w:rPr>
        <w:t xml:space="preserve">s, academic registrar also gave the researcher appointment for documentary review and focus group discussion was scheduled with the respondents. The researcher responded promptly for the appointments </w:t>
      </w:r>
      <w:r w:rsidR="00D44C39" w:rsidRPr="00A82309">
        <w:rPr>
          <w:rFonts w:cs="Times New Roman"/>
          <w:szCs w:val="24"/>
        </w:rPr>
        <w:t>and thus he was able to collect relevant data for the study.</w:t>
      </w:r>
    </w:p>
    <w:p w:rsidR="00DB3C67" w:rsidRPr="00A82309" w:rsidRDefault="00DB3C67" w:rsidP="00182B7B">
      <w:pPr>
        <w:rPr>
          <w:rFonts w:cs="Times New Roman"/>
          <w:szCs w:val="24"/>
        </w:rPr>
      </w:pPr>
      <w:r w:rsidRPr="00A82309">
        <w:rPr>
          <w:rFonts w:cs="Times New Roman"/>
          <w:szCs w:val="24"/>
        </w:rPr>
        <w:t xml:space="preserve">                                                                                    </w:t>
      </w:r>
      <w:r w:rsidRPr="00A82309">
        <w:rPr>
          <w:rFonts w:cs="Times New Roman"/>
          <w:b/>
          <w:szCs w:val="24"/>
        </w:rPr>
        <w:t xml:space="preserve"> </w:t>
      </w:r>
    </w:p>
    <w:p w:rsidR="00DB3C67" w:rsidRPr="00A82309" w:rsidRDefault="00DB3C67" w:rsidP="00FA31A4">
      <w:pPr>
        <w:pStyle w:val="Heading2"/>
      </w:pPr>
      <w:bookmarkStart w:id="181" w:name="_Toc402694313"/>
      <w:bookmarkStart w:id="182" w:name="_Toc402694789"/>
      <w:bookmarkStart w:id="183" w:name="_Toc440390068"/>
      <w:r w:rsidRPr="00A82309">
        <w:t>3.11</w:t>
      </w:r>
      <w:r w:rsidR="000565F6" w:rsidRPr="00A82309">
        <w:tab/>
      </w:r>
      <w:r w:rsidRPr="00A82309">
        <w:t>Data Analysis</w:t>
      </w:r>
      <w:bookmarkEnd w:id="181"/>
      <w:bookmarkEnd w:id="182"/>
      <w:bookmarkEnd w:id="183"/>
      <w:r w:rsidRPr="00A82309">
        <w:t xml:space="preserve"> </w:t>
      </w:r>
    </w:p>
    <w:p w:rsidR="00DB3C67" w:rsidRPr="00A82309" w:rsidRDefault="00DB3C67" w:rsidP="00182B7B">
      <w:pPr>
        <w:rPr>
          <w:rFonts w:cs="Times New Roman"/>
          <w:szCs w:val="24"/>
        </w:rPr>
      </w:pPr>
      <w:r w:rsidRPr="00A82309">
        <w:rPr>
          <w:rFonts w:cs="Times New Roman"/>
          <w:szCs w:val="24"/>
        </w:rPr>
        <w:t xml:space="preserve">Data was analyzed using both quantitative and qualitative approaches (Mugenda, 2003). </w:t>
      </w:r>
      <w:bookmarkStart w:id="184" w:name="_Toc402694315"/>
      <w:bookmarkStart w:id="185" w:name="_Toc402694791"/>
    </w:p>
    <w:p w:rsidR="002B4FA0" w:rsidRPr="00A82309" w:rsidRDefault="002B4FA0" w:rsidP="00182B7B">
      <w:pPr>
        <w:rPr>
          <w:rFonts w:cs="Times New Roman"/>
          <w:b/>
          <w:szCs w:val="24"/>
        </w:rPr>
      </w:pPr>
    </w:p>
    <w:p w:rsidR="00DB3C67" w:rsidRPr="00A82309" w:rsidRDefault="00DB3C67" w:rsidP="005F0013">
      <w:pPr>
        <w:pStyle w:val="Heading2"/>
      </w:pPr>
      <w:bookmarkStart w:id="186" w:name="_Toc440390069"/>
      <w:r w:rsidRPr="00A82309">
        <w:t>3.11.1</w:t>
      </w:r>
      <w:r w:rsidR="00ED0C2D" w:rsidRPr="00A82309">
        <w:tab/>
      </w:r>
      <w:r w:rsidRPr="00A82309">
        <w:t>Quantitative Data Analysis</w:t>
      </w:r>
      <w:bookmarkEnd w:id="184"/>
      <w:bookmarkEnd w:id="185"/>
      <w:bookmarkEnd w:id="186"/>
    </w:p>
    <w:p w:rsidR="00DB3C67" w:rsidRPr="00A82309" w:rsidRDefault="00DB3C67" w:rsidP="00182B7B">
      <w:pPr>
        <w:rPr>
          <w:rFonts w:cs="Times New Roman"/>
          <w:szCs w:val="24"/>
        </w:rPr>
      </w:pPr>
      <w:r w:rsidRPr="00A82309">
        <w:rPr>
          <w:rFonts w:cs="Times New Roman"/>
          <w:szCs w:val="24"/>
        </w:rPr>
        <w:t xml:space="preserve">The data collected from the questionnaires was sorted, coded and entered into the computer for analysis using Statistical Package for Social Scientists (SPSS) program. The researcher then used descriptive statistics to analyze the bio-data of the respondents.  Spearman’s </w:t>
      </w:r>
      <w:r w:rsidR="008C4A2E" w:rsidRPr="00A82309">
        <w:rPr>
          <w:rFonts w:cs="Times New Roman"/>
          <w:szCs w:val="24"/>
        </w:rPr>
        <w:t>rank correlation coefficient</w:t>
      </w:r>
      <w:r w:rsidR="00D44C39" w:rsidRPr="00A82309">
        <w:rPr>
          <w:rFonts w:cs="Times New Roman"/>
          <w:szCs w:val="24"/>
        </w:rPr>
        <w:t xml:space="preserve"> was used to establish</w:t>
      </w:r>
      <w:r w:rsidRPr="00A82309">
        <w:rPr>
          <w:rFonts w:cs="Times New Roman"/>
          <w:szCs w:val="24"/>
        </w:rPr>
        <w:t xml:space="preserve"> the relationship between the independent and dependent variables. Regression analysis was also used to determine the extent to which</w:t>
      </w:r>
      <w:r w:rsidR="00D44C39" w:rsidRPr="00A82309">
        <w:rPr>
          <w:rFonts w:cs="Times New Roman"/>
          <w:szCs w:val="24"/>
        </w:rPr>
        <w:t xml:space="preserve"> the </w:t>
      </w:r>
      <w:r w:rsidR="00D44C39" w:rsidRPr="00A82309">
        <w:rPr>
          <w:rFonts w:cs="Times New Roman"/>
          <w:szCs w:val="24"/>
        </w:rPr>
        <w:lastRenderedPageBreak/>
        <w:t>independent variable contributed to</w:t>
      </w:r>
      <w:r w:rsidRPr="00A82309">
        <w:rPr>
          <w:rFonts w:cs="Times New Roman"/>
          <w:szCs w:val="24"/>
        </w:rPr>
        <w:t xml:space="preserve"> the dependent variable. The analysis of variance (ANOVA) technique was used to test whether or not there was significant difference in the means of the predictors of the study. </w:t>
      </w:r>
    </w:p>
    <w:p w:rsidR="008C4A2E" w:rsidRPr="00A82309" w:rsidRDefault="008C4A2E" w:rsidP="00182B7B">
      <w:pPr>
        <w:rPr>
          <w:rFonts w:cs="Times New Roman"/>
          <w:szCs w:val="24"/>
        </w:rPr>
      </w:pPr>
    </w:p>
    <w:p w:rsidR="00DB3C67" w:rsidRPr="00A82309" w:rsidRDefault="00DB3C67" w:rsidP="00FA31A4">
      <w:pPr>
        <w:pStyle w:val="Heading2"/>
      </w:pPr>
      <w:bookmarkStart w:id="187" w:name="_Toc402694314"/>
      <w:bookmarkStart w:id="188" w:name="_Toc402694790"/>
      <w:bookmarkStart w:id="189" w:name="_Toc440390070"/>
      <w:r w:rsidRPr="00A82309">
        <w:t>3.11.2</w:t>
      </w:r>
      <w:r w:rsidR="000565F6" w:rsidRPr="00A82309">
        <w:tab/>
      </w:r>
      <w:r w:rsidRPr="00A82309">
        <w:t>Qualitative Data Analysis</w:t>
      </w:r>
      <w:bookmarkEnd w:id="187"/>
      <w:bookmarkEnd w:id="188"/>
      <w:bookmarkEnd w:id="189"/>
    </w:p>
    <w:p w:rsidR="00DB3C67" w:rsidRPr="00A82309" w:rsidRDefault="00DB3C67" w:rsidP="00182B7B">
      <w:pPr>
        <w:rPr>
          <w:rFonts w:cs="Times New Roman"/>
          <w:szCs w:val="24"/>
        </w:rPr>
      </w:pPr>
      <w:r w:rsidRPr="00A82309">
        <w:rPr>
          <w:rFonts w:cs="Times New Roman"/>
          <w:szCs w:val="24"/>
        </w:rPr>
        <w:t xml:space="preserve">The collected qualitative data was summarized and organized in a manner that they attempted to answer research questions. The coded and categorized data from interviews, focus group discussions and documentary review enabled the study to come out with relevant information and these were analyzed through the description of key items under each objective.  </w:t>
      </w:r>
    </w:p>
    <w:p w:rsidR="007878E5" w:rsidRPr="00A82309" w:rsidRDefault="007878E5" w:rsidP="00182B7B">
      <w:pPr>
        <w:rPr>
          <w:rFonts w:cs="Times New Roman"/>
          <w:szCs w:val="24"/>
        </w:rPr>
      </w:pPr>
    </w:p>
    <w:p w:rsidR="00DB3C67" w:rsidRPr="00A82309" w:rsidRDefault="00DB3C67" w:rsidP="00FA31A4">
      <w:pPr>
        <w:pStyle w:val="Heading2"/>
      </w:pPr>
      <w:bookmarkStart w:id="190" w:name="_Toc402694316"/>
      <w:bookmarkStart w:id="191" w:name="_Toc402694792"/>
      <w:bookmarkStart w:id="192" w:name="_Toc440390071"/>
      <w:r w:rsidRPr="00A82309">
        <w:rPr>
          <w:rFonts w:eastAsia="Calibri"/>
        </w:rPr>
        <w:t>3.12</w:t>
      </w:r>
      <w:r w:rsidR="000565F6" w:rsidRPr="00A82309">
        <w:rPr>
          <w:rFonts w:eastAsia="Calibri"/>
        </w:rPr>
        <w:tab/>
      </w:r>
      <w:r w:rsidRPr="00A82309">
        <w:rPr>
          <w:rFonts w:eastAsia="Calibri"/>
        </w:rPr>
        <w:t>Measurement of Variables</w:t>
      </w:r>
      <w:bookmarkEnd w:id="190"/>
      <w:bookmarkEnd w:id="191"/>
      <w:bookmarkEnd w:id="192"/>
    </w:p>
    <w:p w:rsidR="00DB3C67" w:rsidRPr="00A82309" w:rsidRDefault="00DB3C67" w:rsidP="00182B7B">
      <w:pPr>
        <w:rPr>
          <w:rFonts w:cs="Times New Roman"/>
          <w:szCs w:val="24"/>
        </w:rPr>
      </w:pPr>
      <w:r w:rsidRPr="00A82309">
        <w:rPr>
          <w:rFonts w:cs="Times New Roman"/>
          <w:szCs w:val="24"/>
        </w:rPr>
        <w:t>This study used the interval and ratio levels to measure the variables. Mason (1990) suggests that these levels are very appropriate for the measurement of any two points on the scale. Interval scale was used because the responses to various items in the questionnaire</w:t>
      </w:r>
      <w:r w:rsidR="006D5CDC" w:rsidRPr="00A82309">
        <w:rPr>
          <w:rFonts w:cs="Times New Roman"/>
          <w:szCs w:val="24"/>
        </w:rPr>
        <w:t xml:space="preserve"> were designed on a five point L</w:t>
      </w:r>
      <w:r w:rsidR="00814B94" w:rsidRPr="00A82309">
        <w:rPr>
          <w:rFonts w:cs="Times New Roman"/>
          <w:szCs w:val="24"/>
        </w:rPr>
        <w:t>ikert-</w:t>
      </w:r>
      <w:r w:rsidRPr="00A82309">
        <w:rPr>
          <w:rFonts w:cs="Times New Roman"/>
          <w:szCs w:val="24"/>
        </w:rPr>
        <w:t xml:space="preserve">scale with; 1 = </w:t>
      </w:r>
      <w:r w:rsidR="00D44C39" w:rsidRPr="00A82309">
        <w:rPr>
          <w:rFonts w:cs="Times New Roman"/>
          <w:szCs w:val="24"/>
        </w:rPr>
        <w:t>Strongly Disagree</w:t>
      </w:r>
      <w:r w:rsidRPr="00A82309">
        <w:rPr>
          <w:rFonts w:cs="Times New Roman"/>
          <w:szCs w:val="24"/>
        </w:rPr>
        <w:t>, 2 = Di</w:t>
      </w:r>
      <w:r w:rsidR="006D5CDC" w:rsidRPr="00A82309">
        <w:rPr>
          <w:rFonts w:cs="Times New Roman"/>
          <w:szCs w:val="24"/>
        </w:rPr>
        <w:t>sagree, 3</w:t>
      </w:r>
      <w:r w:rsidR="00DA34E3" w:rsidRPr="00A82309">
        <w:rPr>
          <w:rFonts w:cs="Times New Roman"/>
          <w:szCs w:val="24"/>
        </w:rPr>
        <w:t xml:space="preserve"> </w:t>
      </w:r>
      <w:r w:rsidR="006D5CDC" w:rsidRPr="00A82309">
        <w:rPr>
          <w:rFonts w:cs="Times New Roman"/>
          <w:szCs w:val="24"/>
        </w:rPr>
        <w:t>= Undecided</w:t>
      </w:r>
      <w:r w:rsidRPr="00A82309">
        <w:rPr>
          <w:rFonts w:cs="Times New Roman"/>
          <w:szCs w:val="24"/>
        </w:rPr>
        <w:t xml:space="preserve">, 4 = Agree, 5 = </w:t>
      </w:r>
      <w:r w:rsidR="006D5CDC" w:rsidRPr="00A82309">
        <w:rPr>
          <w:rFonts w:cs="Times New Roman"/>
          <w:szCs w:val="24"/>
        </w:rPr>
        <w:t>Strongly Agree</w:t>
      </w:r>
      <w:r w:rsidRPr="00A82309">
        <w:rPr>
          <w:rFonts w:cs="Times New Roman"/>
          <w:szCs w:val="24"/>
        </w:rPr>
        <w:t xml:space="preserve">. The levels of measurement generated descriptive statistics in form of frequency distribution which was easy to present, analyze and interpret. The study was also able to use correlation and regression analysis of the independent and dependent variables.  </w:t>
      </w:r>
    </w:p>
    <w:p w:rsidR="007878E5" w:rsidRPr="00A82309" w:rsidRDefault="007878E5" w:rsidP="00182B7B">
      <w:pPr>
        <w:rPr>
          <w:rFonts w:cs="Times New Roman"/>
          <w:szCs w:val="24"/>
        </w:rPr>
      </w:pPr>
    </w:p>
    <w:p w:rsidR="00DB3C67" w:rsidRPr="00A82309" w:rsidRDefault="00DB3C67" w:rsidP="00FA31A4">
      <w:pPr>
        <w:pStyle w:val="Heading2"/>
      </w:pPr>
      <w:bookmarkStart w:id="193" w:name="_Toc402694317"/>
      <w:bookmarkStart w:id="194" w:name="_Toc402694793"/>
      <w:bookmarkStart w:id="195" w:name="_Toc440390072"/>
      <w:r w:rsidRPr="00A82309">
        <w:t>3.13</w:t>
      </w:r>
      <w:r w:rsidR="000565F6" w:rsidRPr="00A82309">
        <w:tab/>
      </w:r>
      <w:r w:rsidRPr="00A82309">
        <w:t>Ethical Considerations</w:t>
      </w:r>
      <w:bookmarkEnd w:id="193"/>
      <w:bookmarkEnd w:id="194"/>
      <w:bookmarkEnd w:id="195"/>
    </w:p>
    <w:p w:rsidR="000565F6" w:rsidRPr="00A82309" w:rsidRDefault="00DA34E3" w:rsidP="00182B7B">
      <w:r w:rsidRPr="00A82309">
        <w:t>Studies are normally conducted not only for the consumption of the researcher or the institutions involved</w:t>
      </w:r>
      <w:r w:rsidR="00814B94" w:rsidRPr="00A82309">
        <w:t xml:space="preserve"> but also for the public</w:t>
      </w:r>
      <w:r w:rsidRPr="00A82309">
        <w:t>.</w:t>
      </w:r>
      <w:r w:rsidR="002C3E11" w:rsidRPr="00A82309">
        <w:t xml:space="preserve"> With the advancement in Information and Communication Technology (ICT) especially through</w:t>
      </w:r>
      <w:r w:rsidR="00433BA2" w:rsidRPr="00A82309">
        <w:t xml:space="preserve"> the use of</w:t>
      </w:r>
      <w:r w:rsidR="002C3E11" w:rsidRPr="00A82309">
        <w:t xml:space="preserve"> internet any </w:t>
      </w:r>
      <w:r w:rsidRPr="00A82309">
        <w:t xml:space="preserve">published work is </w:t>
      </w:r>
      <w:r w:rsidR="002C3E11" w:rsidRPr="00A82309">
        <w:t xml:space="preserve">easily </w:t>
      </w:r>
      <w:r w:rsidRPr="00A82309">
        <w:t xml:space="preserve">accessed. For the above reason ethical </w:t>
      </w:r>
      <w:r w:rsidR="002C3E11" w:rsidRPr="00A82309">
        <w:t>is</w:t>
      </w:r>
      <w:r w:rsidR="00814B94" w:rsidRPr="00A82309">
        <w:t>sues</w:t>
      </w:r>
      <w:r w:rsidRPr="00A82309">
        <w:t xml:space="preserve"> ha</w:t>
      </w:r>
      <w:r w:rsidR="00814B94" w:rsidRPr="00A82309">
        <w:t>ve</w:t>
      </w:r>
      <w:r w:rsidRPr="00A82309">
        <w:t xml:space="preserve"> to be taken into account for any </w:t>
      </w:r>
      <w:r w:rsidRPr="00A82309">
        <w:lastRenderedPageBreak/>
        <w:t>study. For this study,</w:t>
      </w:r>
      <w:r w:rsidR="00814B94" w:rsidRPr="00A82309">
        <w:t xml:space="preserve"> the</w:t>
      </w:r>
      <w:r w:rsidR="00814B94" w:rsidRPr="00A82309">
        <w:rPr>
          <w:rFonts w:cs="Times New Roman"/>
          <w:szCs w:val="24"/>
        </w:rPr>
        <w:t xml:space="preserve"> researcher assured t</w:t>
      </w:r>
      <w:r w:rsidR="00DB3C67" w:rsidRPr="00A82309">
        <w:rPr>
          <w:rFonts w:cs="Times New Roman"/>
          <w:szCs w:val="24"/>
        </w:rPr>
        <w:t xml:space="preserve">he </w:t>
      </w:r>
      <w:r w:rsidR="00814B94" w:rsidRPr="00A82309">
        <w:rPr>
          <w:rFonts w:cs="Times New Roman"/>
          <w:szCs w:val="24"/>
        </w:rPr>
        <w:t xml:space="preserve">University Management </w:t>
      </w:r>
      <w:r w:rsidR="006D5CDC" w:rsidRPr="00A82309">
        <w:rPr>
          <w:rFonts w:cs="Times New Roman"/>
          <w:szCs w:val="24"/>
        </w:rPr>
        <w:t>of ASUL</w:t>
      </w:r>
      <w:r w:rsidR="00DB3C67" w:rsidRPr="00A82309">
        <w:rPr>
          <w:rFonts w:cs="Times New Roman"/>
          <w:szCs w:val="24"/>
        </w:rPr>
        <w:t xml:space="preserve"> a</w:t>
      </w:r>
      <w:r w:rsidR="00814B94" w:rsidRPr="00A82309">
        <w:rPr>
          <w:rFonts w:cs="Times New Roman"/>
          <w:szCs w:val="24"/>
        </w:rPr>
        <w:t xml:space="preserve">nd the respondents </w:t>
      </w:r>
      <w:r w:rsidR="00DB3C67" w:rsidRPr="00A82309">
        <w:rPr>
          <w:rFonts w:cs="Times New Roman"/>
          <w:szCs w:val="24"/>
        </w:rPr>
        <w:t>of the confiden</w:t>
      </w:r>
      <w:r w:rsidR="00433BA2" w:rsidRPr="00A82309">
        <w:rPr>
          <w:rFonts w:cs="Times New Roman"/>
          <w:szCs w:val="24"/>
        </w:rPr>
        <w:t>tiality of the information gathered from the field</w:t>
      </w:r>
      <w:r w:rsidR="00DB3C67" w:rsidRPr="00A82309">
        <w:rPr>
          <w:rFonts w:cs="Times New Roman"/>
          <w:szCs w:val="24"/>
        </w:rPr>
        <w:t xml:space="preserve"> and that the informat</w:t>
      </w:r>
      <w:r w:rsidR="00433BA2" w:rsidRPr="00A82309">
        <w:rPr>
          <w:rFonts w:cs="Times New Roman"/>
          <w:szCs w:val="24"/>
        </w:rPr>
        <w:t>ion</w:t>
      </w:r>
      <w:r w:rsidR="009F6D3A" w:rsidRPr="00A82309">
        <w:rPr>
          <w:rFonts w:cs="Times New Roman"/>
          <w:szCs w:val="24"/>
        </w:rPr>
        <w:t xml:space="preserve"> would be</w:t>
      </w:r>
      <w:r w:rsidR="00DB3C67" w:rsidRPr="00A82309">
        <w:rPr>
          <w:rFonts w:cs="Times New Roman"/>
          <w:szCs w:val="24"/>
        </w:rPr>
        <w:t xml:space="preserve"> </w:t>
      </w:r>
      <w:r w:rsidR="009F6D3A" w:rsidRPr="00A82309">
        <w:rPr>
          <w:rFonts w:cs="Times New Roman"/>
          <w:szCs w:val="24"/>
        </w:rPr>
        <w:t xml:space="preserve">used purely </w:t>
      </w:r>
      <w:r w:rsidR="00814B94" w:rsidRPr="00A82309">
        <w:rPr>
          <w:rFonts w:cs="Times New Roman"/>
          <w:szCs w:val="24"/>
        </w:rPr>
        <w:t>for the purpose of the</w:t>
      </w:r>
      <w:r w:rsidR="00DB3C67" w:rsidRPr="00A82309">
        <w:rPr>
          <w:rFonts w:cs="Times New Roman"/>
          <w:szCs w:val="24"/>
        </w:rPr>
        <w:t xml:space="preserve"> study.</w:t>
      </w:r>
    </w:p>
    <w:p w:rsidR="006D5CDC" w:rsidRPr="00A82309" w:rsidRDefault="006D5CDC" w:rsidP="00182B7B">
      <w:pPr>
        <w:rPr>
          <w:rFonts w:cs="Times New Roman"/>
          <w:szCs w:val="24"/>
        </w:rPr>
      </w:pPr>
    </w:p>
    <w:p w:rsidR="00DB3C67" w:rsidRPr="00A82309" w:rsidRDefault="00DB3C67" w:rsidP="00FA31A4">
      <w:pPr>
        <w:pStyle w:val="Heading2"/>
      </w:pPr>
      <w:bookmarkStart w:id="196" w:name="_Toc440390073"/>
      <w:r w:rsidRPr="00A82309">
        <w:t>3.14</w:t>
      </w:r>
      <w:r w:rsidR="000565F6" w:rsidRPr="00A82309">
        <w:tab/>
      </w:r>
      <w:r w:rsidR="006D5CDC" w:rsidRPr="00A82309">
        <w:t>Summary</w:t>
      </w:r>
      <w:bookmarkEnd w:id="196"/>
    </w:p>
    <w:p w:rsidR="005B495F" w:rsidRPr="00A82309" w:rsidRDefault="00DB3C67" w:rsidP="00182B7B">
      <w:pPr>
        <w:rPr>
          <w:rFonts w:cs="Times New Roman"/>
          <w:szCs w:val="24"/>
        </w:rPr>
      </w:pPr>
      <w:r w:rsidRPr="00A82309">
        <w:rPr>
          <w:rFonts w:cs="Times New Roman"/>
          <w:szCs w:val="24"/>
        </w:rPr>
        <w:t>In this chapter</w:t>
      </w:r>
      <w:r w:rsidR="00CC72B3" w:rsidRPr="00A82309">
        <w:rPr>
          <w:rFonts w:cs="Times New Roman"/>
          <w:szCs w:val="24"/>
        </w:rPr>
        <w:t>,</w:t>
      </w:r>
      <w:r w:rsidRPr="00A82309">
        <w:rPr>
          <w:rFonts w:cs="Times New Roman"/>
          <w:szCs w:val="24"/>
        </w:rPr>
        <w:t xml:space="preserve"> research design was discussed, study population, sample size and selection considered.  Sampling techniques and procedure to be used in the study justified. Data collection methods and the instruments to be used were</w:t>
      </w:r>
      <w:r w:rsidR="00CC72B3" w:rsidRPr="00A82309">
        <w:rPr>
          <w:rFonts w:cs="Times New Roman"/>
          <w:szCs w:val="24"/>
        </w:rPr>
        <w:t xml:space="preserve"> also</w:t>
      </w:r>
      <w:r w:rsidRPr="00A82309">
        <w:rPr>
          <w:rFonts w:cs="Times New Roman"/>
          <w:szCs w:val="24"/>
        </w:rPr>
        <w:t xml:space="preserve"> discussed. The validity and reliability of data collection instruments were explained. The procedure of data collection and the subs</w:t>
      </w:r>
      <w:r w:rsidR="00CC72B3" w:rsidRPr="00A82309">
        <w:rPr>
          <w:rFonts w:cs="Times New Roman"/>
          <w:szCs w:val="24"/>
        </w:rPr>
        <w:t xml:space="preserve">equent analysis were described. </w:t>
      </w:r>
      <w:r w:rsidRPr="00A82309">
        <w:rPr>
          <w:rFonts w:cs="Times New Roman"/>
          <w:szCs w:val="24"/>
        </w:rPr>
        <w:t>The levels of measu</w:t>
      </w:r>
      <w:r w:rsidR="00CC72B3" w:rsidRPr="00A82309">
        <w:rPr>
          <w:rFonts w:cs="Times New Roman"/>
          <w:szCs w:val="24"/>
        </w:rPr>
        <w:t>rement of the variables were</w:t>
      </w:r>
      <w:r w:rsidRPr="00A82309">
        <w:rPr>
          <w:rFonts w:cs="Times New Roman"/>
          <w:szCs w:val="24"/>
        </w:rPr>
        <w:t xml:space="preserve"> considered and equally import</w:t>
      </w:r>
      <w:r w:rsidR="00CC72B3" w:rsidRPr="00A82309">
        <w:rPr>
          <w:rFonts w:cs="Times New Roman"/>
          <w:szCs w:val="24"/>
        </w:rPr>
        <w:t xml:space="preserve">ant ethical issues </w:t>
      </w:r>
      <w:r w:rsidRPr="00A82309">
        <w:rPr>
          <w:rFonts w:cs="Times New Roman"/>
          <w:szCs w:val="24"/>
        </w:rPr>
        <w:t xml:space="preserve">were taken into account. In </w:t>
      </w:r>
      <w:r w:rsidR="006D5CDC" w:rsidRPr="00A82309">
        <w:rPr>
          <w:rFonts w:cs="Times New Roman"/>
          <w:szCs w:val="24"/>
        </w:rPr>
        <w:t xml:space="preserve">Chapter Four </w:t>
      </w:r>
      <w:r w:rsidRPr="00A82309">
        <w:rPr>
          <w:rFonts w:cs="Times New Roman"/>
          <w:szCs w:val="24"/>
        </w:rPr>
        <w:t>the results of the findings will be presented, analyzed and interpreted objective by objective.</w:t>
      </w:r>
    </w:p>
    <w:p w:rsidR="005B495F" w:rsidRPr="00A82309" w:rsidRDefault="005B495F" w:rsidP="00182B7B">
      <w:pPr>
        <w:rPr>
          <w:rFonts w:cs="Times New Roman"/>
          <w:b/>
          <w:szCs w:val="24"/>
        </w:rPr>
      </w:pPr>
    </w:p>
    <w:p w:rsidR="00705977" w:rsidRPr="00A82309" w:rsidRDefault="00705977" w:rsidP="00182B7B">
      <w:pPr>
        <w:rPr>
          <w:rFonts w:cs="Times New Roman"/>
          <w:b/>
          <w:szCs w:val="24"/>
        </w:rPr>
      </w:pPr>
    </w:p>
    <w:p w:rsidR="00705977" w:rsidRPr="00A82309" w:rsidRDefault="00705977" w:rsidP="00182B7B">
      <w:pPr>
        <w:rPr>
          <w:rFonts w:cs="Times New Roman"/>
          <w:b/>
          <w:szCs w:val="24"/>
        </w:rPr>
      </w:pPr>
    </w:p>
    <w:p w:rsidR="00705977" w:rsidRPr="00A82309" w:rsidRDefault="00705977" w:rsidP="00182B7B">
      <w:pPr>
        <w:rPr>
          <w:rFonts w:cs="Times New Roman"/>
          <w:b/>
          <w:szCs w:val="24"/>
        </w:rPr>
      </w:pPr>
    </w:p>
    <w:p w:rsidR="00705977" w:rsidRPr="00A82309" w:rsidRDefault="00705977" w:rsidP="00182B7B">
      <w:pPr>
        <w:rPr>
          <w:rFonts w:cs="Times New Roman"/>
          <w:b/>
          <w:szCs w:val="24"/>
        </w:rPr>
      </w:pPr>
    </w:p>
    <w:p w:rsidR="00705977" w:rsidRPr="00A82309" w:rsidRDefault="00705977" w:rsidP="00182B7B">
      <w:pPr>
        <w:rPr>
          <w:rFonts w:cs="Times New Roman"/>
          <w:b/>
          <w:szCs w:val="24"/>
        </w:rPr>
      </w:pPr>
    </w:p>
    <w:p w:rsidR="00216B62" w:rsidRPr="00A82309" w:rsidRDefault="00216B62" w:rsidP="00182B7B">
      <w:pPr>
        <w:rPr>
          <w:rFonts w:cs="Times New Roman"/>
          <w:b/>
          <w:szCs w:val="24"/>
        </w:rPr>
      </w:pPr>
    </w:p>
    <w:p w:rsidR="00705977" w:rsidRPr="00A82309" w:rsidRDefault="00705977" w:rsidP="00182B7B">
      <w:pPr>
        <w:rPr>
          <w:rFonts w:cs="Times New Roman"/>
          <w:b/>
          <w:szCs w:val="24"/>
        </w:rPr>
      </w:pPr>
    </w:p>
    <w:p w:rsidR="00DB3C67" w:rsidRPr="00A82309" w:rsidRDefault="00DB3C67" w:rsidP="00182B7B">
      <w:pPr>
        <w:pStyle w:val="Heading1"/>
      </w:pPr>
      <w:bookmarkStart w:id="197" w:name="_Toc440390074"/>
      <w:r w:rsidRPr="00A82309">
        <w:lastRenderedPageBreak/>
        <w:t>CHAPTER FOUR</w:t>
      </w:r>
      <w:bookmarkEnd w:id="197"/>
    </w:p>
    <w:p w:rsidR="00DB3C67" w:rsidRPr="00A82309" w:rsidRDefault="00DB3C67" w:rsidP="00182B7B">
      <w:pPr>
        <w:pStyle w:val="Heading1"/>
      </w:pPr>
      <w:bookmarkStart w:id="198" w:name="_Toc440390075"/>
      <w:r w:rsidRPr="00A82309">
        <w:t>PRESENTATION, ANALYSIS AND INTERPRETATION OF RESULTS</w:t>
      </w:r>
      <w:bookmarkEnd w:id="198"/>
    </w:p>
    <w:p w:rsidR="003337EF" w:rsidRPr="00A82309" w:rsidRDefault="003337EF" w:rsidP="00FA31A4">
      <w:pPr>
        <w:pStyle w:val="Heading2"/>
      </w:pPr>
    </w:p>
    <w:p w:rsidR="00DB3C67" w:rsidRPr="00A82309" w:rsidRDefault="00DB3C67" w:rsidP="00FA31A4">
      <w:pPr>
        <w:pStyle w:val="Heading2"/>
      </w:pPr>
      <w:bookmarkStart w:id="199" w:name="_Toc440390076"/>
      <w:r w:rsidRPr="00A82309">
        <w:t>4.1</w:t>
      </w:r>
      <w:r w:rsidR="000565F6" w:rsidRPr="00A82309">
        <w:tab/>
      </w:r>
      <w:r w:rsidRPr="00A82309">
        <w:t>Introduction</w:t>
      </w:r>
      <w:bookmarkEnd w:id="199"/>
    </w:p>
    <w:p w:rsidR="00DB3C67" w:rsidRPr="00A82309" w:rsidRDefault="00DB3C67" w:rsidP="00182B7B">
      <w:pPr>
        <w:rPr>
          <w:rFonts w:cs="Times New Roman"/>
          <w:szCs w:val="24"/>
        </w:rPr>
      </w:pPr>
      <w:r w:rsidRPr="00A82309">
        <w:rPr>
          <w:rFonts w:cs="Times New Roman"/>
          <w:szCs w:val="24"/>
        </w:rPr>
        <w:t>This chapter focuses on the presentation, analysis and interpretation of results of the study. The chapter highlights the response rate, bio-data of the respondents, descriptive statistics for the independ</w:t>
      </w:r>
      <w:r w:rsidR="00C829B0" w:rsidRPr="00A82309">
        <w:rPr>
          <w:rFonts w:cs="Times New Roman"/>
          <w:szCs w:val="24"/>
        </w:rPr>
        <w:t>ent and dependent variables, correlation</w:t>
      </w:r>
      <w:r w:rsidRPr="00A82309">
        <w:rPr>
          <w:rFonts w:cs="Times New Roman"/>
          <w:szCs w:val="24"/>
        </w:rPr>
        <w:t xml:space="preserve"> analysis </w:t>
      </w:r>
      <w:r w:rsidR="00C829B0" w:rsidRPr="00A82309">
        <w:rPr>
          <w:rFonts w:cs="Times New Roman"/>
          <w:szCs w:val="24"/>
        </w:rPr>
        <w:t xml:space="preserve">and test of hypotheses </w:t>
      </w:r>
      <w:r w:rsidRPr="00A82309">
        <w:rPr>
          <w:rFonts w:cs="Times New Roman"/>
          <w:szCs w:val="24"/>
        </w:rPr>
        <w:t>according</w:t>
      </w:r>
      <w:r w:rsidR="00C829B0" w:rsidRPr="00A82309">
        <w:rPr>
          <w:rFonts w:cs="Times New Roman"/>
          <w:szCs w:val="24"/>
        </w:rPr>
        <w:t xml:space="preserve"> to the objectives of the study, regression analysis and a</w:t>
      </w:r>
      <w:r w:rsidRPr="00A82309">
        <w:rPr>
          <w:rFonts w:cs="Times New Roman"/>
          <w:szCs w:val="24"/>
        </w:rPr>
        <w:t>nalysis of variance technique for t</w:t>
      </w:r>
      <w:r w:rsidR="00C829B0" w:rsidRPr="00A82309">
        <w:rPr>
          <w:rFonts w:cs="Times New Roman"/>
          <w:szCs w:val="24"/>
        </w:rPr>
        <w:t>he predictors are also discussed.</w:t>
      </w:r>
    </w:p>
    <w:p w:rsidR="007878E5" w:rsidRPr="00A82309" w:rsidRDefault="007878E5" w:rsidP="00182B7B">
      <w:pPr>
        <w:rPr>
          <w:rFonts w:cs="Times New Roman"/>
          <w:szCs w:val="24"/>
        </w:rPr>
      </w:pPr>
    </w:p>
    <w:p w:rsidR="00DB3C67" w:rsidRPr="00A82309" w:rsidRDefault="00DB3C67" w:rsidP="00FA31A4">
      <w:pPr>
        <w:pStyle w:val="Heading2"/>
      </w:pPr>
      <w:bookmarkStart w:id="200" w:name="_Toc440390077"/>
      <w:r w:rsidRPr="00A82309">
        <w:t>4.2</w:t>
      </w:r>
      <w:r w:rsidR="000565F6" w:rsidRPr="00A82309">
        <w:tab/>
      </w:r>
      <w:r w:rsidRPr="00A82309">
        <w:t>Response Rate</w:t>
      </w:r>
      <w:bookmarkEnd w:id="200"/>
      <w:r w:rsidRPr="00A82309">
        <w:t xml:space="preserve"> </w:t>
      </w:r>
    </w:p>
    <w:p w:rsidR="00DB3C67" w:rsidRPr="00A82309" w:rsidRDefault="00DB3C67" w:rsidP="00182B7B">
      <w:pPr>
        <w:rPr>
          <w:rFonts w:cs="Times New Roman"/>
          <w:szCs w:val="24"/>
        </w:rPr>
      </w:pPr>
      <w:r w:rsidRPr="00A82309">
        <w:rPr>
          <w:rFonts w:cs="Times New Roman"/>
          <w:szCs w:val="24"/>
        </w:rPr>
        <w:t xml:space="preserve">The study involved three categories of </w:t>
      </w:r>
      <w:r w:rsidR="00F02469" w:rsidRPr="00A82309">
        <w:rPr>
          <w:rFonts w:cs="Times New Roman"/>
          <w:szCs w:val="24"/>
        </w:rPr>
        <w:t xml:space="preserve">respondents: University </w:t>
      </w:r>
      <w:r w:rsidRPr="00A82309">
        <w:rPr>
          <w:rFonts w:cs="Times New Roman"/>
          <w:szCs w:val="24"/>
        </w:rPr>
        <w:t>administrators which included the academic re</w:t>
      </w:r>
      <w:r w:rsidR="00280865" w:rsidRPr="00A82309">
        <w:rPr>
          <w:rFonts w:cs="Times New Roman"/>
          <w:szCs w:val="24"/>
        </w:rPr>
        <w:t>gistrar, faculty deans and heads of department,</w:t>
      </w:r>
      <w:r w:rsidRPr="00A82309">
        <w:rPr>
          <w:rFonts w:cs="Times New Roman"/>
          <w:szCs w:val="24"/>
        </w:rPr>
        <w:t xml:space="preserve"> </w:t>
      </w:r>
      <w:r w:rsidR="00280865" w:rsidRPr="00A82309">
        <w:rPr>
          <w:rFonts w:cs="Times New Roman"/>
          <w:szCs w:val="24"/>
        </w:rPr>
        <w:t>the</w:t>
      </w:r>
      <w:r w:rsidRPr="00A82309">
        <w:rPr>
          <w:rFonts w:cs="Times New Roman"/>
          <w:szCs w:val="24"/>
        </w:rPr>
        <w:t xml:space="preserve"> other categories were the academic staff and studen</w:t>
      </w:r>
      <w:r w:rsidR="00280865" w:rsidRPr="00A82309">
        <w:rPr>
          <w:rFonts w:cs="Times New Roman"/>
          <w:szCs w:val="24"/>
        </w:rPr>
        <w:t>ts.</w:t>
      </w:r>
      <w:r w:rsidRPr="00A82309">
        <w:rPr>
          <w:rFonts w:cs="Times New Roman"/>
          <w:szCs w:val="24"/>
        </w:rPr>
        <w:t xml:space="preserve"> </w:t>
      </w:r>
      <w:r w:rsidR="00280865" w:rsidRPr="00A82309">
        <w:rPr>
          <w:rFonts w:cs="Times New Roman"/>
          <w:szCs w:val="24"/>
        </w:rPr>
        <w:t xml:space="preserve"> </w:t>
      </w:r>
      <w:r w:rsidR="00F02469" w:rsidRPr="00A82309">
        <w:rPr>
          <w:rFonts w:cs="Times New Roman"/>
          <w:szCs w:val="24"/>
        </w:rPr>
        <w:t>Responses</w:t>
      </w:r>
      <w:r w:rsidR="00280865" w:rsidRPr="00A82309">
        <w:rPr>
          <w:rFonts w:cs="Times New Roman"/>
          <w:szCs w:val="24"/>
        </w:rPr>
        <w:t xml:space="preserve"> were summarized in T</w:t>
      </w:r>
      <w:r w:rsidR="00F02469" w:rsidRPr="00A82309">
        <w:rPr>
          <w:rFonts w:cs="Times New Roman"/>
          <w:szCs w:val="24"/>
        </w:rPr>
        <w:t>able 4.1.</w:t>
      </w:r>
    </w:p>
    <w:p w:rsidR="00552B26" w:rsidRPr="00A82309" w:rsidRDefault="00552B26" w:rsidP="00182B7B">
      <w:pPr>
        <w:rPr>
          <w:rFonts w:cs="Times New Roman"/>
          <w:szCs w:val="24"/>
        </w:rPr>
      </w:pPr>
    </w:p>
    <w:p w:rsidR="00B65678" w:rsidRPr="00A82309" w:rsidRDefault="00B65678" w:rsidP="00182B7B">
      <w:pPr>
        <w:pStyle w:val="Caption"/>
        <w:spacing w:line="480" w:lineRule="auto"/>
        <w:rPr>
          <w:rFonts w:cs="Times New Roman"/>
          <w:b w:val="0"/>
          <w:color w:val="auto"/>
          <w:sz w:val="24"/>
          <w:szCs w:val="24"/>
        </w:rPr>
      </w:pPr>
      <w:bookmarkStart w:id="201" w:name="_Toc440389904"/>
      <w:r w:rsidRPr="00A82309">
        <w:rPr>
          <w:rFonts w:cs="Times New Roman"/>
          <w:color w:val="auto"/>
          <w:sz w:val="24"/>
          <w:szCs w:val="24"/>
        </w:rPr>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w:t>
      </w:r>
      <w:r w:rsidR="00C35922" w:rsidRPr="00A82309">
        <w:rPr>
          <w:rFonts w:cs="Times New Roman"/>
          <w:color w:val="auto"/>
          <w:sz w:val="24"/>
          <w:szCs w:val="24"/>
        </w:rPr>
        <w:fldChar w:fldCharType="end"/>
      </w:r>
      <w:r w:rsidRPr="00A82309">
        <w:rPr>
          <w:rFonts w:cs="Times New Roman"/>
          <w:color w:val="auto"/>
          <w:sz w:val="24"/>
          <w:szCs w:val="24"/>
        </w:rPr>
        <w:t xml:space="preserve"> Presentation of response rate</w:t>
      </w:r>
      <w:bookmarkEnd w:id="201"/>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1835"/>
        <w:gridCol w:w="1440"/>
        <w:gridCol w:w="1350"/>
        <w:gridCol w:w="1350"/>
      </w:tblGrid>
      <w:tr w:rsidR="000E43EE" w:rsidRPr="00A82309" w:rsidTr="00A51408">
        <w:trPr>
          <w:trHeight w:val="831"/>
        </w:trPr>
        <w:tc>
          <w:tcPr>
            <w:tcW w:w="3115" w:type="dxa"/>
          </w:tcPr>
          <w:p w:rsidR="000E43EE" w:rsidRPr="00A82309" w:rsidRDefault="000E43EE" w:rsidP="00182B7B">
            <w:pPr>
              <w:rPr>
                <w:rFonts w:cs="Times New Roman"/>
                <w:b/>
                <w:szCs w:val="24"/>
              </w:rPr>
            </w:pPr>
            <w:r w:rsidRPr="00A82309">
              <w:rPr>
                <w:rFonts w:cs="Times New Roman"/>
                <w:b/>
                <w:szCs w:val="24"/>
              </w:rPr>
              <w:t>Category of respondents</w:t>
            </w:r>
          </w:p>
        </w:tc>
        <w:tc>
          <w:tcPr>
            <w:tcW w:w="1835" w:type="dxa"/>
          </w:tcPr>
          <w:p w:rsidR="000E43EE" w:rsidRPr="00A82309" w:rsidRDefault="000E43EE" w:rsidP="00182B7B">
            <w:pPr>
              <w:rPr>
                <w:rFonts w:cs="Times New Roman"/>
                <w:b/>
                <w:szCs w:val="24"/>
              </w:rPr>
            </w:pPr>
            <w:r w:rsidRPr="00A82309">
              <w:rPr>
                <w:rFonts w:cs="Times New Roman"/>
                <w:b/>
                <w:szCs w:val="24"/>
              </w:rPr>
              <w:t>Tool used</w:t>
            </w:r>
          </w:p>
        </w:tc>
        <w:tc>
          <w:tcPr>
            <w:tcW w:w="1440" w:type="dxa"/>
          </w:tcPr>
          <w:p w:rsidR="000E43EE" w:rsidRPr="00A82309" w:rsidRDefault="000E43EE" w:rsidP="00F21FCE">
            <w:pPr>
              <w:rPr>
                <w:rFonts w:cs="Times New Roman"/>
                <w:b/>
                <w:szCs w:val="24"/>
              </w:rPr>
            </w:pPr>
            <w:r w:rsidRPr="00A82309">
              <w:rPr>
                <w:rFonts w:cs="Times New Roman"/>
                <w:b/>
                <w:szCs w:val="24"/>
              </w:rPr>
              <w:t>Target response</w:t>
            </w:r>
          </w:p>
        </w:tc>
        <w:tc>
          <w:tcPr>
            <w:tcW w:w="1350" w:type="dxa"/>
          </w:tcPr>
          <w:p w:rsidR="000E43EE" w:rsidRPr="00A82309" w:rsidRDefault="000E43EE" w:rsidP="00F21FCE">
            <w:pPr>
              <w:rPr>
                <w:rFonts w:cs="Times New Roman"/>
                <w:b/>
                <w:szCs w:val="24"/>
              </w:rPr>
            </w:pPr>
            <w:r w:rsidRPr="00A82309">
              <w:rPr>
                <w:rFonts w:cs="Times New Roman"/>
                <w:b/>
                <w:szCs w:val="24"/>
              </w:rPr>
              <w:t>Actual response</w:t>
            </w:r>
          </w:p>
        </w:tc>
        <w:tc>
          <w:tcPr>
            <w:tcW w:w="1350" w:type="dxa"/>
          </w:tcPr>
          <w:p w:rsidR="000E43EE" w:rsidRPr="00A82309" w:rsidRDefault="000E43EE" w:rsidP="00F21FCE">
            <w:pPr>
              <w:rPr>
                <w:rFonts w:cs="Times New Roman"/>
                <w:b/>
                <w:szCs w:val="24"/>
              </w:rPr>
            </w:pPr>
            <w:r w:rsidRPr="00A82309">
              <w:rPr>
                <w:rFonts w:cs="Times New Roman"/>
                <w:b/>
                <w:szCs w:val="24"/>
              </w:rPr>
              <w:t>Response rate (%)</w:t>
            </w:r>
          </w:p>
        </w:tc>
      </w:tr>
      <w:tr w:rsidR="000E43EE" w:rsidRPr="00A82309" w:rsidTr="00A51408">
        <w:trPr>
          <w:trHeight w:val="642"/>
        </w:trPr>
        <w:tc>
          <w:tcPr>
            <w:tcW w:w="3115" w:type="dxa"/>
          </w:tcPr>
          <w:p w:rsidR="000E43EE" w:rsidRPr="00A82309" w:rsidRDefault="000E43EE" w:rsidP="00182B7B">
            <w:pPr>
              <w:rPr>
                <w:rFonts w:cs="Times New Roman"/>
                <w:szCs w:val="24"/>
              </w:rPr>
            </w:pPr>
            <w:r w:rsidRPr="00A82309">
              <w:rPr>
                <w:rFonts w:cs="Times New Roman"/>
                <w:szCs w:val="24"/>
              </w:rPr>
              <w:t>University administrators</w:t>
            </w:r>
          </w:p>
        </w:tc>
        <w:tc>
          <w:tcPr>
            <w:tcW w:w="1835" w:type="dxa"/>
          </w:tcPr>
          <w:p w:rsidR="000E43EE" w:rsidRPr="00A82309" w:rsidRDefault="000E43EE" w:rsidP="00A51408">
            <w:pPr>
              <w:jc w:val="left"/>
              <w:rPr>
                <w:rFonts w:cs="Times New Roman"/>
                <w:szCs w:val="24"/>
              </w:rPr>
            </w:pPr>
            <w:r w:rsidRPr="00A82309">
              <w:rPr>
                <w:rFonts w:cs="Times New Roman"/>
                <w:szCs w:val="24"/>
              </w:rPr>
              <w:t>Interview guide</w:t>
            </w:r>
          </w:p>
        </w:tc>
        <w:tc>
          <w:tcPr>
            <w:tcW w:w="1440" w:type="dxa"/>
          </w:tcPr>
          <w:p w:rsidR="000E43EE" w:rsidRPr="00A82309" w:rsidRDefault="000E43EE" w:rsidP="00F21FCE">
            <w:pPr>
              <w:jc w:val="right"/>
              <w:rPr>
                <w:rFonts w:cs="Times New Roman"/>
                <w:szCs w:val="24"/>
              </w:rPr>
            </w:pPr>
            <w:r w:rsidRPr="00A82309">
              <w:rPr>
                <w:rFonts w:cs="Times New Roman"/>
                <w:szCs w:val="24"/>
              </w:rPr>
              <w:t>7</w:t>
            </w:r>
          </w:p>
        </w:tc>
        <w:tc>
          <w:tcPr>
            <w:tcW w:w="1350" w:type="dxa"/>
          </w:tcPr>
          <w:p w:rsidR="000E43EE" w:rsidRPr="00A82309" w:rsidRDefault="000E43EE" w:rsidP="00F21FCE">
            <w:pPr>
              <w:jc w:val="right"/>
              <w:rPr>
                <w:rFonts w:cs="Times New Roman"/>
                <w:szCs w:val="24"/>
              </w:rPr>
            </w:pPr>
            <w:r w:rsidRPr="00A82309">
              <w:rPr>
                <w:rFonts w:cs="Times New Roman"/>
                <w:szCs w:val="24"/>
              </w:rPr>
              <w:t>7</w:t>
            </w:r>
          </w:p>
        </w:tc>
        <w:tc>
          <w:tcPr>
            <w:tcW w:w="1350" w:type="dxa"/>
          </w:tcPr>
          <w:p w:rsidR="000E43EE" w:rsidRPr="00A82309" w:rsidRDefault="000E43EE" w:rsidP="00F21FCE">
            <w:pPr>
              <w:jc w:val="right"/>
              <w:rPr>
                <w:rFonts w:cs="Times New Roman"/>
                <w:szCs w:val="24"/>
              </w:rPr>
            </w:pPr>
            <w:r w:rsidRPr="00A82309">
              <w:rPr>
                <w:rFonts w:cs="Times New Roman"/>
                <w:szCs w:val="24"/>
              </w:rPr>
              <w:t>100</w:t>
            </w:r>
          </w:p>
        </w:tc>
      </w:tr>
      <w:tr w:rsidR="000E43EE" w:rsidRPr="00A82309" w:rsidTr="00A51408">
        <w:trPr>
          <w:trHeight w:val="642"/>
        </w:trPr>
        <w:tc>
          <w:tcPr>
            <w:tcW w:w="3115" w:type="dxa"/>
          </w:tcPr>
          <w:p w:rsidR="000E43EE" w:rsidRPr="00A82309" w:rsidRDefault="000E43EE" w:rsidP="00182B7B">
            <w:pPr>
              <w:rPr>
                <w:rFonts w:cs="Times New Roman"/>
                <w:szCs w:val="24"/>
              </w:rPr>
            </w:pPr>
            <w:r w:rsidRPr="00A82309">
              <w:rPr>
                <w:rFonts w:cs="Times New Roman"/>
                <w:szCs w:val="24"/>
              </w:rPr>
              <w:t>Academic staff</w:t>
            </w:r>
          </w:p>
        </w:tc>
        <w:tc>
          <w:tcPr>
            <w:tcW w:w="1835" w:type="dxa"/>
          </w:tcPr>
          <w:p w:rsidR="000E43EE" w:rsidRPr="00A82309" w:rsidRDefault="000E43EE" w:rsidP="00A51408">
            <w:pPr>
              <w:jc w:val="left"/>
              <w:rPr>
                <w:rFonts w:cs="Times New Roman"/>
                <w:szCs w:val="24"/>
              </w:rPr>
            </w:pPr>
            <w:r w:rsidRPr="00A82309">
              <w:rPr>
                <w:rFonts w:cs="Times New Roman"/>
                <w:szCs w:val="24"/>
              </w:rPr>
              <w:t>Questionnaire</w:t>
            </w:r>
          </w:p>
        </w:tc>
        <w:tc>
          <w:tcPr>
            <w:tcW w:w="1440" w:type="dxa"/>
          </w:tcPr>
          <w:p w:rsidR="000E43EE" w:rsidRPr="00A82309" w:rsidRDefault="000E43EE" w:rsidP="00F21FCE">
            <w:pPr>
              <w:jc w:val="right"/>
              <w:rPr>
                <w:rFonts w:cs="Times New Roman"/>
                <w:szCs w:val="24"/>
              </w:rPr>
            </w:pPr>
            <w:r w:rsidRPr="00A82309">
              <w:rPr>
                <w:rFonts w:cs="Times New Roman"/>
                <w:szCs w:val="24"/>
              </w:rPr>
              <w:t>26</w:t>
            </w:r>
          </w:p>
        </w:tc>
        <w:tc>
          <w:tcPr>
            <w:tcW w:w="1350" w:type="dxa"/>
          </w:tcPr>
          <w:p w:rsidR="000E43EE" w:rsidRPr="00A82309" w:rsidRDefault="000E43EE" w:rsidP="00F21FCE">
            <w:pPr>
              <w:jc w:val="right"/>
              <w:rPr>
                <w:rFonts w:cs="Times New Roman"/>
                <w:szCs w:val="24"/>
              </w:rPr>
            </w:pPr>
            <w:r w:rsidRPr="00A82309">
              <w:rPr>
                <w:rFonts w:cs="Times New Roman"/>
                <w:szCs w:val="24"/>
              </w:rPr>
              <w:t>24</w:t>
            </w:r>
          </w:p>
        </w:tc>
        <w:tc>
          <w:tcPr>
            <w:tcW w:w="1350" w:type="dxa"/>
          </w:tcPr>
          <w:p w:rsidR="000E43EE" w:rsidRPr="00A82309" w:rsidRDefault="000E43EE" w:rsidP="00F21FCE">
            <w:pPr>
              <w:jc w:val="right"/>
              <w:rPr>
                <w:rFonts w:cs="Times New Roman"/>
                <w:szCs w:val="24"/>
              </w:rPr>
            </w:pPr>
            <w:r w:rsidRPr="00A82309">
              <w:rPr>
                <w:rFonts w:cs="Times New Roman"/>
                <w:szCs w:val="24"/>
              </w:rPr>
              <w:t>92.3</w:t>
            </w:r>
          </w:p>
        </w:tc>
      </w:tr>
      <w:tr w:rsidR="000E43EE" w:rsidRPr="00A82309" w:rsidTr="00A51408">
        <w:trPr>
          <w:trHeight w:val="629"/>
        </w:trPr>
        <w:tc>
          <w:tcPr>
            <w:tcW w:w="3115" w:type="dxa"/>
          </w:tcPr>
          <w:p w:rsidR="000E43EE" w:rsidRPr="00A82309" w:rsidRDefault="000E43EE" w:rsidP="00182B7B">
            <w:pPr>
              <w:rPr>
                <w:rFonts w:cs="Times New Roman"/>
                <w:szCs w:val="24"/>
              </w:rPr>
            </w:pPr>
            <w:r w:rsidRPr="00A82309">
              <w:rPr>
                <w:rFonts w:cs="Times New Roman"/>
                <w:szCs w:val="24"/>
              </w:rPr>
              <w:t>Second &amp; third year students</w:t>
            </w:r>
          </w:p>
        </w:tc>
        <w:tc>
          <w:tcPr>
            <w:tcW w:w="1835" w:type="dxa"/>
          </w:tcPr>
          <w:p w:rsidR="000E43EE" w:rsidRPr="00A82309" w:rsidRDefault="000E43EE" w:rsidP="00A51408">
            <w:pPr>
              <w:jc w:val="left"/>
              <w:rPr>
                <w:rFonts w:cs="Times New Roman"/>
                <w:szCs w:val="24"/>
              </w:rPr>
            </w:pPr>
            <w:r w:rsidRPr="00A82309">
              <w:rPr>
                <w:rFonts w:cs="Times New Roman"/>
                <w:szCs w:val="24"/>
              </w:rPr>
              <w:t>Questionnaire</w:t>
            </w:r>
          </w:p>
        </w:tc>
        <w:tc>
          <w:tcPr>
            <w:tcW w:w="1440" w:type="dxa"/>
          </w:tcPr>
          <w:p w:rsidR="000E43EE" w:rsidRPr="00A82309" w:rsidRDefault="000E43EE" w:rsidP="00F21FCE">
            <w:pPr>
              <w:jc w:val="right"/>
              <w:rPr>
                <w:rFonts w:cs="Times New Roman"/>
                <w:szCs w:val="24"/>
              </w:rPr>
            </w:pPr>
            <w:r w:rsidRPr="00A82309">
              <w:rPr>
                <w:rFonts w:cs="Times New Roman"/>
                <w:szCs w:val="24"/>
              </w:rPr>
              <w:t>153</w:t>
            </w:r>
          </w:p>
        </w:tc>
        <w:tc>
          <w:tcPr>
            <w:tcW w:w="1350" w:type="dxa"/>
          </w:tcPr>
          <w:p w:rsidR="000E43EE" w:rsidRPr="00A82309" w:rsidRDefault="000E43EE" w:rsidP="00F21FCE">
            <w:pPr>
              <w:jc w:val="right"/>
              <w:rPr>
                <w:rFonts w:cs="Times New Roman"/>
                <w:szCs w:val="24"/>
              </w:rPr>
            </w:pPr>
            <w:r w:rsidRPr="00A82309">
              <w:rPr>
                <w:rFonts w:cs="Times New Roman"/>
                <w:szCs w:val="24"/>
              </w:rPr>
              <w:t>132</w:t>
            </w:r>
          </w:p>
        </w:tc>
        <w:tc>
          <w:tcPr>
            <w:tcW w:w="1350" w:type="dxa"/>
          </w:tcPr>
          <w:p w:rsidR="000E43EE" w:rsidRPr="00A82309" w:rsidRDefault="000E43EE" w:rsidP="00F21FCE">
            <w:pPr>
              <w:jc w:val="right"/>
              <w:rPr>
                <w:rFonts w:cs="Times New Roman"/>
                <w:szCs w:val="24"/>
              </w:rPr>
            </w:pPr>
            <w:r w:rsidRPr="00A82309">
              <w:rPr>
                <w:rFonts w:cs="Times New Roman"/>
                <w:szCs w:val="24"/>
              </w:rPr>
              <w:t>86.3</w:t>
            </w:r>
          </w:p>
        </w:tc>
      </w:tr>
      <w:tr w:rsidR="000E43EE" w:rsidRPr="00A82309" w:rsidTr="00A51408">
        <w:trPr>
          <w:trHeight w:val="608"/>
        </w:trPr>
        <w:tc>
          <w:tcPr>
            <w:tcW w:w="3115" w:type="dxa"/>
          </w:tcPr>
          <w:p w:rsidR="000E43EE" w:rsidRPr="00A82309" w:rsidRDefault="000E43EE" w:rsidP="00182B7B">
            <w:pPr>
              <w:rPr>
                <w:rFonts w:cs="Times New Roman"/>
                <w:szCs w:val="24"/>
              </w:rPr>
            </w:pPr>
            <w:r w:rsidRPr="00A82309">
              <w:rPr>
                <w:rFonts w:cs="Times New Roman"/>
                <w:szCs w:val="24"/>
              </w:rPr>
              <w:t>Academic staff</w:t>
            </w:r>
          </w:p>
        </w:tc>
        <w:tc>
          <w:tcPr>
            <w:tcW w:w="1835" w:type="dxa"/>
          </w:tcPr>
          <w:p w:rsidR="000E43EE" w:rsidRPr="00A82309" w:rsidRDefault="000E43EE" w:rsidP="00A51408">
            <w:pPr>
              <w:jc w:val="left"/>
              <w:rPr>
                <w:rFonts w:cs="Times New Roman"/>
                <w:szCs w:val="24"/>
              </w:rPr>
            </w:pPr>
            <w:r w:rsidRPr="00A82309">
              <w:rPr>
                <w:rFonts w:cs="Times New Roman"/>
                <w:szCs w:val="24"/>
              </w:rPr>
              <w:t>FGD</w:t>
            </w:r>
          </w:p>
        </w:tc>
        <w:tc>
          <w:tcPr>
            <w:tcW w:w="1440" w:type="dxa"/>
          </w:tcPr>
          <w:p w:rsidR="000E43EE" w:rsidRPr="00A82309" w:rsidRDefault="000E43EE" w:rsidP="00F21FCE">
            <w:pPr>
              <w:jc w:val="right"/>
              <w:rPr>
                <w:rFonts w:cs="Times New Roman"/>
                <w:szCs w:val="24"/>
              </w:rPr>
            </w:pPr>
            <w:r w:rsidRPr="00A82309">
              <w:rPr>
                <w:rFonts w:cs="Times New Roman"/>
                <w:szCs w:val="24"/>
              </w:rPr>
              <w:t>26</w:t>
            </w:r>
          </w:p>
        </w:tc>
        <w:tc>
          <w:tcPr>
            <w:tcW w:w="1350" w:type="dxa"/>
          </w:tcPr>
          <w:p w:rsidR="000E43EE" w:rsidRPr="00A82309" w:rsidRDefault="000E43EE" w:rsidP="00F21FCE">
            <w:pPr>
              <w:jc w:val="right"/>
              <w:rPr>
                <w:rFonts w:cs="Times New Roman"/>
                <w:szCs w:val="24"/>
              </w:rPr>
            </w:pPr>
            <w:r w:rsidRPr="00A82309">
              <w:rPr>
                <w:rFonts w:cs="Times New Roman"/>
                <w:szCs w:val="24"/>
              </w:rPr>
              <w:t>14</w:t>
            </w:r>
          </w:p>
        </w:tc>
        <w:tc>
          <w:tcPr>
            <w:tcW w:w="1350" w:type="dxa"/>
          </w:tcPr>
          <w:p w:rsidR="000E43EE" w:rsidRPr="00A82309" w:rsidRDefault="000E43EE" w:rsidP="00F21FCE">
            <w:pPr>
              <w:jc w:val="right"/>
              <w:rPr>
                <w:rFonts w:cs="Times New Roman"/>
                <w:szCs w:val="24"/>
              </w:rPr>
            </w:pPr>
            <w:r w:rsidRPr="00A82309">
              <w:rPr>
                <w:rFonts w:cs="Times New Roman"/>
                <w:szCs w:val="24"/>
              </w:rPr>
              <w:t>53.8</w:t>
            </w:r>
          </w:p>
        </w:tc>
      </w:tr>
      <w:tr w:rsidR="000E43EE" w:rsidRPr="00A82309" w:rsidTr="00A51408">
        <w:trPr>
          <w:trHeight w:val="608"/>
        </w:trPr>
        <w:tc>
          <w:tcPr>
            <w:tcW w:w="3115" w:type="dxa"/>
          </w:tcPr>
          <w:p w:rsidR="000E43EE" w:rsidRPr="00A82309" w:rsidRDefault="000E43EE" w:rsidP="00182B7B">
            <w:pPr>
              <w:rPr>
                <w:rFonts w:cs="Times New Roman"/>
                <w:b/>
                <w:szCs w:val="24"/>
              </w:rPr>
            </w:pPr>
            <w:r w:rsidRPr="00A82309">
              <w:rPr>
                <w:rFonts w:cs="Times New Roman"/>
                <w:b/>
                <w:szCs w:val="24"/>
              </w:rPr>
              <w:t>Average</w:t>
            </w:r>
          </w:p>
        </w:tc>
        <w:tc>
          <w:tcPr>
            <w:tcW w:w="1835" w:type="dxa"/>
          </w:tcPr>
          <w:p w:rsidR="000E43EE" w:rsidRPr="00A82309" w:rsidRDefault="000E43EE" w:rsidP="00182B7B">
            <w:pPr>
              <w:rPr>
                <w:rFonts w:cs="Times New Roman"/>
                <w:szCs w:val="24"/>
              </w:rPr>
            </w:pPr>
          </w:p>
        </w:tc>
        <w:tc>
          <w:tcPr>
            <w:tcW w:w="1440" w:type="dxa"/>
          </w:tcPr>
          <w:p w:rsidR="000E43EE" w:rsidRPr="00A82309" w:rsidRDefault="000E43EE" w:rsidP="00182B7B">
            <w:pPr>
              <w:jc w:val="right"/>
              <w:rPr>
                <w:rFonts w:cs="Times New Roman"/>
                <w:b/>
                <w:szCs w:val="24"/>
              </w:rPr>
            </w:pPr>
          </w:p>
        </w:tc>
        <w:tc>
          <w:tcPr>
            <w:tcW w:w="1350" w:type="dxa"/>
          </w:tcPr>
          <w:p w:rsidR="000E43EE" w:rsidRPr="00A82309" w:rsidRDefault="000E43EE" w:rsidP="00F21FCE">
            <w:pPr>
              <w:jc w:val="right"/>
              <w:rPr>
                <w:rFonts w:cs="Times New Roman"/>
                <w:b/>
                <w:szCs w:val="24"/>
              </w:rPr>
            </w:pPr>
          </w:p>
        </w:tc>
        <w:tc>
          <w:tcPr>
            <w:tcW w:w="1350" w:type="dxa"/>
          </w:tcPr>
          <w:p w:rsidR="000E43EE" w:rsidRPr="00A82309" w:rsidRDefault="000E43EE" w:rsidP="00F21FCE">
            <w:pPr>
              <w:jc w:val="right"/>
              <w:rPr>
                <w:rFonts w:cs="Times New Roman"/>
                <w:b/>
                <w:szCs w:val="24"/>
              </w:rPr>
            </w:pPr>
            <w:r w:rsidRPr="00A82309">
              <w:rPr>
                <w:rFonts w:cs="Times New Roman"/>
                <w:b/>
                <w:szCs w:val="24"/>
              </w:rPr>
              <w:t>83.1</w:t>
            </w:r>
          </w:p>
        </w:tc>
      </w:tr>
    </w:tbl>
    <w:p w:rsidR="00DB3C67" w:rsidRPr="00A82309" w:rsidRDefault="00DB3C67" w:rsidP="00182B7B">
      <w:pPr>
        <w:rPr>
          <w:rFonts w:cs="Times New Roman"/>
          <w:b/>
          <w:szCs w:val="24"/>
        </w:rPr>
      </w:pPr>
      <w:r w:rsidRPr="00A82309">
        <w:rPr>
          <w:rFonts w:cs="Times New Roman"/>
          <w:b/>
          <w:szCs w:val="24"/>
        </w:rPr>
        <w:t>Source</w:t>
      </w:r>
      <w:r w:rsidRPr="00A82309">
        <w:rPr>
          <w:rFonts w:cs="Times New Roman"/>
          <w:szCs w:val="24"/>
        </w:rPr>
        <w:t xml:space="preserve">: </w:t>
      </w:r>
      <w:r w:rsidRPr="00A82309">
        <w:rPr>
          <w:rFonts w:cs="Times New Roman"/>
          <w:b/>
          <w:szCs w:val="24"/>
        </w:rPr>
        <w:t>Primary Data</w:t>
      </w:r>
    </w:p>
    <w:p w:rsidR="00DB3C67" w:rsidRPr="00A82309" w:rsidRDefault="00DB3C67" w:rsidP="00182B7B">
      <w:pPr>
        <w:rPr>
          <w:rFonts w:cs="Times New Roman"/>
          <w:szCs w:val="24"/>
        </w:rPr>
      </w:pPr>
      <w:r w:rsidRPr="00A82309">
        <w:rPr>
          <w:rFonts w:cs="Times New Roman"/>
          <w:szCs w:val="24"/>
        </w:rPr>
        <w:lastRenderedPageBreak/>
        <w:t>Analysis of</w:t>
      </w:r>
      <w:r w:rsidRPr="00A82309">
        <w:rPr>
          <w:rFonts w:cs="Times New Roman"/>
          <w:b/>
          <w:szCs w:val="24"/>
        </w:rPr>
        <w:t xml:space="preserve"> </w:t>
      </w:r>
      <w:r w:rsidR="00280865" w:rsidRPr="00A82309">
        <w:rPr>
          <w:rFonts w:cs="Times New Roman"/>
          <w:szCs w:val="24"/>
        </w:rPr>
        <w:t>results in T</w:t>
      </w:r>
      <w:r w:rsidRPr="00A82309">
        <w:rPr>
          <w:rFonts w:cs="Times New Roman"/>
          <w:szCs w:val="24"/>
        </w:rPr>
        <w:t xml:space="preserve">able 4.1 shows that a total of </w:t>
      </w:r>
      <w:r w:rsidR="00280865" w:rsidRPr="00A82309">
        <w:rPr>
          <w:rFonts w:cs="Times New Roman"/>
          <w:szCs w:val="24"/>
        </w:rPr>
        <w:t>7 key</w:t>
      </w:r>
      <w:r w:rsidRPr="00A82309">
        <w:rPr>
          <w:rFonts w:cs="Times New Roman"/>
          <w:szCs w:val="24"/>
        </w:rPr>
        <w:t xml:space="preserve"> informants were targeted for the interview all of which were interviewed, this r</w:t>
      </w:r>
      <w:r w:rsidR="00280865" w:rsidRPr="00A82309">
        <w:rPr>
          <w:rFonts w:cs="Times New Roman"/>
          <w:szCs w:val="24"/>
        </w:rPr>
        <w:t>epresented a 100% response rate</w:t>
      </w:r>
      <w:r w:rsidRPr="00A82309">
        <w:rPr>
          <w:rFonts w:cs="Times New Roman"/>
          <w:szCs w:val="24"/>
        </w:rPr>
        <w:t>.</w:t>
      </w:r>
      <w:r w:rsidR="00280865" w:rsidRPr="00A82309">
        <w:rPr>
          <w:rFonts w:cs="Times New Roman"/>
          <w:szCs w:val="24"/>
        </w:rPr>
        <w:t xml:space="preserve"> </w:t>
      </w:r>
      <w:r w:rsidRPr="00A82309">
        <w:rPr>
          <w:rFonts w:cs="Times New Roman"/>
          <w:szCs w:val="24"/>
        </w:rPr>
        <w:t xml:space="preserve">A total of 26 questionnaires were administered to academic </w:t>
      </w:r>
      <w:r w:rsidR="00280865" w:rsidRPr="00A82309">
        <w:rPr>
          <w:rFonts w:cs="Times New Roman"/>
          <w:szCs w:val="24"/>
        </w:rPr>
        <w:t>staff out</w:t>
      </w:r>
      <w:r w:rsidRPr="00A82309">
        <w:rPr>
          <w:rFonts w:cs="Times New Roman"/>
          <w:szCs w:val="24"/>
        </w:rPr>
        <w:t xml:space="preserve"> of which 24 were returned completed,</w:t>
      </w:r>
      <w:r w:rsidR="000565F6" w:rsidRPr="00A82309">
        <w:rPr>
          <w:rFonts w:cs="Times New Roman"/>
          <w:szCs w:val="24"/>
        </w:rPr>
        <w:t xml:space="preserve"> </w:t>
      </w:r>
      <w:r w:rsidRPr="00A82309">
        <w:rPr>
          <w:rFonts w:cs="Times New Roman"/>
          <w:szCs w:val="24"/>
        </w:rPr>
        <w:t>this im</w:t>
      </w:r>
      <w:r w:rsidR="00280865" w:rsidRPr="00A82309">
        <w:rPr>
          <w:rFonts w:cs="Times New Roman"/>
          <w:szCs w:val="24"/>
        </w:rPr>
        <w:t xml:space="preserve">plied a response rate of 92.3%. </w:t>
      </w:r>
      <w:r w:rsidRPr="00A82309">
        <w:rPr>
          <w:rFonts w:cs="Times New Roman"/>
          <w:szCs w:val="24"/>
        </w:rPr>
        <w:t>Result</w:t>
      </w:r>
      <w:r w:rsidR="00280865" w:rsidRPr="00A82309">
        <w:rPr>
          <w:rFonts w:cs="Times New Roman"/>
          <w:szCs w:val="24"/>
        </w:rPr>
        <w:t>s also reveal</w:t>
      </w:r>
      <w:r w:rsidRPr="00A82309">
        <w:rPr>
          <w:rFonts w:cs="Times New Roman"/>
          <w:szCs w:val="24"/>
        </w:rPr>
        <w:t xml:space="preserve"> that a total of 153 questionnaires were administered to students of second and third </w:t>
      </w:r>
      <w:r w:rsidR="00280865" w:rsidRPr="00A82309">
        <w:rPr>
          <w:rFonts w:cs="Times New Roman"/>
          <w:szCs w:val="24"/>
        </w:rPr>
        <w:t>year out</w:t>
      </w:r>
      <w:r w:rsidRPr="00A82309">
        <w:rPr>
          <w:rFonts w:cs="Times New Roman"/>
          <w:szCs w:val="24"/>
        </w:rPr>
        <w:t xml:space="preserve"> of which 132 were returned </w:t>
      </w:r>
      <w:r w:rsidR="00280865" w:rsidRPr="00A82309">
        <w:rPr>
          <w:rFonts w:cs="Times New Roman"/>
          <w:szCs w:val="24"/>
        </w:rPr>
        <w:t>completed, this</w:t>
      </w:r>
      <w:r w:rsidRPr="00A82309">
        <w:rPr>
          <w:rFonts w:cs="Times New Roman"/>
          <w:szCs w:val="24"/>
        </w:rPr>
        <w:t xml:space="preserve"> represented a response rate of 86.3%. 26 respondents were also targeted for </w:t>
      </w:r>
      <w:r w:rsidR="00280865" w:rsidRPr="00A82309">
        <w:rPr>
          <w:rFonts w:cs="Times New Roman"/>
          <w:szCs w:val="24"/>
        </w:rPr>
        <w:t xml:space="preserve">FGD </w:t>
      </w:r>
      <w:r w:rsidRPr="00A82309">
        <w:rPr>
          <w:rFonts w:cs="Times New Roman"/>
          <w:szCs w:val="24"/>
        </w:rPr>
        <w:t xml:space="preserve">out of which 14 turned </w:t>
      </w:r>
      <w:r w:rsidR="00280865" w:rsidRPr="00A82309">
        <w:rPr>
          <w:rFonts w:cs="Times New Roman"/>
          <w:szCs w:val="24"/>
        </w:rPr>
        <w:t>up;</w:t>
      </w:r>
      <w:r w:rsidRPr="00A82309">
        <w:rPr>
          <w:rFonts w:cs="Times New Roman"/>
          <w:szCs w:val="24"/>
        </w:rPr>
        <w:t xml:space="preserve"> this represented a 53.8% response rate. The overall average respondent was 83.1%.</w:t>
      </w:r>
    </w:p>
    <w:p w:rsidR="00DB3C67" w:rsidRPr="00A82309" w:rsidRDefault="00DB3C67" w:rsidP="00182B7B">
      <w:pPr>
        <w:rPr>
          <w:rFonts w:cs="Times New Roman"/>
          <w:b/>
          <w:szCs w:val="24"/>
        </w:rPr>
      </w:pPr>
      <w:r w:rsidRPr="00A82309">
        <w:rPr>
          <w:rFonts w:cs="Times New Roman"/>
          <w:szCs w:val="24"/>
        </w:rPr>
        <w:t>It can be interpreted that the response rate of 83.1% was over and above the 70% recommende</w:t>
      </w:r>
      <w:r w:rsidR="00280865" w:rsidRPr="00A82309">
        <w:rPr>
          <w:rFonts w:cs="Times New Roman"/>
          <w:szCs w:val="24"/>
        </w:rPr>
        <w:t>d by Mugenda and Mugenda</w:t>
      </w:r>
      <w:r w:rsidR="00841D97" w:rsidRPr="00A82309">
        <w:rPr>
          <w:rFonts w:cs="Times New Roman"/>
          <w:szCs w:val="24"/>
        </w:rPr>
        <w:t xml:space="preserve"> </w:t>
      </w:r>
      <w:r w:rsidR="00280865" w:rsidRPr="00A82309">
        <w:rPr>
          <w:rFonts w:cs="Times New Roman"/>
          <w:szCs w:val="24"/>
        </w:rPr>
        <w:t>(2004)</w:t>
      </w:r>
      <w:r w:rsidRPr="00A82309">
        <w:rPr>
          <w:rFonts w:cs="Times New Roman"/>
          <w:szCs w:val="24"/>
        </w:rPr>
        <w:t>.</w:t>
      </w:r>
      <w:r w:rsidR="009437AC" w:rsidRPr="00A82309">
        <w:rPr>
          <w:rFonts w:cs="Times New Roman"/>
          <w:szCs w:val="24"/>
        </w:rPr>
        <w:t xml:space="preserve"> </w:t>
      </w:r>
      <w:r w:rsidRPr="00A82309">
        <w:rPr>
          <w:rFonts w:cs="Times New Roman"/>
          <w:szCs w:val="24"/>
        </w:rPr>
        <w:t>This implies that the study was representative enough of the targeted number of respondents.</w:t>
      </w:r>
    </w:p>
    <w:p w:rsidR="00E62064" w:rsidRPr="00A82309" w:rsidRDefault="00E62064" w:rsidP="00FA31A4">
      <w:pPr>
        <w:pStyle w:val="Heading2"/>
        <w:rPr>
          <w:rFonts w:eastAsiaTheme="minorHAnsi"/>
        </w:rPr>
      </w:pPr>
    </w:p>
    <w:p w:rsidR="00DB3C67" w:rsidRPr="00A82309" w:rsidRDefault="00DB3C67" w:rsidP="00FA31A4">
      <w:pPr>
        <w:pStyle w:val="Heading2"/>
      </w:pPr>
      <w:bookmarkStart w:id="202" w:name="_Toc440390078"/>
      <w:r w:rsidRPr="00A82309">
        <w:t>4.3</w:t>
      </w:r>
      <w:r w:rsidR="000565F6" w:rsidRPr="00A82309">
        <w:tab/>
      </w:r>
      <w:r w:rsidRPr="00A82309">
        <w:t>Analysis of bio-data</w:t>
      </w:r>
      <w:bookmarkEnd w:id="202"/>
    </w:p>
    <w:p w:rsidR="00DB3C67" w:rsidRPr="00A82309" w:rsidRDefault="00DB3C67" w:rsidP="00182B7B">
      <w:pPr>
        <w:rPr>
          <w:rFonts w:cs="Times New Roman"/>
          <w:szCs w:val="24"/>
        </w:rPr>
      </w:pPr>
      <w:r w:rsidRPr="00A82309">
        <w:rPr>
          <w:rFonts w:cs="Times New Roman"/>
          <w:szCs w:val="24"/>
        </w:rPr>
        <w:t>This section presents the background characteristics of students, academic staff and university administrator</w:t>
      </w:r>
      <w:r w:rsidR="009E4213" w:rsidRPr="00A82309">
        <w:rPr>
          <w:rFonts w:cs="Times New Roman"/>
          <w:szCs w:val="24"/>
        </w:rPr>
        <w:t>s who participated in the study.</w:t>
      </w:r>
    </w:p>
    <w:p w:rsidR="004F10C6" w:rsidRPr="00A82309" w:rsidRDefault="004F10C6" w:rsidP="00182B7B">
      <w:pPr>
        <w:rPr>
          <w:rFonts w:cs="Times New Roman"/>
          <w:szCs w:val="24"/>
        </w:rPr>
      </w:pPr>
    </w:p>
    <w:p w:rsidR="00DB3C67" w:rsidRPr="00A82309" w:rsidRDefault="00DB3C67" w:rsidP="00FA31A4">
      <w:pPr>
        <w:pStyle w:val="Heading2"/>
      </w:pPr>
      <w:bookmarkStart w:id="203" w:name="_Toc440390079"/>
      <w:r w:rsidRPr="00A82309">
        <w:t>4.3.1</w:t>
      </w:r>
      <w:r w:rsidR="000565F6" w:rsidRPr="00A82309">
        <w:tab/>
      </w:r>
      <w:r w:rsidRPr="00A82309">
        <w:t>Results on the background characteristics of students</w:t>
      </w:r>
      <w:bookmarkEnd w:id="203"/>
      <w:r w:rsidRPr="00A82309">
        <w:t xml:space="preserve"> </w:t>
      </w:r>
    </w:p>
    <w:p w:rsidR="006300F5" w:rsidRPr="00A82309" w:rsidRDefault="00DB3C67" w:rsidP="00182B7B">
      <w:pPr>
        <w:rPr>
          <w:rFonts w:cs="Times New Roman"/>
          <w:szCs w:val="24"/>
        </w:rPr>
      </w:pPr>
      <w:r w:rsidRPr="00A82309">
        <w:rPr>
          <w:rFonts w:cs="Times New Roman"/>
          <w:szCs w:val="24"/>
        </w:rPr>
        <w:t>The background characteristics of students</w:t>
      </w:r>
      <w:r w:rsidR="00394360" w:rsidRPr="00A82309">
        <w:rPr>
          <w:rFonts w:cs="Times New Roman"/>
          <w:szCs w:val="24"/>
        </w:rPr>
        <w:t xml:space="preserve"> included sex, age bracket, and year of study, study program,</w:t>
      </w:r>
      <w:r w:rsidRPr="00A82309">
        <w:rPr>
          <w:rFonts w:cs="Times New Roman"/>
          <w:szCs w:val="24"/>
        </w:rPr>
        <w:t xml:space="preserve"> </w:t>
      </w:r>
      <w:r w:rsidR="00394360" w:rsidRPr="00A82309">
        <w:rPr>
          <w:rFonts w:cs="Times New Roman"/>
          <w:szCs w:val="24"/>
        </w:rPr>
        <w:t>and category of study programme.</w:t>
      </w:r>
      <w:r w:rsidRPr="00A82309">
        <w:rPr>
          <w:rFonts w:cs="Times New Roman"/>
          <w:szCs w:val="24"/>
        </w:rPr>
        <w:t xml:space="preserve"> </w:t>
      </w:r>
      <w:r w:rsidR="00394360" w:rsidRPr="00A82309">
        <w:rPr>
          <w:rFonts w:cs="Times New Roman"/>
          <w:szCs w:val="24"/>
        </w:rPr>
        <w:t>This</w:t>
      </w:r>
      <w:r w:rsidRPr="00A82309">
        <w:rPr>
          <w:rFonts w:cs="Times New Roman"/>
          <w:szCs w:val="24"/>
        </w:rPr>
        <w:t xml:space="preserve"> is presented in </w:t>
      </w:r>
      <w:r w:rsidR="009437AC" w:rsidRPr="00A82309">
        <w:rPr>
          <w:rFonts w:cs="Times New Roman"/>
          <w:szCs w:val="24"/>
        </w:rPr>
        <w:t>T</w:t>
      </w:r>
      <w:r w:rsidRPr="00A82309">
        <w:rPr>
          <w:rFonts w:cs="Times New Roman"/>
          <w:szCs w:val="24"/>
        </w:rPr>
        <w:t>able 4.2.</w:t>
      </w:r>
    </w:p>
    <w:p w:rsidR="005660D9" w:rsidRPr="00A82309" w:rsidRDefault="005660D9" w:rsidP="00182B7B">
      <w:pPr>
        <w:rPr>
          <w:rFonts w:cs="Times New Roman"/>
          <w:szCs w:val="24"/>
        </w:rPr>
      </w:pPr>
    </w:p>
    <w:p w:rsidR="005660D9" w:rsidRPr="00A82309" w:rsidRDefault="005660D9" w:rsidP="00182B7B">
      <w:pPr>
        <w:rPr>
          <w:rFonts w:cs="Times New Roman"/>
          <w:szCs w:val="24"/>
        </w:rPr>
      </w:pPr>
    </w:p>
    <w:p w:rsidR="005660D9" w:rsidRPr="00A82309" w:rsidRDefault="005660D9" w:rsidP="00182B7B">
      <w:pPr>
        <w:rPr>
          <w:rFonts w:cs="Times New Roman"/>
          <w:szCs w:val="24"/>
        </w:rPr>
      </w:pPr>
    </w:p>
    <w:p w:rsidR="005660D9" w:rsidRPr="00A82309" w:rsidRDefault="005660D9" w:rsidP="00182B7B">
      <w:pPr>
        <w:rPr>
          <w:rFonts w:cs="Times New Roman"/>
          <w:szCs w:val="24"/>
        </w:rPr>
      </w:pPr>
    </w:p>
    <w:p w:rsidR="005660D9" w:rsidRPr="00A82309" w:rsidRDefault="005660D9" w:rsidP="00182B7B">
      <w:pPr>
        <w:rPr>
          <w:rFonts w:cs="Times New Roman"/>
          <w:szCs w:val="24"/>
        </w:rPr>
      </w:pPr>
    </w:p>
    <w:p w:rsidR="004F10C6" w:rsidRPr="00A82309" w:rsidRDefault="004F10C6" w:rsidP="00182B7B">
      <w:pPr>
        <w:rPr>
          <w:rFonts w:cs="Times New Roman"/>
          <w:b/>
          <w:szCs w:val="24"/>
        </w:rPr>
      </w:pPr>
    </w:p>
    <w:p w:rsidR="00B65678" w:rsidRPr="00A82309" w:rsidRDefault="00B65678" w:rsidP="00182B7B">
      <w:pPr>
        <w:pStyle w:val="Caption"/>
        <w:spacing w:line="480" w:lineRule="auto"/>
        <w:rPr>
          <w:rFonts w:cs="Times New Roman"/>
          <w:color w:val="auto"/>
          <w:sz w:val="24"/>
          <w:szCs w:val="24"/>
        </w:rPr>
      </w:pPr>
      <w:bookmarkStart w:id="204" w:name="_Toc440389905"/>
      <w:r w:rsidRPr="00A82309">
        <w:rPr>
          <w:rFonts w:cs="Times New Roman"/>
          <w:color w:val="auto"/>
          <w:sz w:val="24"/>
          <w:szCs w:val="24"/>
        </w:rPr>
        <w:lastRenderedPageBreak/>
        <w:t>Table</w:t>
      </w:r>
      <w:r w:rsidR="00204936" w:rsidRPr="00A82309">
        <w:rPr>
          <w:rFonts w:cs="Times New Roman"/>
          <w:color w:val="auto"/>
          <w:sz w:val="24"/>
          <w:szCs w:val="24"/>
        </w:rPr>
        <w:t xml:space="preserve"> </w:t>
      </w:r>
      <w:r w:rsidRPr="00A82309">
        <w:rPr>
          <w:rFonts w:cs="Times New Roman"/>
          <w:color w:val="auto"/>
          <w:sz w:val="24"/>
          <w:szCs w:val="24"/>
        </w:rPr>
        <w:t xml:space="preserve">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2</w:t>
      </w:r>
      <w:r w:rsidR="00C35922" w:rsidRPr="00A82309">
        <w:rPr>
          <w:rFonts w:cs="Times New Roman"/>
          <w:color w:val="auto"/>
          <w:sz w:val="24"/>
          <w:szCs w:val="24"/>
        </w:rPr>
        <w:fldChar w:fldCharType="end"/>
      </w:r>
      <w:r w:rsidRPr="00A82309">
        <w:rPr>
          <w:rFonts w:cs="Times New Roman"/>
          <w:color w:val="auto"/>
          <w:sz w:val="24"/>
          <w:szCs w:val="24"/>
        </w:rPr>
        <w:t xml:space="preserve"> Background characteristics of students (N =132)</w:t>
      </w:r>
      <w:bookmarkEnd w:id="204"/>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82"/>
        <w:gridCol w:w="1906"/>
        <w:gridCol w:w="1806"/>
        <w:gridCol w:w="2077"/>
      </w:tblGrid>
      <w:tr w:rsidR="007878E5" w:rsidRPr="00A82309" w:rsidTr="007878E5">
        <w:trPr>
          <w:cantSplit/>
          <w:trHeight w:val="302"/>
          <w:tblHeader/>
        </w:trPr>
        <w:tc>
          <w:tcPr>
            <w:tcW w:w="2782"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b/>
                <w:szCs w:val="24"/>
              </w:rPr>
            </w:pPr>
            <w:r w:rsidRPr="00A82309">
              <w:rPr>
                <w:rFonts w:cs="Times New Roman"/>
                <w:b/>
                <w:szCs w:val="24"/>
              </w:rPr>
              <w:t>Variables</w:t>
            </w: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b/>
                <w:szCs w:val="24"/>
              </w:rPr>
            </w:pPr>
            <w:r w:rsidRPr="00A82309">
              <w:rPr>
                <w:rFonts w:cs="Times New Roman"/>
                <w:b/>
                <w:szCs w:val="24"/>
              </w:rPr>
              <w:t>Categories</w:t>
            </w:r>
          </w:p>
        </w:tc>
        <w:tc>
          <w:tcPr>
            <w:tcW w:w="1806" w:type="dxa"/>
            <w:shd w:val="clear" w:color="auto" w:fill="FFFFFF"/>
            <w:tcMar>
              <w:top w:w="30" w:type="dxa"/>
              <w:left w:w="30" w:type="dxa"/>
              <w:bottom w:w="30" w:type="dxa"/>
              <w:right w:w="30" w:type="dxa"/>
            </w:tcMar>
            <w:vAlign w:val="bottom"/>
          </w:tcPr>
          <w:p w:rsidR="007878E5" w:rsidRPr="00A82309" w:rsidRDefault="007878E5" w:rsidP="00182B7B">
            <w:pPr>
              <w:autoSpaceDE w:val="0"/>
              <w:autoSpaceDN w:val="0"/>
              <w:adjustRightInd w:val="0"/>
              <w:jc w:val="center"/>
              <w:rPr>
                <w:rFonts w:cs="Times New Roman"/>
                <w:b/>
                <w:szCs w:val="24"/>
              </w:rPr>
            </w:pPr>
            <w:r w:rsidRPr="00A82309">
              <w:rPr>
                <w:rFonts w:cs="Times New Roman"/>
                <w:b/>
                <w:szCs w:val="24"/>
              </w:rPr>
              <w:t>Frequency</w:t>
            </w:r>
          </w:p>
        </w:tc>
        <w:tc>
          <w:tcPr>
            <w:tcW w:w="2077" w:type="dxa"/>
            <w:shd w:val="clear" w:color="auto" w:fill="FFFFFF"/>
            <w:tcMar>
              <w:top w:w="30" w:type="dxa"/>
              <w:left w:w="30" w:type="dxa"/>
              <w:bottom w:w="30" w:type="dxa"/>
              <w:right w:w="30" w:type="dxa"/>
            </w:tcMar>
            <w:vAlign w:val="bottom"/>
          </w:tcPr>
          <w:p w:rsidR="007878E5" w:rsidRPr="00A82309" w:rsidRDefault="007878E5" w:rsidP="00182B7B">
            <w:pPr>
              <w:autoSpaceDE w:val="0"/>
              <w:autoSpaceDN w:val="0"/>
              <w:adjustRightInd w:val="0"/>
              <w:jc w:val="center"/>
              <w:rPr>
                <w:rFonts w:cs="Times New Roman"/>
                <w:b/>
                <w:szCs w:val="24"/>
              </w:rPr>
            </w:pPr>
            <w:r w:rsidRPr="00A82309">
              <w:rPr>
                <w:rFonts w:cs="Times New Roman"/>
                <w:b/>
                <w:szCs w:val="24"/>
              </w:rPr>
              <w:t>Percent</w:t>
            </w:r>
          </w:p>
        </w:tc>
      </w:tr>
      <w:tr w:rsidR="007878E5" w:rsidRPr="00A82309" w:rsidTr="007878E5">
        <w:trPr>
          <w:cantSplit/>
          <w:trHeight w:val="353"/>
        </w:trPr>
        <w:tc>
          <w:tcPr>
            <w:tcW w:w="2782"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Sex</w:t>
            </w: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Male</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64</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48.5</w:t>
            </w:r>
          </w:p>
        </w:tc>
      </w:tr>
      <w:tr w:rsidR="007878E5" w:rsidRPr="00A82309" w:rsidTr="007878E5">
        <w:trPr>
          <w:cantSplit/>
          <w:trHeight w:val="317"/>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Female</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68</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51.5</w:t>
            </w:r>
          </w:p>
        </w:tc>
      </w:tr>
      <w:tr w:rsidR="007878E5" w:rsidRPr="00A82309" w:rsidTr="007878E5">
        <w:trPr>
          <w:cantSplit/>
          <w:trHeight w:val="461"/>
        </w:trPr>
        <w:tc>
          <w:tcPr>
            <w:tcW w:w="2782"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Age bracket</w:t>
            </w: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Less than 19</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1</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0.8</w:t>
            </w:r>
          </w:p>
        </w:tc>
      </w:tr>
      <w:tr w:rsidR="007878E5" w:rsidRPr="00A82309" w:rsidTr="007878E5">
        <w:trPr>
          <w:cantSplit/>
          <w:trHeight w:val="114"/>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20-24</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45</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34.1</w:t>
            </w:r>
          </w:p>
        </w:tc>
      </w:tr>
      <w:tr w:rsidR="007878E5" w:rsidRPr="00A82309" w:rsidTr="007878E5">
        <w:trPr>
          <w:cantSplit/>
          <w:trHeight w:val="299"/>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25-29</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48</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36.4</w:t>
            </w:r>
          </w:p>
        </w:tc>
      </w:tr>
      <w:tr w:rsidR="007878E5" w:rsidRPr="00A82309" w:rsidTr="007878E5">
        <w:trPr>
          <w:cantSplit/>
          <w:trHeight w:val="299"/>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Above 30</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38</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28.8</w:t>
            </w:r>
          </w:p>
        </w:tc>
      </w:tr>
      <w:tr w:rsidR="007878E5" w:rsidRPr="00A82309" w:rsidTr="007878E5">
        <w:trPr>
          <w:cantSplit/>
          <w:trHeight w:val="461"/>
        </w:trPr>
        <w:tc>
          <w:tcPr>
            <w:tcW w:w="2782"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Year of study</w:t>
            </w: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Second</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85</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64.4</w:t>
            </w:r>
          </w:p>
        </w:tc>
      </w:tr>
      <w:tr w:rsidR="007878E5" w:rsidRPr="00A82309" w:rsidTr="007878E5">
        <w:trPr>
          <w:cantSplit/>
          <w:trHeight w:val="360"/>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Third</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47</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35.6</w:t>
            </w:r>
          </w:p>
        </w:tc>
      </w:tr>
      <w:tr w:rsidR="007878E5" w:rsidRPr="00A82309" w:rsidTr="007878E5">
        <w:trPr>
          <w:cantSplit/>
          <w:trHeight w:val="497"/>
        </w:trPr>
        <w:tc>
          <w:tcPr>
            <w:tcW w:w="2782"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 xml:space="preserve">Study program </w:t>
            </w: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Degree</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73</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55.3</w:t>
            </w:r>
          </w:p>
        </w:tc>
      </w:tr>
      <w:tr w:rsidR="007878E5" w:rsidRPr="00A82309" w:rsidTr="007878E5">
        <w:trPr>
          <w:cantSplit/>
          <w:trHeight w:val="424"/>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Diploma</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58</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43.9</w:t>
            </w:r>
          </w:p>
        </w:tc>
      </w:tr>
      <w:tr w:rsidR="007878E5" w:rsidRPr="00A82309" w:rsidTr="007878E5">
        <w:trPr>
          <w:cantSplit/>
          <w:trHeight w:val="410"/>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Certificate</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1</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0.8</w:t>
            </w:r>
          </w:p>
        </w:tc>
      </w:tr>
      <w:tr w:rsidR="007878E5" w:rsidRPr="00A82309" w:rsidTr="007878E5">
        <w:trPr>
          <w:cantSplit/>
          <w:trHeight w:val="410"/>
        </w:trPr>
        <w:tc>
          <w:tcPr>
            <w:tcW w:w="2782"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Category of study program</w:t>
            </w: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Day</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39</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29.5</w:t>
            </w:r>
          </w:p>
        </w:tc>
      </w:tr>
      <w:tr w:rsidR="007878E5" w:rsidRPr="00A82309" w:rsidTr="007878E5">
        <w:trPr>
          <w:cantSplit/>
          <w:trHeight w:val="403"/>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Evening</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3</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2.3</w:t>
            </w:r>
          </w:p>
        </w:tc>
      </w:tr>
      <w:tr w:rsidR="007878E5" w:rsidRPr="00A82309" w:rsidTr="007878E5">
        <w:trPr>
          <w:cantSplit/>
          <w:trHeight w:val="389"/>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Weekend</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77</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58.3</w:t>
            </w:r>
          </w:p>
        </w:tc>
      </w:tr>
      <w:tr w:rsidR="007878E5" w:rsidRPr="00A82309" w:rsidTr="007878E5">
        <w:trPr>
          <w:cantSplit/>
          <w:trHeight w:val="19"/>
        </w:trPr>
        <w:tc>
          <w:tcPr>
            <w:tcW w:w="2782"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1906"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szCs w:val="24"/>
              </w:rPr>
            </w:pPr>
            <w:r w:rsidRPr="00A82309">
              <w:rPr>
                <w:rFonts w:cs="Times New Roman"/>
                <w:szCs w:val="24"/>
              </w:rPr>
              <w:t>Distance</w:t>
            </w:r>
          </w:p>
        </w:tc>
        <w:tc>
          <w:tcPr>
            <w:tcW w:w="1806"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13</w:t>
            </w:r>
          </w:p>
        </w:tc>
        <w:tc>
          <w:tcPr>
            <w:tcW w:w="2077" w:type="dxa"/>
            <w:shd w:val="clear" w:color="auto" w:fill="FFFFFF"/>
            <w:tcMar>
              <w:top w:w="30" w:type="dxa"/>
              <w:left w:w="30" w:type="dxa"/>
              <w:bottom w:w="30" w:type="dxa"/>
              <w:right w:w="30" w:type="dxa"/>
            </w:tcMar>
            <w:vAlign w:val="center"/>
          </w:tcPr>
          <w:p w:rsidR="007878E5" w:rsidRPr="00A82309" w:rsidRDefault="007878E5" w:rsidP="00182B7B">
            <w:pPr>
              <w:autoSpaceDE w:val="0"/>
              <w:autoSpaceDN w:val="0"/>
              <w:adjustRightInd w:val="0"/>
              <w:jc w:val="right"/>
              <w:rPr>
                <w:rFonts w:cs="Times New Roman"/>
                <w:szCs w:val="24"/>
              </w:rPr>
            </w:pPr>
            <w:r w:rsidRPr="00A82309">
              <w:rPr>
                <w:rFonts w:cs="Times New Roman"/>
                <w:szCs w:val="24"/>
              </w:rPr>
              <w:t>9.8</w:t>
            </w:r>
          </w:p>
        </w:tc>
      </w:tr>
    </w:tbl>
    <w:p w:rsidR="00DB3C67" w:rsidRPr="00A82309" w:rsidRDefault="00DB3C67" w:rsidP="00182B7B">
      <w:pPr>
        <w:rPr>
          <w:rFonts w:cs="Times New Roman"/>
          <w:b/>
          <w:szCs w:val="24"/>
        </w:rPr>
      </w:pPr>
      <w:r w:rsidRPr="00A82309">
        <w:rPr>
          <w:rFonts w:cs="Times New Roman"/>
          <w:b/>
          <w:szCs w:val="24"/>
        </w:rPr>
        <w:t>Source: Primary Data</w:t>
      </w:r>
    </w:p>
    <w:p w:rsidR="00A76B20" w:rsidRPr="00A82309" w:rsidRDefault="00A76B20" w:rsidP="00182B7B">
      <w:pPr>
        <w:rPr>
          <w:rFonts w:cs="Times New Roman"/>
          <w:b/>
          <w:szCs w:val="24"/>
        </w:rPr>
      </w:pPr>
    </w:p>
    <w:p w:rsidR="00AC4330" w:rsidRPr="00A82309" w:rsidRDefault="00E07EFE" w:rsidP="00B411A3">
      <w:pPr>
        <w:pStyle w:val="Heading2"/>
      </w:pPr>
      <w:bookmarkStart w:id="205" w:name="_Toc440390080"/>
      <w:r w:rsidRPr="00A82309">
        <w:t>4.3.1.1</w:t>
      </w:r>
      <w:r w:rsidR="00ED0C2D" w:rsidRPr="00A82309">
        <w:tab/>
      </w:r>
      <w:r w:rsidR="00F45AE2" w:rsidRPr="00A82309">
        <w:t>Student R</w:t>
      </w:r>
      <w:r w:rsidR="003C45EE" w:rsidRPr="00A82309">
        <w:t>espondents</w:t>
      </w:r>
      <w:r w:rsidR="00CD43A6" w:rsidRPr="00A82309">
        <w:t xml:space="preserve"> by sex</w:t>
      </w:r>
      <w:bookmarkEnd w:id="205"/>
    </w:p>
    <w:p w:rsidR="009B13F2" w:rsidRPr="00A82309" w:rsidRDefault="006126DA" w:rsidP="00182B7B">
      <w:pPr>
        <w:rPr>
          <w:rFonts w:cs="Times New Roman"/>
          <w:szCs w:val="24"/>
        </w:rPr>
      </w:pPr>
      <w:r w:rsidRPr="00A82309">
        <w:rPr>
          <w:rFonts w:cs="Times New Roman"/>
          <w:szCs w:val="24"/>
        </w:rPr>
        <w:t>Results from T</w:t>
      </w:r>
      <w:r w:rsidR="00D4661F" w:rsidRPr="00A82309">
        <w:rPr>
          <w:rFonts w:cs="Times New Roman"/>
          <w:szCs w:val="24"/>
        </w:rPr>
        <w:t xml:space="preserve">able </w:t>
      </w:r>
      <w:r w:rsidR="0066377C" w:rsidRPr="00A82309">
        <w:rPr>
          <w:rFonts w:cs="Times New Roman"/>
          <w:szCs w:val="24"/>
        </w:rPr>
        <w:t xml:space="preserve">4.2 demonstrate that </w:t>
      </w:r>
      <w:r w:rsidR="00BF5730" w:rsidRPr="00A82309">
        <w:rPr>
          <w:rFonts w:cs="Times New Roman"/>
          <w:szCs w:val="24"/>
        </w:rPr>
        <w:t xml:space="preserve">out of 132 </w:t>
      </w:r>
      <w:r w:rsidR="0066377C" w:rsidRPr="00A82309">
        <w:rPr>
          <w:rFonts w:cs="Times New Roman"/>
          <w:szCs w:val="24"/>
        </w:rPr>
        <w:t xml:space="preserve">students </w:t>
      </w:r>
      <w:r w:rsidR="00BF5730" w:rsidRPr="00A82309">
        <w:rPr>
          <w:rFonts w:cs="Times New Roman"/>
          <w:szCs w:val="24"/>
        </w:rPr>
        <w:t>who</w:t>
      </w:r>
      <w:r w:rsidR="00DB3C67" w:rsidRPr="00A82309">
        <w:rPr>
          <w:rFonts w:cs="Times New Roman"/>
          <w:szCs w:val="24"/>
        </w:rPr>
        <w:t xml:space="preserve"> participated in the study,</w:t>
      </w:r>
      <w:r w:rsidR="00BF5730" w:rsidRPr="00A82309">
        <w:rPr>
          <w:rFonts w:cs="Times New Roman"/>
          <w:szCs w:val="24"/>
        </w:rPr>
        <w:t xml:space="preserve"> </w:t>
      </w:r>
      <w:r w:rsidR="0066377C" w:rsidRPr="00A82309">
        <w:rPr>
          <w:rFonts w:cs="Times New Roman"/>
          <w:szCs w:val="24"/>
        </w:rPr>
        <w:t>68(51.5%) were females while</w:t>
      </w:r>
      <w:r w:rsidR="00DB3C67" w:rsidRPr="00A82309">
        <w:rPr>
          <w:rFonts w:cs="Times New Roman"/>
          <w:szCs w:val="24"/>
        </w:rPr>
        <w:t xml:space="preserve"> 64</w:t>
      </w:r>
      <w:r w:rsidR="0066377C" w:rsidRPr="00A82309">
        <w:rPr>
          <w:rFonts w:cs="Times New Roman"/>
          <w:szCs w:val="24"/>
        </w:rPr>
        <w:t>(48.5%) were</w:t>
      </w:r>
      <w:r w:rsidR="00DB3C67" w:rsidRPr="00A82309">
        <w:rPr>
          <w:rFonts w:cs="Times New Roman"/>
          <w:szCs w:val="24"/>
        </w:rPr>
        <w:t xml:space="preserve"> male</w:t>
      </w:r>
      <w:r w:rsidR="0066377C" w:rsidRPr="00A82309">
        <w:rPr>
          <w:rFonts w:cs="Times New Roman"/>
          <w:szCs w:val="24"/>
        </w:rPr>
        <w:t>s</w:t>
      </w:r>
      <w:r w:rsidR="00DB3C67" w:rsidRPr="00A82309">
        <w:rPr>
          <w:rFonts w:cs="Times New Roman"/>
          <w:szCs w:val="24"/>
        </w:rPr>
        <w:t xml:space="preserve">. </w:t>
      </w:r>
      <w:r w:rsidR="0066377C" w:rsidRPr="00A82309">
        <w:rPr>
          <w:rFonts w:cs="Times New Roman"/>
          <w:szCs w:val="24"/>
        </w:rPr>
        <w:t>The findings reflect more than 50% of the total respondents</w:t>
      </w:r>
      <w:r w:rsidR="00263016" w:rsidRPr="00A82309">
        <w:rPr>
          <w:rFonts w:cs="Times New Roman"/>
          <w:szCs w:val="24"/>
        </w:rPr>
        <w:t xml:space="preserve"> as females and</w:t>
      </w:r>
      <w:r w:rsidR="0066377C" w:rsidRPr="00A82309">
        <w:rPr>
          <w:rFonts w:cs="Times New Roman"/>
          <w:szCs w:val="24"/>
        </w:rPr>
        <w:t xml:space="preserve"> a fair representation of the different sexes.  </w:t>
      </w:r>
      <w:r w:rsidR="00DB3C67" w:rsidRPr="00A82309">
        <w:rPr>
          <w:rFonts w:cs="Times New Roman"/>
          <w:szCs w:val="24"/>
        </w:rPr>
        <w:t xml:space="preserve">The above </w:t>
      </w:r>
      <w:r w:rsidR="00DB3C67" w:rsidRPr="00A82309">
        <w:rPr>
          <w:rFonts w:cs="Times New Roman"/>
          <w:szCs w:val="24"/>
        </w:rPr>
        <w:lastRenderedPageBreak/>
        <w:t>result</w:t>
      </w:r>
      <w:r w:rsidR="00263016" w:rsidRPr="00A82309">
        <w:rPr>
          <w:rFonts w:cs="Times New Roman"/>
          <w:szCs w:val="24"/>
        </w:rPr>
        <w:t xml:space="preserve">s </w:t>
      </w:r>
      <w:r w:rsidR="003D7182" w:rsidRPr="00A82309">
        <w:rPr>
          <w:rFonts w:cs="Times New Roman"/>
          <w:szCs w:val="24"/>
        </w:rPr>
        <w:t xml:space="preserve"> was in line with the </w:t>
      </w:r>
      <w:r w:rsidR="00DB3C67" w:rsidRPr="00A82309">
        <w:rPr>
          <w:rFonts w:cs="Times New Roman"/>
          <w:szCs w:val="24"/>
        </w:rPr>
        <w:t>data gathered from the key informants where</w:t>
      </w:r>
      <w:r w:rsidR="00263016" w:rsidRPr="00A82309">
        <w:rPr>
          <w:rFonts w:cs="Times New Roman"/>
          <w:szCs w:val="24"/>
        </w:rPr>
        <w:t xml:space="preserve"> more than 75% </w:t>
      </w:r>
      <w:r w:rsidR="00DB3C67" w:rsidRPr="00A82309">
        <w:rPr>
          <w:rFonts w:cs="Times New Roman"/>
          <w:szCs w:val="24"/>
        </w:rPr>
        <w:t xml:space="preserve"> revealed that at ASUL the population of female students tends to exceed that of the male students every academic </w:t>
      </w:r>
      <w:r w:rsidR="00416A96" w:rsidRPr="00A82309">
        <w:rPr>
          <w:rFonts w:cs="Times New Roman"/>
          <w:szCs w:val="24"/>
        </w:rPr>
        <w:t>year.</w:t>
      </w:r>
    </w:p>
    <w:p w:rsidR="0070004A" w:rsidRPr="00A82309" w:rsidRDefault="00BE0F76" w:rsidP="00182B7B">
      <w:pPr>
        <w:rPr>
          <w:rFonts w:cs="Times New Roman"/>
          <w:szCs w:val="24"/>
        </w:rPr>
      </w:pPr>
      <w:r w:rsidRPr="00A82309">
        <w:rPr>
          <w:rFonts w:cs="Times New Roman"/>
          <w:szCs w:val="24"/>
        </w:rPr>
        <w:t>This</w:t>
      </w:r>
      <w:r w:rsidR="00F207AF" w:rsidRPr="00A82309">
        <w:rPr>
          <w:rFonts w:cs="Times New Roman"/>
          <w:szCs w:val="24"/>
        </w:rPr>
        <w:t xml:space="preserve"> result was</w:t>
      </w:r>
      <w:r w:rsidRPr="00A82309">
        <w:rPr>
          <w:rFonts w:cs="Times New Roman"/>
          <w:szCs w:val="24"/>
        </w:rPr>
        <w:t xml:space="preserve"> further</w:t>
      </w:r>
      <w:r w:rsidR="00F207AF" w:rsidRPr="00A82309">
        <w:rPr>
          <w:rFonts w:cs="Times New Roman"/>
          <w:szCs w:val="24"/>
        </w:rPr>
        <w:t xml:space="preserve"> supported by the informa</w:t>
      </w:r>
      <w:r w:rsidR="00416A96" w:rsidRPr="00A82309">
        <w:rPr>
          <w:rFonts w:cs="Times New Roman"/>
          <w:szCs w:val="24"/>
        </w:rPr>
        <w:t>tion gathered from</w:t>
      </w:r>
      <w:r w:rsidRPr="00A82309">
        <w:rPr>
          <w:rFonts w:cs="Times New Roman"/>
          <w:szCs w:val="24"/>
        </w:rPr>
        <w:t xml:space="preserve"> documentary review. Record</w:t>
      </w:r>
      <w:r w:rsidR="00250A1E" w:rsidRPr="00A82309">
        <w:rPr>
          <w:rFonts w:cs="Times New Roman"/>
          <w:szCs w:val="24"/>
        </w:rPr>
        <w:t>s</w:t>
      </w:r>
      <w:r w:rsidRPr="00A82309">
        <w:rPr>
          <w:rFonts w:cs="Times New Roman"/>
          <w:szCs w:val="24"/>
        </w:rPr>
        <w:t xml:space="preserve"> from admission</w:t>
      </w:r>
      <w:r w:rsidR="00416A96" w:rsidRPr="00A82309">
        <w:rPr>
          <w:rFonts w:cs="Times New Roman"/>
          <w:szCs w:val="24"/>
        </w:rPr>
        <w:t xml:space="preserve"> book </w:t>
      </w:r>
      <w:r w:rsidR="00263016" w:rsidRPr="00A82309">
        <w:rPr>
          <w:rFonts w:cs="Times New Roman"/>
          <w:szCs w:val="24"/>
        </w:rPr>
        <w:t>indicated that</w:t>
      </w:r>
      <w:r w:rsidR="00250A1E" w:rsidRPr="00A82309">
        <w:rPr>
          <w:rFonts w:cs="Times New Roman"/>
          <w:szCs w:val="24"/>
        </w:rPr>
        <w:t xml:space="preserve"> </w:t>
      </w:r>
      <w:r w:rsidR="00416A96" w:rsidRPr="00A82309">
        <w:rPr>
          <w:rFonts w:cs="Times New Roman"/>
          <w:szCs w:val="24"/>
        </w:rPr>
        <w:t>in the academic year 2012/2013 the number of students</w:t>
      </w:r>
      <w:r w:rsidR="00263016" w:rsidRPr="00A82309">
        <w:rPr>
          <w:rFonts w:cs="Times New Roman"/>
          <w:szCs w:val="24"/>
        </w:rPr>
        <w:t xml:space="preserve"> who were</w:t>
      </w:r>
      <w:r w:rsidR="00416A96" w:rsidRPr="00A82309">
        <w:rPr>
          <w:rFonts w:cs="Times New Roman"/>
          <w:szCs w:val="24"/>
        </w:rPr>
        <w:t xml:space="preserve"> admitted</w:t>
      </w:r>
      <w:r w:rsidRPr="00A82309">
        <w:rPr>
          <w:rFonts w:cs="Times New Roman"/>
          <w:szCs w:val="24"/>
        </w:rPr>
        <w:t xml:space="preserve"> and reported</w:t>
      </w:r>
      <w:r w:rsidR="00263016" w:rsidRPr="00A82309">
        <w:rPr>
          <w:rFonts w:cs="Times New Roman"/>
          <w:szCs w:val="24"/>
        </w:rPr>
        <w:t xml:space="preserve"> was</w:t>
      </w:r>
      <w:r w:rsidR="00416A96" w:rsidRPr="00A82309">
        <w:rPr>
          <w:rFonts w:cs="Times New Roman"/>
          <w:szCs w:val="24"/>
        </w:rPr>
        <w:t xml:space="preserve"> </w:t>
      </w:r>
      <w:r w:rsidRPr="00A82309">
        <w:rPr>
          <w:rFonts w:cs="Times New Roman"/>
          <w:szCs w:val="24"/>
        </w:rPr>
        <w:t xml:space="preserve">165 </w:t>
      </w:r>
      <w:r w:rsidR="00416A96" w:rsidRPr="00A82309">
        <w:rPr>
          <w:rFonts w:cs="Times New Roman"/>
          <w:szCs w:val="24"/>
        </w:rPr>
        <w:t>with</w:t>
      </w:r>
      <w:r w:rsidRPr="00A82309">
        <w:rPr>
          <w:rFonts w:cs="Times New Roman"/>
          <w:szCs w:val="24"/>
        </w:rPr>
        <w:t xml:space="preserve"> 76 </w:t>
      </w:r>
      <w:r w:rsidR="00250A1E" w:rsidRPr="00A82309">
        <w:rPr>
          <w:rFonts w:cs="Times New Roman"/>
          <w:szCs w:val="24"/>
        </w:rPr>
        <w:t>male</w:t>
      </w:r>
      <w:r w:rsidR="00263016" w:rsidRPr="00A82309">
        <w:rPr>
          <w:rFonts w:cs="Times New Roman"/>
          <w:szCs w:val="24"/>
        </w:rPr>
        <w:t>s</w:t>
      </w:r>
      <w:r w:rsidR="00416A96" w:rsidRPr="00A82309">
        <w:rPr>
          <w:rFonts w:cs="Times New Roman"/>
          <w:szCs w:val="24"/>
        </w:rPr>
        <w:t xml:space="preserve"> and</w:t>
      </w:r>
      <w:r w:rsidRPr="00A82309">
        <w:rPr>
          <w:rFonts w:cs="Times New Roman"/>
          <w:szCs w:val="24"/>
        </w:rPr>
        <w:t xml:space="preserve"> 89 </w:t>
      </w:r>
      <w:r w:rsidR="00250A1E" w:rsidRPr="00A82309">
        <w:rPr>
          <w:rFonts w:cs="Times New Roman"/>
          <w:szCs w:val="24"/>
        </w:rPr>
        <w:t>fe</w:t>
      </w:r>
      <w:r w:rsidR="00416A96" w:rsidRPr="00A82309">
        <w:rPr>
          <w:rFonts w:cs="Times New Roman"/>
          <w:szCs w:val="24"/>
        </w:rPr>
        <w:t>male</w:t>
      </w:r>
      <w:r w:rsidR="00263016" w:rsidRPr="00A82309">
        <w:rPr>
          <w:rFonts w:cs="Times New Roman"/>
          <w:szCs w:val="24"/>
        </w:rPr>
        <w:t xml:space="preserve">s </w:t>
      </w:r>
      <w:r w:rsidR="00335B11" w:rsidRPr="00A82309">
        <w:rPr>
          <w:rFonts w:cs="Times New Roman"/>
          <w:szCs w:val="24"/>
        </w:rPr>
        <w:t>whereas</w:t>
      </w:r>
      <w:r w:rsidR="005D5202" w:rsidRPr="00A82309">
        <w:rPr>
          <w:rFonts w:cs="Times New Roman"/>
          <w:szCs w:val="24"/>
        </w:rPr>
        <w:t xml:space="preserve"> in ac</w:t>
      </w:r>
      <w:r w:rsidRPr="00A82309">
        <w:rPr>
          <w:rFonts w:cs="Times New Roman"/>
          <w:szCs w:val="24"/>
        </w:rPr>
        <w:t>ademic</w:t>
      </w:r>
      <w:r w:rsidR="00416A96" w:rsidRPr="00A82309">
        <w:rPr>
          <w:rFonts w:cs="Times New Roman"/>
          <w:szCs w:val="24"/>
        </w:rPr>
        <w:t xml:space="preserve"> year 2013/2014 there </w:t>
      </w:r>
      <w:r w:rsidR="00204936" w:rsidRPr="00A82309">
        <w:rPr>
          <w:rFonts w:cs="Times New Roman"/>
          <w:szCs w:val="24"/>
        </w:rPr>
        <w:t>was</w:t>
      </w:r>
      <w:r w:rsidRPr="00A82309">
        <w:rPr>
          <w:rFonts w:cs="Times New Roman"/>
          <w:szCs w:val="24"/>
        </w:rPr>
        <w:t xml:space="preserve"> 183 students with 86 male</w:t>
      </w:r>
      <w:r w:rsidR="00263016" w:rsidRPr="00A82309">
        <w:rPr>
          <w:rFonts w:cs="Times New Roman"/>
          <w:szCs w:val="24"/>
        </w:rPr>
        <w:t>s and 97 females.</w:t>
      </w:r>
    </w:p>
    <w:p w:rsidR="00A76B20" w:rsidRPr="00A82309" w:rsidRDefault="00A76B20" w:rsidP="00182B7B">
      <w:pPr>
        <w:rPr>
          <w:rFonts w:cs="Times New Roman"/>
          <w:szCs w:val="24"/>
        </w:rPr>
      </w:pPr>
    </w:p>
    <w:p w:rsidR="007878E5" w:rsidRPr="00A82309" w:rsidRDefault="00E07EFE" w:rsidP="00B411A3">
      <w:pPr>
        <w:pStyle w:val="Heading2"/>
      </w:pPr>
      <w:bookmarkStart w:id="206" w:name="_Toc440390081"/>
      <w:r w:rsidRPr="00A82309">
        <w:t>4.3.1.2</w:t>
      </w:r>
      <w:r w:rsidR="00ED0C2D" w:rsidRPr="00A82309">
        <w:tab/>
      </w:r>
      <w:r w:rsidR="00F45AE2" w:rsidRPr="00A82309">
        <w:t>Student R</w:t>
      </w:r>
      <w:r w:rsidR="003C45EE" w:rsidRPr="00A82309">
        <w:t>espondents</w:t>
      </w:r>
      <w:r w:rsidR="00CD43A6" w:rsidRPr="00A82309">
        <w:t xml:space="preserve"> by age bracket</w:t>
      </w:r>
      <w:bookmarkEnd w:id="206"/>
    </w:p>
    <w:p w:rsidR="009B13F2" w:rsidRPr="00A82309" w:rsidRDefault="006126DA" w:rsidP="00182B7B">
      <w:pPr>
        <w:rPr>
          <w:rFonts w:cs="Times New Roman"/>
          <w:szCs w:val="24"/>
        </w:rPr>
      </w:pPr>
      <w:r w:rsidRPr="00A82309">
        <w:rPr>
          <w:rFonts w:cs="Times New Roman"/>
          <w:szCs w:val="24"/>
        </w:rPr>
        <w:t xml:space="preserve">Results from Table 4.2 </w:t>
      </w:r>
      <w:r w:rsidR="000C7CCA" w:rsidRPr="00A82309">
        <w:rPr>
          <w:rFonts w:cs="Times New Roman"/>
          <w:szCs w:val="24"/>
        </w:rPr>
        <w:t>show</w:t>
      </w:r>
      <w:r w:rsidR="00DB3C67" w:rsidRPr="00A82309">
        <w:rPr>
          <w:rFonts w:cs="Times New Roman"/>
          <w:szCs w:val="24"/>
        </w:rPr>
        <w:t xml:space="preserve"> that only 1</w:t>
      </w:r>
      <w:r w:rsidR="003D7182" w:rsidRPr="00A82309">
        <w:rPr>
          <w:rFonts w:cs="Times New Roman"/>
          <w:szCs w:val="24"/>
        </w:rPr>
        <w:t>(0.8%)</w:t>
      </w:r>
      <w:r w:rsidR="00DB3C67" w:rsidRPr="00A82309">
        <w:rPr>
          <w:rFonts w:cs="Times New Roman"/>
          <w:szCs w:val="24"/>
        </w:rPr>
        <w:t xml:space="preserve"> respondent was</w:t>
      </w:r>
      <w:r w:rsidR="003D7182" w:rsidRPr="00A82309">
        <w:rPr>
          <w:rFonts w:cs="Times New Roman"/>
          <w:szCs w:val="24"/>
        </w:rPr>
        <w:t xml:space="preserve"> less than 19 years, i</w:t>
      </w:r>
      <w:r w:rsidR="00DB3C67" w:rsidRPr="00A82309">
        <w:rPr>
          <w:rFonts w:cs="Times New Roman"/>
          <w:szCs w:val="24"/>
        </w:rPr>
        <w:t>n the age bracket of 20-24 years there were 45</w:t>
      </w:r>
      <w:r w:rsidR="003D7182" w:rsidRPr="00A82309">
        <w:rPr>
          <w:rFonts w:cs="Times New Roman"/>
          <w:szCs w:val="24"/>
        </w:rPr>
        <w:t>(34.1%) respondents</w:t>
      </w:r>
      <w:r w:rsidR="00DB3C67" w:rsidRPr="00A82309">
        <w:rPr>
          <w:rFonts w:cs="Times New Roman"/>
          <w:szCs w:val="24"/>
        </w:rPr>
        <w:t xml:space="preserve"> while in the age bracket of 25-29 years there were 48</w:t>
      </w:r>
      <w:r w:rsidR="003D7182" w:rsidRPr="00A82309">
        <w:rPr>
          <w:rFonts w:cs="Times New Roman"/>
          <w:szCs w:val="24"/>
        </w:rPr>
        <w:t>(36.4%) respondents</w:t>
      </w:r>
      <w:r w:rsidR="00DB3C67" w:rsidRPr="00A82309">
        <w:rPr>
          <w:rFonts w:cs="Times New Roman"/>
          <w:szCs w:val="24"/>
        </w:rPr>
        <w:t xml:space="preserve"> and 38</w:t>
      </w:r>
      <w:r w:rsidR="003D7182" w:rsidRPr="00A82309">
        <w:rPr>
          <w:rFonts w:cs="Times New Roman"/>
          <w:szCs w:val="24"/>
        </w:rPr>
        <w:t>(28.8%)</w:t>
      </w:r>
      <w:r w:rsidR="00DB3C67" w:rsidRPr="00A82309">
        <w:rPr>
          <w:rFonts w:cs="Times New Roman"/>
          <w:szCs w:val="24"/>
        </w:rPr>
        <w:t xml:space="preserve"> respondents were above 30 ye</w:t>
      </w:r>
      <w:r w:rsidR="003D7182" w:rsidRPr="00A82309">
        <w:rPr>
          <w:rFonts w:cs="Times New Roman"/>
          <w:szCs w:val="24"/>
        </w:rPr>
        <w:t xml:space="preserve">ars. </w:t>
      </w:r>
      <w:r w:rsidR="00DB3C67" w:rsidRPr="00A82309">
        <w:rPr>
          <w:rFonts w:cs="Times New Roman"/>
          <w:szCs w:val="24"/>
        </w:rPr>
        <w:t>From the above results it follows that the highest proportion of</w:t>
      </w:r>
      <w:r w:rsidR="001A4F61" w:rsidRPr="00A82309">
        <w:rPr>
          <w:rFonts w:cs="Times New Roman"/>
          <w:szCs w:val="24"/>
        </w:rPr>
        <w:t xml:space="preserve"> the</w:t>
      </w:r>
      <w:r w:rsidR="00DB3C67" w:rsidRPr="00A82309">
        <w:rPr>
          <w:rFonts w:cs="Times New Roman"/>
          <w:szCs w:val="24"/>
        </w:rPr>
        <w:t xml:space="preserve"> respondents (36.4%) were in </w:t>
      </w:r>
      <w:r w:rsidR="0057671B" w:rsidRPr="00A82309">
        <w:rPr>
          <w:rFonts w:cs="Times New Roman"/>
          <w:szCs w:val="24"/>
        </w:rPr>
        <w:t>the age group</w:t>
      </w:r>
      <w:r w:rsidR="00DB3C67" w:rsidRPr="00A82309">
        <w:rPr>
          <w:rFonts w:cs="Times New Roman"/>
          <w:szCs w:val="24"/>
        </w:rPr>
        <w:t xml:space="preserve"> of 25-29 years</w:t>
      </w:r>
      <w:r w:rsidR="0057671B" w:rsidRPr="00A82309">
        <w:rPr>
          <w:rFonts w:cs="Times New Roman"/>
          <w:szCs w:val="24"/>
        </w:rPr>
        <w:t xml:space="preserve"> but this is less than 50% of the total respondents</w:t>
      </w:r>
      <w:r w:rsidR="00DB3C67" w:rsidRPr="00A82309">
        <w:rPr>
          <w:rFonts w:cs="Times New Roman"/>
          <w:szCs w:val="24"/>
        </w:rPr>
        <w:t>.</w:t>
      </w:r>
      <w:r w:rsidR="0057671B" w:rsidRPr="00A82309">
        <w:rPr>
          <w:rFonts w:cs="Times New Roman"/>
          <w:szCs w:val="24"/>
        </w:rPr>
        <w:t xml:space="preserve"> </w:t>
      </w:r>
    </w:p>
    <w:p w:rsidR="00CD43A6" w:rsidRPr="00A82309" w:rsidRDefault="0057671B" w:rsidP="00182B7B">
      <w:pPr>
        <w:rPr>
          <w:rFonts w:cs="Times New Roman"/>
          <w:szCs w:val="24"/>
        </w:rPr>
      </w:pPr>
      <w:r w:rsidRPr="00A82309">
        <w:rPr>
          <w:rFonts w:cs="Times New Roman"/>
          <w:szCs w:val="24"/>
        </w:rPr>
        <w:t>The results therefore reflect that there is fa</w:t>
      </w:r>
      <w:r w:rsidR="001A4F61" w:rsidRPr="00A82309">
        <w:rPr>
          <w:rFonts w:cs="Times New Roman"/>
          <w:szCs w:val="24"/>
        </w:rPr>
        <w:t>ir representation of students</w:t>
      </w:r>
      <w:r w:rsidRPr="00A82309">
        <w:rPr>
          <w:rFonts w:cs="Times New Roman"/>
          <w:szCs w:val="24"/>
        </w:rPr>
        <w:t xml:space="preserve"> from the different age groups. The</w:t>
      </w:r>
      <w:r w:rsidR="00E90090" w:rsidRPr="00A82309">
        <w:rPr>
          <w:rFonts w:cs="Times New Roman"/>
          <w:szCs w:val="24"/>
        </w:rPr>
        <w:t xml:space="preserve"> age-group</w:t>
      </w:r>
      <w:r w:rsidR="001A4F61" w:rsidRPr="00A82309">
        <w:rPr>
          <w:rFonts w:cs="Times New Roman"/>
          <w:szCs w:val="24"/>
        </w:rPr>
        <w:t xml:space="preserve"> information on the students</w:t>
      </w:r>
      <w:r w:rsidR="00DB3C67" w:rsidRPr="00A82309">
        <w:rPr>
          <w:rFonts w:cs="Times New Roman"/>
          <w:szCs w:val="24"/>
        </w:rPr>
        <w:t xml:space="preserve"> enabled the researcher to determine the ability of the</w:t>
      </w:r>
      <w:r w:rsidR="001A4F61" w:rsidRPr="00A82309">
        <w:rPr>
          <w:rFonts w:cs="Times New Roman"/>
          <w:szCs w:val="24"/>
        </w:rPr>
        <w:t xml:space="preserve"> student</w:t>
      </w:r>
      <w:r w:rsidR="00DB3C67" w:rsidRPr="00A82309">
        <w:rPr>
          <w:rFonts w:cs="Times New Roman"/>
          <w:szCs w:val="24"/>
        </w:rPr>
        <w:t xml:space="preserve"> respondents to give reliable information for the study.</w:t>
      </w:r>
    </w:p>
    <w:p w:rsidR="00A76B20" w:rsidRPr="00A82309" w:rsidRDefault="00A76B20" w:rsidP="00182B7B">
      <w:pPr>
        <w:rPr>
          <w:rFonts w:cs="Times New Roman"/>
          <w:szCs w:val="24"/>
        </w:rPr>
      </w:pPr>
    </w:p>
    <w:p w:rsidR="00CD43A6" w:rsidRPr="00A82309" w:rsidRDefault="00E07EFE" w:rsidP="00B411A3">
      <w:pPr>
        <w:pStyle w:val="Heading2"/>
      </w:pPr>
      <w:bookmarkStart w:id="207" w:name="_Toc440390082"/>
      <w:r w:rsidRPr="00A82309">
        <w:t>4.3.1.3</w:t>
      </w:r>
      <w:r w:rsidR="00ED0C2D" w:rsidRPr="00A82309">
        <w:tab/>
      </w:r>
      <w:r w:rsidR="00F45AE2" w:rsidRPr="00A82309">
        <w:t>Student R</w:t>
      </w:r>
      <w:r w:rsidR="00CD43A6" w:rsidRPr="00A82309">
        <w:t>espondents by year of study</w:t>
      </w:r>
      <w:bookmarkEnd w:id="207"/>
    </w:p>
    <w:p w:rsidR="009B13F2" w:rsidRPr="00A82309" w:rsidRDefault="006126DA" w:rsidP="00182B7B">
      <w:pPr>
        <w:rPr>
          <w:rFonts w:cs="Times New Roman"/>
          <w:szCs w:val="24"/>
        </w:rPr>
      </w:pPr>
      <w:r w:rsidRPr="00A82309">
        <w:rPr>
          <w:rFonts w:cs="Times New Roman"/>
          <w:szCs w:val="24"/>
        </w:rPr>
        <w:t xml:space="preserve">Results regarding respondents by year of study demonstrate </w:t>
      </w:r>
      <w:r w:rsidR="00DB3C67" w:rsidRPr="00A82309">
        <w:rPr>
          <w:rFonts w:cs="Times New Roman"/>
          <w:szCs w:val="24"/>
        </w:rPr>
        <w:t xml:space="preserve">that out of 132 respondents, 85 were second year students representing 64.4% while 47 were third year students corresponding to 35.6%. </w:t>
      </w:r>
    </w:p>
    <w:p w:rsidR="00DB3C67" w:rsidRPr="00A82309" w:rsidRDefault="00DB3C67" w:rsidP="00182B7B">
      <w:pPr>
        <w:rPr>
          <w:rFonts w:cs="Times New Roman"/>
          <w:szCs w:val="24"/>
        </w:rPr>
      </w:pPr>
      <w:r w:rsidRPr="00A82309">
        <w:rPr>
          <w:rFonts w:cs="Times New Roman"/>
          <w:szCs w:val="24"/>
        </w:rPr>
        <w:t xml:space="preserve">The </w:t>
      </w:r>
      <w:r w:rsidR="006126DA" w:rsidRPr="00A82309">
        <w:rPr>
          <w:rFonts w:cs="Times New Roman"/>
          <w:szCs w:val="24"/>
        </w:rPr>
        <w:t>above result points that</w:t>
      </w:r>
      <w:r w:rsidRPr="00A82309">
        <w:rPr>
          <w:rFonts w:cs="Times New Roman"/>
          <w:szCs w:val="24"/>
        </w:rPr>
        <w:t xml:space="preserve"> the highest proportion (64.4%) of respondents were</w:t>
      </w:r>
      <w:r w:rsidR="006126DA" w:rsidRPr="00A82309">
        <w:rPr>
          <w:rFonts w:cs="Times New Roman"/>
          <w:szCs w:val="24"/>
        </w:rPr>
        <w:t xml:space="preserve"> the second year stude</w:t>
      </w:r>
      <w:r w:rsidR="009E4BAF" w:rsidRPr="00A82309">
        <w:rPr>
          <w:rFonts w:cs="Times New Roman"/>
          <w:szCs w:val="24"/>
        </w:rPr>
        <w:t xml:space="preserve">nts, </w:t>
      </w:r>
      <w:r w:rsidR="006126DA" w:rsidRPr="00A82309">
        <w:rPr>
          <w:rFonts w:cs="Times New Roman"/>
          <w:szCs w:val="24"/>
        </w:rPr>
        <w:t>this could partly b</w:t>
      </w:r>
      <w:r w:rsidR="00F207AF" w:rsidRPr="00A82309">
        <w:rPr>
          <w:rFonts w:cs="Times New Roman"/>
          <w:szCs w:val="24"/>
        </w:rPr>
        <w:t>e attributed to the</w:t>
      </w:r>
      <w:r w:rsidR="00E90090" w:rsidRPr="00A82309">
        <w:rPr>
          <w:rFonts w:cs="Times New Roman"/>
          <w:szCs w:val="24"/>
        </w:rPr>
        <w:t xml:space="preserve"> busy schedules of third year students and to some extent</w:t>
      </w:r>
      <w:r w:rsidR="00F207AF" w:rsidRPr="00A82309">
        <w:rPr>
          <w:rFonts w:cs="Times New Roman"/>
          <w:szCs w:val="24"/>
        </w:rPr>
        <w:t xml:space="preserve"> the</w:t>
      </w:r>
      <w:r w:rsidR="0089367D" w:rsidRPr="00A82309">
        <w:rPr>
          <w:rFonts w:cs="Times New Roman"/>
          <w:szCs w:val="24"/>
        </w:rPr>
        <w:t xml:space="preserve"> high</w:t>
      </w:r>
      <w:r w:rsidR="00F207AF" w:rsidRPr="00A82309">
        <w:rPr>
          <w:rFonts w:cs="Times New Roman"/>
          <w:szCs w:val="24"/>
        </w:rPr>
        <w:t xml:space="preserve"> </w:t>
      </w:r>
      <w:r w:rsidR="006126DA" w:rsidRPr="00A82309">
        <w:rPr>
          <w:rFonts w:cs="Times New Roman"/>
          <w:szCs w:val="24"/>
        </w:rPr>
        <w:t>enrolment</w:t>
      </w:r>
      <w:r w:rsidR="00F207AF" w:rsidRPr="00A82309">
        <w:rPr>
          <w:rFonts w:cs="Times New Roman"/>
          <w:szCs w:val="24"/>
        </w:rPr>
        <w:t xml:space="preserve"> of second year students</w:t>
      </w:r>
      <w:r w:rsidR="00E90090" w:rsidRPr="00A82309">
        <w:rPr>
          <w:rFonts w:cs="Times New Roman"/>
          <w:szCs w:val="24"/>
        </w:rPr>
        <w:t xml:space="preserve"> </w:t>
      </w:r>
      <w:r w:rsidR="0089367D" w:rsidRPr="00A82309">
        <w:rPr>
          <w:rFonts w:cs="Times New Roman"/>
          <w:szCs w:val="24"/>
        </w:rPr>
        <w:t>(</w:t>
      </w:r>
      <w:r w:rsidR="00E90090" w:rsidRPr="00A82309">
        <w:rPr>
          <w:rFonts w:cs="Times New Roman"/>
          <w:szCs w:val="24"/>
        </w:rPr>
        <w:t>183</w:t>
      </w:r>
      <w:r w:rsidR="0089367D" w:rsidRPr="00A82309">
        <w:rPr>
          <w:rFonts w:cs="Times New Roman"/>
          <w:szCs w:val="24"/>
        </w:rPr>
        <w:t>)</w:t>
      </w:r>
      <w:r w:rsidR="00F207AF" w:rsidRPr="00A82309">
        <w:rPr>
          <w:rFonts w:cs="Times New Roman"/>
          <w:szCs w:val="24"/>
        </w:rPr>
        <w:t xml:space="preserve"> compared</w:t>
      </w:r>
      <w:r w:rsidR="0089367D" w:rsidRPr="00A82309">
        <w:rPr>
          <w:rFonts w:cs="Times New Roman"/>
          <w:szCs w:val="24"/>
        </w:rPr>
        <w:t xml:space="preserve"> to</w:t>
      </w:r>
      <w:r w:rsidR="00F207AF" w:rsidRPr="00A82309">
        <w:rPr>
          <w:rFonts w:cs="Times New Roman"/>
          <w:szCs w:val="24"/>
        </w:rPr>
        <w:t xml:space="preserve"> the</w:t>
      </w:r>
      <w:r w:rsidR="00E90090" w:rsidRPr="00A82309">
        <w:rPr>
          <w:rFonts w:cs="Times New Roman"/>
          <w:szCs w:val="24"/>
        </w:rPr>
        <w:t xml:space="preserve"> number </w:t>
      </w:r>
      <w:r w:rsidR="003E6D53" w:rsidRPr="00A82309">
        <w:rPr>
          <w:rFonts w:cs="Times New Roman"/>
          <w:szCs w:val="24"/>
        </w:rPr>
        <w:t xml:space="preserve">of </w:t>
      </w:r>
      <w:r w:rsidR="003E6D53" w:rsidRPr="00A82309">
        <w:rPr>
          <w:rFonts w:cs="Times New Roman"/>
          <w:szCs w:val="24"/>
        </w:rPr>
        <w:lastRenderedPageBreak/>
        <w:t>third</w:t>
      </w:r>
      <w:r w:rsidR="00F207AF" w:rsidRPr="00A82309">
        <w:rPr>
          <w:rFonts w:cs="Times New Roman"/>
          <w:szCs w:val="24"/>
        </w:rPr>
        <w:t xml:space="preserve"> year students</w:t>
      </w:r>
      <w:r w:rsidR="00E90090" w:rsidRPr="00A82309">
        <w:rPr>
          <w:rFonts w:cs="Times New Roman"/>
          <w:szCs w:val="24"/>
        </w:rPr>
        <w:t xml:space="preserve"> (165)</w:t>
      </w:r>
      <w:r w:rsidR="00F207AF" w:rsidRPr="00A82309">
        <w:rPr>
          <w:rFonts w:cs="Times New Roman"/>
          <w:szCs w:val="24"/>
        </w:rPr>
        <w:t xml:space="preserve"> at ASUL</w:t>
      </w:r>
      <w:r w:rsidR="003E6D53" w:rsidRPr="00A82309">
        <w:rPr>
          <w:rFonts w:cs="Times New Roman"/>
          <w:szCs w:val="24"/>
        </w:rPr>
        <w:t xml:space="preserve"> as evidenced </w:t>
      </w:r>
      <w:r w:rsidR="00DE7333" w:rsidRPr="00A82309">
        <w:rPr>
          <w:rFonts w:cs="Times New Roman"/>
          <w:szCs w:val="24"/>
        </w:rPr>
        <w:t>from</w:t>
      </w:r>
      <w:r w:rsidR="003E6D53" w:rsidRPr="00A82309">
        <w:rPr>
          <w:rFonts w:cs="Times New Roman"/>
          <w:szCs w:val="24"/>
        </w:rPr>
        <w:t xml:space="preserve"> admission record of 2012/2013 and 2013</w:t>
      </w:r>
      <w:r w:rsidR="00DE7333" w:rsidRPr="00A82309">
        <w:rPr>
          <w:rFonts w:cs="Times New Roman"/>
          <w:szCs w:val="24"/>
        </w:rPr>
        <w:t>/2014 academic years.</w:t>
      </w:r>
      <w:r w:rsidR="0089367D" w:rsidRPr="00A82309">
        <w:rPr>
          <w:rFonts w:cs="Times New Roman"/>
          <w:szCs w:val="24"/>
        </w:rPr>
        <w:t xml:space="preserve"> In all the number of second and third year students who participated in the study were representative enough of the target population.</w:t>
      </w:r>
      <w:r w:rsidRPr="00A82309">
        <w:rPr>
          <w:rFonts w:cs="Times New Roman"/>
          <w:szCs w:val="24"/>
        </w:rPr>
        <w:t xml:space="preserve">  </w:t>
      </w:r>
    </w:p>
    <w:p w:rsidR="00A76B20" w:rsidRPr="00A82309" w:rsidRDefault="00A76B20" w:rsidP="00182B7B">
      <w:pPr>
        <w:rPr>
          <w:rFonts w:cs="Times New Roman"/>
          <w:szCs w:val="24"/>
        </w:rPr>
      </w:pPr>
    </w:p>
    <w:p w:rsidR="007878E5" w:rsidRPr="00A82309" w:rsidRDefault="00E07EFE" w:rsidP="00B411A3">
      <w:pPr>
        <w:pStyle w:val="Heading2"/>
      </w:pPr>
      <w:bookmarkStart w:id="208" w:name="_Toc440390083"/>
      <w:r w:rsidRPr="00A82309">
        <w:t>4.3.1.4</w:t>
      </w:r>
      <w:r w:rsidR="00ED0C2D" w:rsidRPr="00A82309">
        <w:tab/>
      </w:r>
      <w:r w:rsidR="00F45AE2" w:rsidRPr="00A82309">
        <w:t>Student R</w:t>
      </w:r>
      <w:r w:rsidR="00CD43A6" w:rsidRPr="00A82309">
        <w:t>espondents by study program</w:t>
      </w:r>
      <w:bookmarkEnd w:id="208"/>
    </w:p>
    <w:p w:rsidR="009B13F2" w:rsidRPr="00A82309" w:rsidRDefault="00DB3C67" w:rsidP="00182B7B">
      <w:pPr>
        <w:rPr>
          <w:rFonts w:cs="Times New Roman"/>
          <w:szCs w:val="24"/>
        </w:rPr>
      </w:pPr>
      <w:r w:rsidRPr="00A82309">
        <w:rPr>
          <w:rFonts w:cs="Times New Roman"/>
          <w:szCs w:val="24"/>
        </w:rPr>
        <w:t>Result</w:t>
      </w:r>
      <w:r w:rsidR="00F207AF" w:rsidRPr="00A82309">
        <w:rPr>
          <w:rFonts w:cs="Times New Roman"/>
          <w:szCs w:val="24"/>
        </w:rPr>
        <w:t xml:space="preserve">s on the study programme point </w:t>
      </w:r>
      <w:r w:rsidR="0089367D" w:rsidRPr="00A82309">
        <w:rPr>
          <w:rFonts w:cs="Times New Roman"/>
          <w:szCs w:val="24"/>
        </w:rPr>
        <w:t>that out of 132 respondents</w:t>
      </w:r>
      <w:r w:rsidR="00A41F53" w:rsidRPr="00A82309">
        <w:rPr>
          <w:rFonts w:cs="Times New Roman"/>
          <w:szCs w:val="24"/>
        </w:rPr>
        <w:t xml:space="preserve"> </w:t>
      </w:r>
      <w:r w:rsidR="00137306" w:rsidRPr="00A82309">
        <w:rPr>
          <w:rFonts w:cs="Times New Roman"/>
          <w:szCs w:val="24"/>
        </w:rPr>
        <w:t xml:space="preserve">who </w:t>
      </w:r>
      <w:r w:rsidR="00A41F53" w:rsidRPr="00A82309">
        <w:rPr>
          <w:rFonts w:cs="Times New Roman"/>
          <w:szCs w:val="24"/>
        </w:rPr>
        <w:t xml:space="preserve">were representative from the different study options from </w:t>
      </w:r>
      <w:r w:rsidR="00305E1F" w:rsidRPr="00A82309">
        <w:rPr>
          <w:rFonts w:cs="Times New Roman"/>
          <w:szCs w:val="24"/>
        </w:rPr>
        <w:t>ASUL,</w:t>
      </w:r>
      <w:r w:rsidR="009E4BAF" w:rsidRPr="00A82309">
        <w:rPr>
          <w:rFonts w:cs="Times New Roman"/>
          <w:szCs w:val="24"/>
        </w:rPr>
        <w:t xml:space="preserve"> 73 (55.3%)</w:t>
      </w:r>
      <w:r w:rsidRPr="00A82309">
        <w:rPr>
          <w:rFonts w:cs="Times New Roman"/>
          <w:szCs w:val="24"/>
        </w:rPr>
        <w:t xml:space="preserve"> </w:t>
      </w:r>
      <w:r w:rsidR="00305E1F" w:rsidRPr="00A82309">
        <w:rPr>
          <w:rFonts w:cs="Times New Roman"/>
          <w:szCs w:val="24"/>
        </w:rPr>
        <w:t xml:space="preserve"> were </w:t>
      </w:r>
      <w:r w:rsidRPr="00A82309">
        <w:rPr>
          <w:rFonts w:cs="Times New Roman"/>
          <w:szCs w:val="24"/>
        </w:rPr>
        <w:t>pursuing degree programmes while 58 (43.9%) were students of diploma programmes and only 1 respondent (0.8%) was offering a certificate cour</w:t>
      </w:r>
      <w:r w:rsidR="00F207AF" w:rsidRPr="00A82309">
        <w:rPr>
          <w:rFonts w:cs="Times New Roman"/>
          <w:szCs w:val="24"/>
        </w:rPr>
        <w:t>se.</w:t>
      </w:r>
    </w:p>
    <w:p w:rsidR="00CD43A6" w:rsidRPr="00A82309" w:rsidRDefault="00F207AF" w:rsidP="00182B7B">
      <w:pPr>
        <w:rPr>
          <w:rFonts w:cs="Times New Roman"/>
          <w:szCs w:val="24"/>
        </w:rPr>
      </w:pPr>
      <w:r w:rsidRPr="00A82309">
        <w:rPr>
          <w:rFonts w:cs="Times New Roman"/>
          <w:szCs w:val="24"/>
        </w:rPr>
        <w:t>This result illustrate</w:t>
      </w:r>
      <w:r w:rsidR="003C45EE" w:rsidRPr="00A82309">
        <w:rPr>
          <w:rFonts w:cs="Times New Roman"/>
          <w:szCs w:val="24"/>
        </w:rPr>
        <w:t xml:space="preserve">s that </w:t>
      </w:r>
      <w:r w:rsidR="0017057D" w:rsidRPr="00A82309">
        <w:rPr>
          <w:rFonts w:cs="Times New Roman"/>
          <w:szCs w:val="24"/>
        </w:rPr>
        <w:t>majority</w:t>
      </w:r>
      <w:r w:rsidR="00FA5319" w:rsidRPr="00A82309">
        <w:rPr>
          <w:rFonts w:cs="Times New Roman"/>
          <w:szCs w:val="24"/>
        </w:rPr>
        <w:t xml:space="preserve"> of</w:t>
      </w:r>
      <w:r w:rsidR="00DB3C67" w:rsidRPr="00A82309">
        <w:rPr>
          <w:rFonts w:cs="Times New Roman"/>
          <w:szCs w:val="24"/>
        </w:rPr>
        <w:t xml:space="preserve"> respondents (55.3%) were students of degre</w:t>
      </w:r>
      <w:r w:rsidR="0089367D" w:rsidRPr="00A82309">
        <w:rPr>
          <w:rFonts w:cs="Times New Roman"/>
          <w:szCs w:val="24"/>
        </w:rPr>
        <w:t>e courses followed by 43.9% from</w:t>
      </w:r>
      <w:r w:rsidR="00DB3C67" w:rsidRPr="00A82309">
        <w:rPr>
          <w:rFonts w:cs="Times New Roman"/>
          <w:szCs w:val="24"/>
        </w:rPr>
        <w:t xml:space="preserve"> diploma courses</w:t>
      </w:r>
      <w:r w:rsidR="00305E1F" w:rsidRPr="00A82309">
        <w:rPr>
          <w:rFonts w:cs="Times New Roman"/>
          <w:szCs w:val="24"/>
        </w:rPr>
        <w:t>. Record shows that the University on average enrolls 150 students per academic year. This result therefore demonstrates a fair representation of the students as per the enrolment of the university.</w:t>
      </w:r>
    </w:p>
    <w:p w:rsidR="00A76B20" w:rsidRPr="00A82309" w:rsidRDefault="00A76B20" w:rsidP="00182B7B">
      <w:pPr>
        <w:rPr>
          <w:rFonts w:cs="Times New Roman"/>
          <w:szCs w:val="24"/>
        </w:rPr>
      </w:pPr>
    </w:p>
    <w:p w:rsidR="009E4213" w:rsidRPr="00A82309" w:rsidRDefault="00E07EFE" w:rsidP="00B411A3">
      <w:pPr>
        <w:pStyle w:val="Heading2"/>
      </w:pPr>
      <w:bookmarkStart w:id="209" w:name="_Toc440390084"/>
      <w:r w:rsidRPr="00A82309">
        <w:t>4.3.1.5</w:t>
      </w:r>
      <w:r w:rsidR="00ED0C2D" w:rsidRPr="00A82309">
        <w:tab/>
      </w:r>
      <w:r w:rsidR="00F45AE2" w:rsidRPr="00A82309">
        <w:t>Student R</w:t>
      </w:r>
      <w:r w:rsidR="00CD43A6" w:rsidRPr="00A82309">
        <w:t>espondents by category of study program</w:t>
      </w:r>
      <w:bookmarkEnd w:id="209"/>
    </w:p>
    <w:p w:rsidR="009B13F2" w:rsidRPr="00A82309" w:rsidRDefault="00B42EF0" w:rsidP="00182B7B">
      <w:pPr>
        <w:rPr>
          <w:rFonts w:cs="Times New Roman"/>
          <w:szCs w:val="24"/>
        </w:rPr>
      </w:pPr>
      <w:r w:rsidRPr="00A82309">
        <w:rPr>
          <w:rFonts w:cs="Times New Roman"/>
          <w:szCs w:val="24"/>
        </w:rPr>
        <w:t>Table 4.2 further</w:t>
      </w:r>
      <w:r w:rsidR="00DB3C67" w:rsidRPr="00A82309">
        <w:rPr>
          <w:rFonts w:cs="Times New Roman"/>
          <w:szCs w:val="24"/>
        </w:rPr>
        <w:t xml:space="preserve"> gives results on the category of study </w:t>
      </w:r>
      <w:r w:rsidR="00B21793" w:rsidRPr="00A82309">
        <w:rPr>
          <w:rFonts w:cs="Times New Roman"/>
          <w:szCs w:val="24"/>
        </w:rPr>
        <w:t>programmes reflecting</w:t>
      </w:r>
      <w:r w:rsidR="00DB3C67" w:rsidRPr="00A82309">
        <w:rPr>
          <w:rFonts w:cs="Times New Roman"/>
          <w:szCs w:val="24"/>
        </w:rPr>
        <w:t xml:space="preserve"> 39</w:t>
      </w:r>
      <w:r w:rsidR="00B21793" w:rsidRPr="00A82309">
        <w:rPr>
          <w:rFonts w:cs="Times New Roman"/>
          <w:szCs w:val="24"/>
        </w:rPr>
        <w:t>(29.5%) respondents</w:t>
      </w:r>
      <w:r w:rsidR="00DB3C67" w:rsidRPr="00A82309">
        <w:rPr>
          <w:rFonts w:cs="Times New Roman"/>
          <w:szCs w:val="24"/>
        </w:rPr>
        <w:t xml:space="preserve"> </w:t>
      </w:r>
      <w:r w:rsidR="00B21793" w:rsidRPr="00A82309">
        <w:rPr>
          <w:rFonts w:cs="Times New Roman"/>
          <w:szCs w:val="24"/>
        </w:rPr>
        <w:t>pursuing</w:t>
      </w:r>
      <w:r w:rsidR="00DB3C67" w:rsidRPr="00A82309">
        <w:rPr>
          <w:rFonts w:cs="Times New Roman"/>
          <w:szCs w:val="24"/>
        </w:rPr>
        <w:t xml:space="preserve"> day programme</w:t>
      </w:r>
      <w:r w:rsidR="00B6130C" w:rsidRPr="00A82309">
        <w:rPr>
          <w:rFonts w:cs="Times New Roman"/>
          <w:szCs w:val="24"/>
        </w:rPr>
        <w:t xml:space="preserve">s, </w:t>
      </w:r>
      <w:r w:rsidR="00B21793" w:rsidRPr="00A82309">
        <w:rPr>
          <w:rFonts w:cs="Times New Roman"/>
          <w:szCs w:val="24"/>
        </w:rPr>
        <w:t>3</w:t>
      </w:r>
      <w:r w:rsidR="00DB3C67" w:rsidRPr="00A82309">
        <w:rPr>
          <w:rFonts w:cs="Times New Roman"/>
          <w:szCs w:val="24"/>
        </w:rPr>
        <w:t>(2.3%)</w:t>
      </w:r>
      <w:r w:rsidR="001A4F61" w:rsidRPr="00A82309">
        <w:rPr>
          <w:rFonts w:cs="Times New Roman"/>
          <w:szCs w:val="24"/>
        </w:rPr>
        <w:t xml:space="preserve"> </w:t>
      </w:r>
      <w:r w:rsidR="00B21793" w:rsidRPr="00A82309">
        <w:rPr>
          <w:rFonts w:cs="Times New Roman"/>
          <w:szCs w:val="24"/>
        </w:rPr>
        <w:t>respondents undertaking</w:t>
      </w:r>
      <w:r w:rsidR="00DB3C67" w:rsidRPr="00A82309">
        <w:rPr>
          <w:rFonts w:cs="Times New Roman"/>
          <w:szCs w:val="24"/>
        </w:rPr>
        <w:t xml:space="preserve"> evening programme</w:t>
      </w:r>
      <w:r w:rsidR="00B21793" w:rsidRPr="00A82309">
        <w:rPr>
          <w:rFonts w:cs="Times New Roman"/>
          <w:szCs w:val="24"/>
        </w:rPr>
        <w:t>s</w:t>
      </w:r>
      <w:r w:rsidR="00DB3C67" w:rsidRPr="00A82309">
        <w:rPr>
          <w:rFonts w:cs="Times New Roman"/>
          <w:szCs w:val="24"/>
        </w:rPr>
        <w:t xml:space="preserve"> while 77 respondents w</w:t>
      </w:r>
      <w:r w:rsidR="007C7509" w:rsidRPr="00A82309">
        <w:rPr>
          <w:rFonts w:cs="Times New Roman"/>
          <w:szCs w:val="24"/>
        </w:rPr>
        <w:t>hich correspond to 58.3%</w:t>
      </w:r>
      <w:r w:rsidR="00B21793" w:rsidRPr="00A82309">
        <w:rPr>
          <w:rFonts w:cs="Times New Roman"/>
          <w:szCs w:val="24"/>
        </w:rPr>
        <w:t xml:space="preserve"> engaged in</w:t>
      </w:r>
      <w:r w:rsidR="00DB3C67" w:rsidRPr="00A82309">
        <w:rPr>
          <w:rFonts w:cs="Times New Roman"/>
          <w:szCs w:val="24"/>
        </w:rPr>
        <w:t xml:space="preserve"> weekend </w:t>
      </w:r>
      <w:r w:rsidR="00B21793" w:rsidRPr="00A82309">
        <w:rPr>
          <w:rFonts w:cs="Times New Roman"/>
          <w:szCs w:val="24"/>
        </w:rPr>
        <w:t>programmes and</w:t>
      </w:r>
      <w:r w:rsidR="00DB3C67" w:rsidRPr="00A82309">
        <w:rPr>
          <w:rFonts w:cs="Times New Roman"/>
          <w:szCs w:val="24"/>
        </w:rPr>
        <w:t xml:space="preserve"> 13</w:t>
      </w:r>
      <w:r w:rsidR="00B21793" w:rsidRPr="00A82309">
        <w:rPr>
          <w:rFonts w:cs="Times New Roman"/>
          <w:szCs w:val="24"/>
        </w:rPr>
        <w:t xml:space="preserve"> (9.8%) respondents were</w:t>
      </w:r>
      <w:r w:rsidR="00DB3C67" w:rsidRPr="00A82309">
        <w:rPr>
          <w:rFonts w:cs="Times New Roman"/>
          <w:szCs w:val="24"/>
        </w:rPr>
        <w:t xml:space="preserve"> in distance programme</w:t>
      </w:r>
      <w:r w:rsidR="00B21793" w:rsidRPr="00A82309">
        <w:rPr>
          <w:rFonts w:cs="Times New Roman"/>
          <w:szCs w:val="24"/>
        </w:rPr>
        <w:t>s</w:t>
      </w:r>
      <w:r w:rsidR="00DB3C67" w:rsidRPr="00A82309">
        <w:rPr>
          <w:rFonts w:cs="Times New Roman"/>
          <w:szCs w:val="24"/>
        </w:rPr>
        <w:t>.</w:t>
      </w:r>
    </w:p>
    <w:p w:rsidR="000A6F01" w:rsidRPr="00A82309" w:rsidRDefault="00DB3C67" w:rsidP="00182B7B">
      <w:pPr>
        <w:rPr>
          <w:rFonts w:cs="Times New Roman"/>
          <w:szCs w:val="24"/>
        </w:rPr>
      </w:pPr>
      <w:r w:rsidRPr="00A82309">
        <w:rPr>
          <w:rFonts w:cs="Times New Roman"/>
          <w:szCs w:val="24"/>
        </w:rPr>
        <w:t>Th</w:t>
      </w:r>
      <w:r w:rsidR="00B21793" w:rsidRPr="00A82309">
        <w:rPr>
          <w:rFonts w:cs="Times New Roman"/>
          <w:szCs w:val="24"/>
        </w:rPr>
        <w:t>e results therefore reflect</w:t>
      </w:r>
      <w:r w:rsidRPr="00A82309">
        <w:rPr>
          <w:rFonts w:cs="Times New Roman"/>
          <w:szCs w:val="24"/>
        </w:rPr>
        <w:t xml:space="preserve"> a high proportion </w:t>
      </w:r>
      <w:r w:rsidR="00384542" w:rsidRPr="00A82309">
        <w:rPr>
          <w:rFonts w:cs="Times New Roman"/>
          <w:szCs w:val="24"/>
        </w:rPr>
        <w:t>of student</w:t>
      </w:r>
      <w:r w:rsidR="00B21793" w:rsidRPr="00A82309">
        <w:rPr>
          <w:rFonts w:cs="Times New Roman"/>
          <w:szCs w:val="24"/>
        </w:rPr>
        <w:t xml:space="preserve"> respondents (58.3%) </w:t>
      </w:r>
      <w:r w:rsidRPr="00A82309">
        <w:rPr>
          <w:rFonts w:cs="Times New Roman"/>
          <w:szCs w:val="24"/>
        </w:rPr>
        <w:t xml:space="preserve">in weekend </w:t>
      </w:r>
      <w:r w:rsidR="00B21793" w:rsidRPr="00A82309">
        <w:rPr>
          <w:rFonts w:cs="Times New Roman"/>
          <w:szCs w:val="24"/>
        </w:rPr>
        <w:t>programme</w:t>
      </w:r>
      <w:r w:rsidR="00FA5319" w:rsidRPr="00A82309">
        <w:rPr>
          <w:rFonts w:cs="Times New Roman"/>
          <w:szCs w:val="24"/>
        </w:rPr>
        <w:t>s.</w:t>
      </w:r>
      <w:r w:rsidR="00B21793" w:rsidRPr="00A82309">
        <w:rPr>
          <w:rFonts w:cs="Times New Roman"/>
          <w:szCs w:val="24"/>
        </w:rPr>
        <w:t xml:space="preserve"> This result may be attributed to the fact that most of the students at </w:t>
      </w:r>
      <w:r w:rsidR="007C7509" w:rsidRPr="00A82309">
        <w:rPr>
          <w:rFonts w:cs="Times New Roman"/>
          <w:szCs w:val="24"/>
        </w:rPr>
        <w:t>ASUL are working people so they prefer to pursue weekend programmes in order to guarantee security of their job</w:t>
      </w:r>
      <w:r w:rsidR="00B6130C" w:rsidRPr="00A82309">
        <w:rPr>
          <w:rFonts w:cs="Times New Roman"/>
          <w:szCs w:val="24"/>
        </w:rPr>
        <w:t>s</w:t>
      </w:r>
      <w:r w:rsidR="007C7509" w:rsidRPr="00A82309">
        <w:rPr>
          <w:rFonts w:cs="Times New Roman"/>
          <w:szCs w:val="24"/>
        </w:rPr>
        <w:t>.</w:t>
      </w:r>
    </w:p>
    <w:p w:rsidR="00841D97" w:rsidRPr="00A82309" w:rsidRDefault="00841D97" w:rsidP="00182B7B">
      <w:pPr>
        <w:rPr>
          <w:rFonts w:cs="Times New Roman"/>
          <w:b/>
          <w:szCs w:val="24"/>
        </w:rPr>
      </w:pPr>
    </w:p>
    <w:p w:rsidR="00DB3C67" w:rsidRPr="00A82309" w:rsidRDefault="00DB3C67" w:rsidP="00FA31A4">
      <w:pPr>
        <w:pStyle w:val="Heading2"/>
      </w:pPr>
      <w:bookmarkStart w:id="210" w:name="_Toc440390085"/>
      <w:r w:rsidRPr="00A82309">
        <w:lastRenderedPageBreak/>
        <w:t>4.3.2</w:t>
      </w:r>
      <w:r w:rsidR="00ED0C2D" w:rsidRPr="00A82309">
        <w:tab/>
      </w:r>
      <w:r w:rsidRPr="00A82309">
        <w:t>Results on the background characteristics of academic staff</w:t>
      </w:r>
      <w:bookmarkEnd w:id="210"/>
    </w:p>
    <w:p w:rsidR="00A76B20" w:rsidRPr="00A82309" w:rsidRDefault="00DB3C67" w:rsidP="00182B7B">
      <w:pPr>
        <w:rPr>
          <w:rFonts w:cs="Times New Roman"/>
          <w:szCs w:val="24"/>
        </w:rPr>
      </w:pPr>
      <w:r w:rsidRPr="00A82309">
        <w:rPr>
          <w:rFonts w:cs="Times New Roman"/>
          <w:szCs w:val="24"/>
        </w:rPr>
        <w:t>The background characteristic</w:t>
      </w:r>
      <w:r w:rsidR="00B6130C" w:rsidRPr="00A82309">
        <w:rPr>
          <w:rFonts w:cs="Times New Roman"/>
          <w:szCs w:val="24"/>
        </w:rPr>
        <w:t>s</w:t>
      </w:r>
      <w:r w:rsidRPr="00A82309">
        <w:rPr>
          <w:rFonts w:cs="Times New Roman"/>
          <w:szCs w:val="24"/>
        </w:rPr>
        <w:t xml:space="preserve"> of academic staff included sex, age bracket, highest level of educati</w:t>
      </w:r>
      <w:r w:rsidR="000A6F01" w:rsidRPr="00A82309">
        <w:rPr>
          <w:rFonts w:cs="Times New Roman"/>
          <w:szCs w:val="24"/>
        </w:rPr>
        <w:t>on, terms of service, job title</w:t>
      </w:r>
      <w:r w:rsidR="006F42F0" w:rsidRPr="00A82309">
        <w:rPr>
          <w:rFonts w:cs="Times New Roman"/>
          <w:szCs w:val="24"/>
        </w:rPr>
        <w:t>,</w:t>
      </w:r>
      <w:r w:rsidRPr="00A82309">
        <w:rPr>
          <w:rFonts w:cs="Times New Roman"/>
          <w:szCs w:val="24"/>
        </w:rPr>
        <w:t xml:space="preserve"> and the length of time one has served in the university. The detailed information is presented in table 4</w:t>
      </w:r>
      <w:r w:rsidR="00A76B20" w:rsidRPr="00A82309">
        <w:rPr>
          <w:rFonts w:cs="Times New Roman"/>
          <w:szCs w:val="24"/>
        </w:rPr>
        <w:t>.</w:t>
      </w:r>
      <w:r w:rsidR="006F42F0" w:rsidRPr="00A82309">
        <w:rPr>
          <w:rFonts w:cs="Times New Roman"/>
          <w:szCs w:val="24"/>
        </w:rPr>
        <w:t>3.</w:t>
      </w:r>
    </w:p>
    <w:p w:rsidR="00B65678" w:rsidRPr="00A82309" w:rsidRDefault="00B65678" w:rsidP="00182B7B">
      <w:pPr>
        <w:pStyle w:val="Caption"/>
        <w:spacing w:line="480" w:lineRule="auto"/>
        <w:rPr>
          <w:rFonts w:cs="Times New Roman"/>
          <w:b w:val="0"/>
          <w:color w:val="auto"/>
          <w:sz w:val="24"/>
          <w:szCs w:val="24"/>
        </w:rPr>
      </w:pPr>
      <w:bookmarkStart w:id="211" w:name="_Toc440389906"/>
      <w:r w:rsidRPr="00A82309">
        <w:rPr>
          <w:rFonts w:cs="Times New Roman"/>
          <w:color w:val="auto"/>
          <w:sz w:val="24"/>
          <w:szCs w:val="24"/>
        </w:rPr>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3</w:t>
      </w:r>
      <w:r w:rsidR="00C35922" w:rsidRPr="00A82309">
        <w:rPr>
          <w:rFonts w:cs="Times New Roman"/>
          <w:color w:val="auto"/>
          <w:sz w:val="24"/>
          <w:szCs w:val="24"/>
        </w:rPr>
        <w:fldChar w:fldCharType="end"/>
      </w:r>
      <w:r w:rsidRPr="00A82309">
        <w:rPr>
          <w:rFonts w:cs="Times New Roman"/>
          <w:color w:val="auto"/>
          <w:sz w:val="24"/>
          <w:szCs w:val="24"/>
        </w:rPr>
        <w:t xml:space="preserve"> Background characteristics of academic staff (N =24)</w:t>
      </w:r>
      <w:bookmarkEnd w:id="211"/>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3"/>
        <w:gridCol w:w="2170"/>
        <w:gridCol w:w="1587"/>
        <w:gridCol w:w="1653"/>
      </w:tblGrid>
      <w:tr w:rsidR="007878E5" w:rsidRPr="00A82309" w:rsidTr="00D3210B">
        <w:trPr>
          <w:cantSplit/>
          <w:tblHeader/>
        </w:trPr>
        <w:tc>
          <w:tcPr>
            <w:tcW w:w="3113"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b/>
                <w:szCs w:val="24"/>
              </w:rPr>
            </w:pPr>
            <w:r w:rsidRPr="00A82309">
              <w:rPr>
                <w:rFonts w:cs="Times New Roman"/>
                <w:b/>
                <w:szCs w:val="24"/>
              </w:rPr>
              <w:t>Variables</w:t>
            </w:r>
          </w:p>
        </w:tc>
        <w:tc>
          <w:tcPr>
            <w:tcW w:w="2170" w:type="dxa"/>
            <w:shd w:val="clear" w:color="auto" w:fill="FFFFFF"/>
            <w:tcMar>
              <w:top w:w="30" w:type="dxa"/>
              <w:left w:w="30" w:type="dxa"/>
              <w:bottom w:w="30" w:type="dxa"/>
              <w:right w:w="30" w:type="dxa"/>
            </w:tcMar>
          </w:tcPr>
          <w:p w:rsidR="007878E5" w:rsidRPr="00A82309" w:rsidRDefault="007878E5" w:rsidP="00182B7B">
            <w:pPr>
              <w:autoSpaceDE w:val="0"/>
              <w:autoSpaceDN w:val="0"/>
              <w:adjustRightInd w:val="0"/>
              <w:rPr>
                <w:rFonts w:cs="Times New Roman"/>
                <w:b/>
                <w:szCs w:val="24"/>
              </w:rPr>
            </w:pPr>
            <w:r w:rsidRPr="00A82309">
              <w:rPr>
                <w:rFonts w:cs="Times New Roman"/>
                <w:b/>
                <w:szCs w:val="24"/>
              </w:rPr>
              <w:t>Categories</w:t>
            </w:r>
          </w:p>
        </w:tc>
        <w:tc>
          <w:tcPr>
            <w:tcW w:w="1587" w:type="dxa"/>
            <w:shd w:val="clear" w:color="auto" w:fill="FFFFFF"/>
            <w:tcMar>
              <w:top w:w="30" w:type="dxa"/>
              <w:left w:w="30" w:type="dxa"/>
              <w:bottom w:w="30" w:type="dxa"/>
              <w:right w:w="30" w:type="dxa"/>
            </w:tcMar>
            <w:vAlign w:val="bottom"/>
          </w:tcPr>
          <w:p w:rsidR="007878E5" w:rsidRPr="00A82309" w:rsidRDefault="007878E5" w:rsidP="00182B7B">
            <w:pPr>
              <w:autoSpaceDE w:val="0"/>
              <w:autoSpaceDN w:val="0"/>
              <w:adjustRightInd w:val="0"/>
              <w:jc w:val="center"/>
              <w:rPr>
                <w:rFonts w:cs="Times New Roman"/>
                <w:b/>
                <w:szCs w:val="24"/>
              </w:rPr>
            </w:pPr>
            <w:r w:rsidRPr="00A82309">
              <w:rPr>
                <w:rFonts w:cs="Times New Roman"/>
                <w:b/>
                <w:szCs w:val="24"/>
              </w:rPr>
              <w:t>Frequency</w:t>
            </w:r>
          </w:p>
        </w:tc>
        <w:tc>
          <w:tcPr>
            <w:tcW w:w="1653" w:type="dxa"/>
            <w:shd w:val="clear" w:color="auto" w:fill="FFFFFF"/>
            <w:tcMar>
              <w:top w:w="30" w:type="dxa"/>
              <w:left w:w="30" w:type="dxa"/>
              <w:bottom w:w="30" w:type="dxa"/>
              <w:right w:w="30" w:type="dxa"/>
            </w:tcMar>
            <w:vAlign w:val="bottom"/>
          </w:tcPr>
          <w:p w:rsidR="007878E5" w:rsidRPr="00A82309" w:rsidRDefault="007878E5" w:rsidP="00182B7B">
            <w:pPr>
              <w:autoSpaceDE w:val="0"/>
              <w:autoSpaceDN w:val="0"/>
              <w:adjustRightInd w:val="0"/>
              <w:jc w:val="center"/>
              <w:rPr>
                <w:rFonts w:cs="Times New Roman"/>
                <w:b/>
                <w:szCs w:val="24"/>
              </w:rPr>
            </w:pPr>
            <w:r w:rsidRPr="00A82309">
              <w:rPr>
                <w:rFonts w:cs="Times New Roman"/>
                <w:b/>
                <w:szCs w:val="24"/>
              </w:rPr>
              <w:t>Percent</w:t>
            </w:r>
          </w:p>
        </w:tc>
      </w:tr>
      <w:tr w:rsidR="007878E5" w:rsidRPr="00A82309" w:rsidTr="00D3210B">
        <w:trPr>
          <w:cantSplit/>
          <w:trHeight w:val="316"/>
        </w:trPr>
        <w:tc>
          <w:tcPr>
            <w:tcW w:w="3113"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Sex</w:t>
            </w: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Male</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18</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75.0</w:t>
            </w:r>
          </w:p>
        </w:tc>
      </w:tr>
      <w:tr w:rsidR="007878E5" w:rsidRPr="00A82309" w:rsidTr="00D3210B">
        <w:trPr>
          <w:cantSplit/>
          <w:trHeight w:val="163"/>
        </w:trPr>
        <w:tc>
          <w:tcPr>
            <w:tcW w:w="3113"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Female</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6</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25.0</w:t>
            </w:r>
          </w:p>
        </w:tc>
      </w:tr>
      <w:tr w:rsidR="00D3210B" w:rsidRPr="00A82309" w:rsidTr="00D3210B">
        <w:trPr>
          <w:cantSplit/>
        </w:trPr>
        <w:tc>
          <w:tcPr>
            <w:tcW w:w="3113" w:type="dxa"/>
            <w:vMerge w:val="restart"/>
            <w:shd w:val="clear" w:color="auto" w:fill="FFFFFF"/>
            <w:tcMar>
              <w:top w:w="30" w:type="dxa"/>
              <w:left w:w="30" w:type="dxa"/>
              <w:bottom w:w="30" w:type="dxa"/>
              <w:right w:w="30" w:type="dxa"/>
            </w:tcMar>
          </w:tcPr>
          <w:p w:rsidR="00D3210B" w:rsidRPr="00A82309" w:rsidRDefault="00D3210B" w:rsidP="00182B7B">
            <w:pPr>
              <w:rPr>
                <w:rFonts w:cs="Times New Roman"/>
                <w:szCs w:val="24"/>
              </w:rPr>
            </w:pPr>
            <w:r w:rsidRPr="00A82309">
              <w:rPr>
                <w:rFonts w:cs="Times New Roman"/>
                <w:szCs w:val="24"/>
              </w:rPr>
              <w:t>Age bracket</w:t>
            </w:r>
          </w:p>
        </w:tc>
        <w:tc>
          <w:tcPr>
            <w:tcW w:w="2170" w:type="dxa"/>
            <w:shd w:val="clear" w:color="auto" w:fill="FFFFFF"/>
            <w:tcMar>
              <w:top w:w="30" w:type="dxa"/>
              <w:left w:w="30" w:type="dxa"/>
              <w:bottom w:w="30" w:type="dxa"/>
              <w:right w:w="30" w:type="dxa"/>
            </w:tcMar>
          </w:tcPr>
          <w:p w:rsidR="00D3210B" w:rsidRPr="00A82309" w:rsidRDefault="00D3210B" w:rsidP="00182B7B">
            <w:pPr>
              <w:rPr>
                <w:rFonts w:cs="Times New Roman"/>
                <w:szCs w:val="24"/>
              </w:rPr>
            </w:pPr>
            <w:r w:rsidRPr="00A82309">
              <w:rPr>
                <w:rFonts w:cs="Times New Roman"/>
                <w:szCs w:val="24"/>
              </w:rPr>
              <w:t>20-39</w:t>
            </w:r>
          </w:p>
        </w:tc>
        <w:tc>
          <w:tcPr>
            <w:tcW w:w="1587" w:type="dxa"/>
            <w:shd w:val="clear" w:color="auto" w:fill="FFFFFF"/>
            <w:tcMar>
              <w:top w:w="30" w:type="dxa"/>
              <w:left w:w="30" w:type="dxa"/>
              <w:bottom w:w="30" w:type="dxa"/>
              <w:right w:w="30" w:type="dxa"/>
            </w:tcMar>
            <w:vAlign w:val="center"/>
          </w:tcPr>
          <w:p w:rsidR="00D3210B" w:rsidRPr="00A82309" w:rsidRDefault="00D3210B" w:rsidP="00182B7B">
            <w:pPr>
              <w:jc w:val="right"/>
              <w:rPr>
                <w:rFonts w:cs="Times New Roman"/>
                <w:szCs w:val="24"/>
              </w:rPr>
            </w:pPr>
            <w:r w:rsidRPr="00A82309">
              <w:rPr>
                <w:rFonts w:cs="Times New Roman"/>
                <w:szCs w:val="24"/>
              </w:rPr>
              <w:t>14</w:t>
            </w:r>
          </w:p>
        </w:tc>
        <w:tc>
          <w:tcPr>
            <w:tcW w:w="1653" w:type="dxa"/>
            <w:shd w:val="clear" w:color="auto" w:fill="FFFFFF"/>
            <w:tcMar>
              <w:top w:w="30" w:type="dxa"/>
              <w:left w:w="30" w:type="dxa"/>
              <w:bottom w:w="30" w:type="dxa"/>
              <w:right w:w="30" w:type="dxa"/>
            </w:tcMar>
            <w:vAlign w:val="center"/>
          </w:tcPr>
          <w:p w:rsidR="00D3210B" w:rsidRPr="00A82309" w:rsidRDefault="00D3210B" w:rsidP="00182B7B">
            <w:pPr>
              <w:jc w:val="right"/>
              <w:rPr>
                <w:rFonts w:cs="Times New Roman"/>
                <w:szCs w:val="24"/>
              </w:rPr>
            </w:pPr>
            <w:r w:rsidRPr="00A82309">
              <w:rPr>
                <w:rFonts w:cs="Times New Roman"/>
                <w:szCs w:val="24"/>
              </w:rPr>
              <w:t>58.3</w:t>
            </w:r>
          </w:p>
        </w:tc>
      </w:tr>
      <w:tr w:rsidR="00D3210B" w:rsidRPr="00A82309" w:rsidTr="00D3210B">
        <w:trPr>
          <w:cantSplit/>
        </w:trPr>
        <w:tc>
          <w:tcPr>
            <w:tcW w:w="3113" w:type="dxa"/>
            <w:vMerge/>
            <w:shd w:val="clear" w:color="auto" w:fill="FFFFFF"/>
            <w:tcMar>
              <w:top w:w="30" w:type="dxa"/>
              <w:left w:w="30" w:type="dxa"/>
              <w:bottom w:w="30" w:type="dxa"/>
              <w:right w:w="30" w:type="dxa"/>
            </w:tcMar>
          </w:tcPr>
          <w:p w:rsidR="00D3210B" w:rsidRPr="00A82309" w:rsidRDefault="00D3210B" w:rsidP="00182B7B">
            <w:pPr>
              <w:rPr>
                <w:rFonts w:cs="Times New Roman"/>
                <w:szCs w:val="24"/>
              </w:rPr>
            </w:pPr>
          </w:p>
        </w:tc>
        <w:tc>
          <w:tcPr>
            <w:tcW w:w="2170" w:type="dxa"/>
            <w:shd w:val="clear" w:color="auto" w:fill="FFFFFF"/>
            <w:tcMar>
              <w:top w:w="30" w:type="dxa"/>
              <w:left w:w="30" w:type="dxa"/>
              <w:bottom w:w="30" w:type="dxa"/>
              <w:right w:w="30" w:type="dxa"/>
            </w:tcMar>
          </w:tcPr>
          <w:p w:rsidR="00D3210B" w:rsidRPr="00A82309" w:rsidRDefault="00D3210B" w:rsidP="00182B7B">
            <w:pPr>
              <w:rPr>
                <w:rFonts w:cs="Times New Roman"/>
                <w:szCs w:val="24"/>
              </w:rPr>
            </w:pPr>
            <w:r w:rsidRPr="00A82309">
              <w:rPr>
                <w:rFonts w:cs="Times New Roman"/>
                <w:szCs w:val="24"/>
              </w:rPr>
              <w:t>40-49</w:t>
            </w:r>
          </w:p>
        </w:tc>
        <w:tc>
          <w:tcPr>
            <w:tcW w:w="1587" w:type="dxa"/>
            <w:shd w:val="clear" w:color="auto" w:fill="FFFFFF"/>
            <w:tcMar>
              <w:top w:w="30" w:type="dxa"/>
              <w:left w:w="30" w:type="dxa"/>
              <w:bottom w:w="30" w:type="dxa"/>
              <w:right w:w="30" w:type="dxa"/>
            </w:tcMar>
            <w:vAlign w:val="center"/>
          </w:tcPr>
          <w:p w:rsidR="00D3210B" w:rsidRPr="00A82309" w:rsidRDefault="00D3210B" w:rsidP="00182B7B">
            <w:pPr>
              <w:jc w:val="right"/>
              <w:rPr>
                <w:rFonts w:cs="Times New Roman"/>
                <w:szCs w:val="24"/>
              </w:rPr>
            </w:pPr>
            <w:r w:rsidRPr="00A82309">
              <w:rPr>
                <w:rFonts w:cs="Times New Roman"/>
                <w:szCs w:val="24"/>
              </w:rPr>
              <w:t>7</w:t>
            </w:r>
          </w:p>
        </w:tc>
        <w:tc>
          <w:tcPr>
            <w:tcW w:w="1653" w:type="dxa"/>
            <w:shd w:val="clear" w:color="auto" w:fill="FFFFFF"/>
            <w:tcMar>
              <w:top w:w="30" w:type="dxa"/>
              <w:left w:w="30" w:type="dxa"/>
              <w:bottom w:w="30" w:type="dxa"/>
              <w:right w:w="30" w:type="dxa"/>
            </w:tcMar>
            <w:vAlign w:val="center"/>
          </w:tcPr>
          <w:p w:rsidR="00D3210B" w:rsidRPr="00A82309" w:rsidRDefault="00D3210B" w:rsidP="00182B7B">
            <w:pPr>
              <w:jc w:val="right"/>
              <w:rPr>
                <w:rFonts w:cs="Times New Roman"/>
                <w:szCs w:val="24"/>
              </w:rPr>
            </w:pPr>
            <w:r w:rsidRPr="00A82309">
              <w:rPr>
                <w:rFonts w:cs="Times New Roman"/>
                <w:szCs w:val="24"/>
              </w:rPr>
              <w:t>29.2</w:t>
            </w:r>
          </w:p>
        </w:tc>
      </w:tr>
      <w:tr w:rsidR="00D3210B" w:rsidRPr="00A82309" w:rsidTr="00D3210B">
        <w:trPr>
          <w:cantSplit/>
          <w:trHeight w:val="379"/>
        </w:trPr>
        <w:tc>
          <w:tcPr>
            <w:tcW w:w="3113" w:type="dxa"/>
            <w:vMerge/>
            <w:shd w:val="clear" w:color="auto" w:fill="FFFFFF"/>
            <w:tcMar>
              <w:top w:w="30" w:type="dxa"/>
              <w:left w:w="30" w:type="dxa"/>
              <w:bottom w:w="30" w:type="dxa"/>
              <w:right w:w="30" w:type="dxa"/>
            </w:tcMar>
          </w:tcPr>
          <w:p w:rsidR="00D3210B" w:rsidRPr="00A82309" w:rsidRDefault="00D3210B" w:rsidP="00182B7B">
            <w:pPr>
              <w:rPr>
                <w:rFonts w:cs="Times New Roman"/>
                <w:szCs w:val="24"/>
              </w:rPr>
            </w:pPr>
          </w:p>
        </w:tc>
        <w:tc>
          <w:tcPr>
            <w:tcW w:w="2170" w:type="dxa"/>
            <w:shd w:val="clear" w:color="auto" w:fill="FFFFFF"/>
            <w:tcMar>
              <w:top w:w="30" w:type="dxa"/>
              <w:left w:w="30" w:type="dxa"/>
              <w:bottom w:w="30" w:type="dxa"/>
              <w:right w:w="30" w:type="dxa"/>
            </w:tcMar>
          </w:tcPr>
          <w:p w:rsidR="00D3210B" w:rsidRPr="00A82309" w:rsidRDefault="00D3210B" w:rsidP="00182B7B">
            <w:pPr>
              <w:rPr>
                <w:rFonts w:cs="Times New Roman"/>
                <w:szCs w:val="24"/>
              </w:rPr>
            </w:pPr>
            <w:r w:rsidRPr="00A82309">
              <w:rPr>
                <w:rFonts w:cs="Times New Roman"/>
                <w:szCs w:val="24"/>
              </w:rPr>
              <w:t>50-59</w:t>
            </w:r>
          </w:p>
        </w:tc>
        <w:tc>
          <w:tcPr>
            <w:tcW w:w="1587" w:type="dxa"/>
            <w:shd w:val="clear" w:color="auto" w:fill="FFFFFF"/>
            <w:tcMar>
              <w:top w:w="30" w:type="dxa"/>
              <w:left w:w="30" w:type="dxa"/>
              <w:bottom w:w="30" w:type="dxa"/>
              <w:right w:w="30" w:type="dxa"/>
            </w:tcMar>
            <w:vAlign w:val="center"/>
          </w:tcPr>
          <w:p w:rsidR="00D3210B" w:rsidRPr="00A82309" w:rsidRDefault="00D3210B" w:rsidP="00182B7B">
            <w:pPr>
              <w:jc w:val="right"/>
              <w:rPr>
                <w:rFonts w:cs="Times New Roman"/>
                <w:szCs w:val="24"/>
              </w:rPr>
            </w:pPr>
            <w:r w:rsidRPr="00A82309">
              <w:rPr>
                <w:rFonts w:cs="Times New Roman"/>
                <w:szCs w:val="24"/>
              </w:rPr>
              <w:t>3</w:t>
            </w:r>
          </w:p>
        </w:tc>
        <w:tc>
          <w:tcPr>
            <w:tcW w:w="1653" w:type="dxa"/>
            <w:shd w:val="clear" w:color="auto" w:fill="FFFFFF"/>
            <w:tcMar>
              <w:top w:w="30" w:type="dxa"/>
              <w:left w:w="30" w:type="dxa"/>
              <w:bottom w:w="30" w:type="dxa"/>
              <w:right w:w="30" w:type="dxa"/>
            </w:tcMar>
            <w:vAlign w:val="center"/>
          </w:tcPr>
          <w:p w:rsidR="00D3210B" w:rsidRPr="00A82309" w:rsidRDefault="00D3210B" w:rsidP="00182B7B">
            <w:pPr>
              <w:jc w:val="right"/>
              <w:rPr>
                <w:rFonts w:cs="Times New Roman"/>
                <w:szCs w:val="24"/>
              </w:rPr>
            </w:pPr>
            <w:r w:rsidRPr="00A82309">
              <w:rPr>
                <w:rFonts w:cs="Times New Roman"/>
                <w:szCs w:val="24"/>
              </w:rPr>
              <w:t>12.5</w:t>
            </w:r>
          </w:p>
        </w:tc>
      </w:tr>
      <w:tr w:rsidR="00D3210B" w:rsidRPr="00A82309" w:rsidTr="00D3210B">
        <w:trPr>
          <w:cantSplit/>
          <w:trHeight w:val="379"/>
        </w:trPr>
        <w:tc>
          <w:tcPr>
            <w:tcW w:w="3113" w:type="dxa"/>
            <w:vMerge/>
            <w:shd w:val="clear" w:color="auto" w:fill="FFFFFF"/>
            <w:tcMar>
              <w:top w:w="30" w:type="dxa"/>
              <w:left w:w="30" w:type="dxa"/>
              <w:bottom w:w="30" w:type="dxa"/>
              <w:right w:w="30" w:type="dxa"/>
            </w:tcMar>
          </w:tcPr>
          <w:p w:rsidR="00D3210B" w:rsidRPr="00A82309" w:rsidRDefault="00D3210B" w:rsidP="00182B7B">
            <w:pPr>
              <w:rPr>
                <w:rFonts w:cs="Times New Roman"/>
                <w:szCs w:val="24"/>
              </w:rPr>
            </w:pPr>
          </w:p>
        </w:tc>
        <w:tc>
          <w:tcPr>
            <w:tcW w:w="2170" w:type="dxa"/>
            <w:shd w:val="clear" w:color="auto" w:fill="FFFFFF"/>
            <w:tcMar>
              <w:top w:w="30" w:type="dxa"/>
              <w:left w:w="30" w:type="dxa"/>
              <w:bottom w:w="30" w:type="dxa"/>
              <w:right w:w="30" w:type="dxa"/>
            </w:tcMar>
          </w:tcPr>
          <w:p w:rsidR="00D3210B" w:rsidRPr="00A82309" w:rsidRDefault="00D3210B" w:rsidP="00182B7B">
            <w:pPr>
              <w:rPr>
                <w:rFonts w:cs="Times New Roman"/>
                <w:szCs w:val="24"/>
              </w:rPr>
            </w:pPr>
            <w:r w:rsidRPr="00A82309">
              <w:rPr>
                <w:rFonts w:cs="Times New Roman"/>
                <w:szCs w:val="24"/>
              </w:rPr>
              <w:t xml:space="preserve">60 and above                   </w:t>
            </w:r>
          </w:p>
        </w:tc>
        <w:tc>
          <w:tcPr>
            <w:tcW w:w="1587" w:type="dxa"/>
            <w:shd w:val="clear" w:color="auto" w:fill="FFFFFF"/>
            <w:tcMar>
              <w:top w:w="30" w:type="dxa"/>
              <w:left w:w="30" w:type="dxa"/>
              <w:bottom w:w="30" w:type="dxa"/>
              <w:right w:w="30" w:type="dxa"/>
            </w:tcMar>
            <w:vAlign w:val="center"/>
          </w:tcPr>
          <w:p w:rsidR="00D3210B" w:rsidRPr="00A82309" w:rsidRDefault="00D3210B" w:rsidP="00182B7B">
            <w:pPr>
              <w:jc w:val="right"/>
              <w:rPr>
                <w:rFonts w:cs="Times New Roman"/>
                <w:szCs w:val="24"/>
              </w:rPr>
            </w:pPr>
            <w:r w:rsidRPr="00A82309">
              <w:rPr>
                <w:rFonts w:cs="Times New Roman"/>
                <w:szCs w:val="24"/>
              </w:rPr>
              <w:t>0</w:t>
            </w:r>
          </w:p>
        </w:tc>
        <w:tc>
          <w:tcPr>
            <w:tcW w:w="1653" w:type="dxa"/>
            <w:shd w:val="clear" w:color="auto" w:fill="FFFFFF"/>
            <w:tcMar>
              <w:top w:w="30" w:type="dxa"/>
              <w:left w:w="30" w:type="dxa"/>
              <w:bottom w:w="30" w:type="dxa"/>
              <w:right w:w="30" w:type="dxa"/>
            </w:tcMar>
            <w:vAlign w:val="center"/>
          </w:tcPr>
          <w:p w:rsidR="00D3210B" w:rsidRPr="00A82309" w:rsidRDefault="00D3210B" w:rsidP="00182B7B">
            <w:pPr>
              <w:jc w:val="right"/>
              <w:rPr>
                <w:rFonts w:cs="Times New Roman"/>
                <w:szCs w:val="24"/>
              </w:rPr>
            </w:pPr>
            <w:r w:rsidRPr="00A82309">
              <w:rPr>
                <w:rFonts w:cs="Times New Roman"/>
                <w:szCs w:val="24"/>
              </w:rPr>
              <w:t>00.0</w:t>
            </w:r>
          </w:p>
        </w:tc>
      </w:tr>
      <w:tr w:rsidR="007878E5" w:rsidRPr="00A82309" w:rsidTr="00D3210B">
        <w:trPr>
          <w:cantSplit/>
        </w:trPr>
        <w:tc>
          <w:tcPr>
            <w:tcW w:w="3113"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Highest level of  education</w:t>
            </w: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Masters</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14</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58.3</w:t>
            </w:r>
          </w:p>
        </w:tc>
      </w:tr>
      <w:tr w:rsidR="007878E5" w:rsidRPr="00A82309" w:rsidTr="00D3210B">
        <w:trPr>
          <w:cantSplit/>
        </w:trPr>
        <w:tc>
          <w:tcPr>
            <w:tcW w:w="3113"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Bachelor</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10</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41.7</w:t>
            </w:r>
          </w:p>
        </w:tc>
      </w:tr>
      <w:tr w:rsidR="007878E5" w:rsidRPr="00A82309" w:rsidTr="00D3210B">
        <w:trPr>
          <w:cantSplit/>
        </w:trPr>
        <w:tc>
          <w:tcPr>
            <w:tcW w:w="3113"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Terms of service</w:t>
            </w: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Permanent</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2</w:t>
            </w:r>
          </w:p>
        </w:tc>
        <w:tc>
          <w:tcPr>
            <w:tcW w:w="1653" w:type="dxa"/>
            <w:shd w:val="clear" w:color="auto" w:fill="FFFFFF"/>
            <w:tcMar>
              <w:top w:w="30" w:type="dxa"/>
              <w:left w:w="30" w:type="dxa"/>
              <w:bottom w:w="30" w:type="dxa"/>
              <w:right w:w="30" w:type="dxa"/>
            </w:tcMar>
            <w:vAlign w:val="center"/>
          </w:tcPr>
          <w:p w:rsidR="007878E5" w:rsidRPr="00A82309" w:rsidRDefault="00017C6E" w:rsidP="00182B7B">
            <w:pPr>
              <w:jc w:val="right"/>
              <w:rPr>
                <w:rFonts w:cs="Times New Roman"/>
                <w:szCs w:val="24"/>
              </w:rPr>
            </w:pPr>
            <w:r w:rsidRPr="00A82309">
              <w:rPr>
                <w:rFonts w:cs="Times New Roman"/>
                <w:szCs w:val="24"/>
              </w:rPr>
              <w:t>0</w:t>
            </w:r>
            <w:r w:rsidR="007878E5" w:rsidRPr="00A82309">
              <w:rPr>
                <w:rFonts w:cs="Times New Roman"/>
                <w:szCs w:val="24"/>
              </w:rPr>
              <w:t>8.3</w:t>
            </w:r>
          </w:p>
        </w:tc>
      </w:tr>
      <w:tr w:rsidR="007878E5" w:rsidRPr="00A82309" w:rsidTr="00D3210B">
        <w:trPr>
          <w:cantSplit/>
        </w:trPr>
        <w:tc>
          <w:tcPr>
            <w:tcW w:w="3113"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Contract</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13</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54.2</w:t>
            </w:r>
          </w:p>
        </w:tc>
      </w:tr>
      <w:tr w:rsidR="007878E5" w:rsidRPr="00A82309" w:rsidTr="00D3210B">
        <w:trPr>
          <w:cantSplit/>
        </w:trPr>
        <w:tc>
          <w:tcPr>
            <w:tcW w:w="3113"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Part time</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9</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37.5</w:t>
            </w:r>
          </w:p>
        </w:tc>
      </w:tr>
      <w:tr w:rsidR="007878E5" w:rsidRPr="00A82309" w:rsidTr="00D3210B">
        <w:trPr>
          <w:cantSplit/>
        </w:trPr>
        <w:tc>
          <w:tcPr>
            <w:tcW w:w="3113"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Job Title</w:t>
            </w: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Senior Lecturer</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7</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29.2</w:t>
            </w:r>
          </w:p>
        </w:tc>
      </w:tr>
      <w:tr w:rsidR="007878E5" w:rsidRPr="00A82309" w:rsidTr="00D3210B">
        <w:trPr>
          <w:cantSplit/>
        </w:trPr>
        <w:tc>
          <w:tcPr>
            <w:tcW w:w="3113"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Lecturer</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10</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41.7</w:t>
            </w:r>
          </w:p>
        </w:tc>
      </w:tr>
      <w:tr w:rsidR="007878E5" w:rsidRPr="00A82309" w:rsidTr="00D3210B">
        <w:trPr>
          <w:cantSplit/>
        </w:trPr>
        <w:tc>
          <w:tcPr>
            <w:tcW w:w="3113"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Assistant Lecturer</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7</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29.2</w:t>
            </w:r>
          </w:p>
        </w:tc>
      </w:tr>
      <w:tr w:rsidR="007878E5" w:rsidRPr="00A82309" w:rsidTr="00D3210B">
        <w:trPr>
          <w:cantSplit/>
        </w:trPr>
        <w:tc>
          <w:tcPr>
            <w:tcW w:w="3113" w:type="dxa"/>
            <w:vMerge w:val="restart"/>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Period served in the university</w:t>
            </w: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Less than 3 years</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7</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29.2</w:t>
            </w:r>
          </w:p>
        </w:tc>
      </w:tr>
      <w:tr w:rsidR="007878E5" w:rsidRPr="00A82309" w:rsidTr="00D3210B">
        <w:trPr>
          <w:cantSplit/>
          <w:trHeight w:val="629"/>
        </w:trPr>
        <w:tc>
          <w:tcPr>
            <w:tcW w:w="3113" w:type="dxa"/>
            <w:vMerge/>
            <w:shd w:val="clear" w:color="auto" w:fill="FFFFFF"/>
            <w:tcMar>
              <w:top w:w="30" w:type="dxa"/>
              <w:left w:w="30" w:type="dxa"/>
              <w:bottom w:w="30" w:type="dxa"/>
              <w:right w:w="30" w:type="dxa"/>
            </w:tcMar>
          </w:tcPr>
          <w:p w:rsidR="007878E5" w:rsidRPr="00A82309" w:rsidRDefault="007878E5" w:rsidP="00182B7B">
            <w:pPr>
              <w:rPr>
                <w:rFonts w:cs="Times New Roman"/>
                <w:szCs w:val="24"/>
              </w:rPr>
            </w:pPr>
          </w:p>
        </w:tc>
        <w:tc>
          <w:tcPr>
            <w:tcW w:w="2170" w:type="dxa"/>
            <w:shd w:val="clear" w:color="auto" w:fill="FFFFFF"/>
            <w:tcMar>
              <w:top w:w="30" w:type="dxa"/>
              <w:left w:w="30" w:type="dxa"/>
              <w:bottom w:w="30" w:type="dxa"/>
              <w:right w:w="30" w:type="dxa"/>
            </w:tcMar>
          </w:tcPr>
          <w:p w:rsidR="007878E5" w:rsidRPr="00A82309" w:rsidRDefault="007878E5" w:rsidP="00182B7B">
            <w:pPr>
              <w:rPr>
                <w:rFonts w:cs="Times New Roman"/>
                <w:szCs w:val="24"/>
              </w:rPr>
            </w:pPr>
            <w:r w:rsidRPr="00A82309">
              <w:rPr>
                <w:rFonts w:cs="Times New Roman"/>
                <w:szCs w:val="24"/>
              </w:rPr>
              <w:t>More than 3 years</w:t>
            </w:r>
          </w:p>
        </w:tc>
        <w:tc>
          <w:tcPr>
            <w:tcW w:w="1587"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17</w:t>
            </w:r>
          </w:p>
        </w:tc>
        <w:tc>
          <w:tcPr>
            <w:tcW w:w="1653" w:type="dxa"/>
            <w:shd w:val="clear" w:color="auto" w:fill="FFFFFF"/>
            <w:tcMar>
              <w:top w:w="30" w:type="dxa"/>
              <w:left w:w="30" w:type="dxa"/>
              <w:bottom w:w="30" w:type="dxa"/>
              <w:right w:w="30" w:type="dxa"/>
            </w:tcMar>
            <w:vAlign w:val="center"/>
          </w:tcPr>
          <w:p w:rsidR="007878E5" w:rsidRPr="00A82309" w:rsidRDefault="007878E5" w:rsidP="00182B7B">
            <w:pPr>
              <w:jc w:val="right"/>
              <w:rPr>
                <w:rFonts w:cs="Times New Roman"/>
                <w:szCs w:val="24"/>
              </w:rPr>
            </w:pPr>
            <w:r w:rsidRPr="00A82309">
              <w:rPr>
                <w:rFonts w:cs="Times New Roman"/>
                <w:szCs w:val="24"/>
              </w:rPr>
              <w:t>70.8</w:t>
            </w:r>
          </w:p>
        </w:tc>
      </w:tr>
    </w:tbl>
    <w:p w:rsidR="00DB3C67" w:rsidRPr="00A82309" w:rsidRDefault="007878E5" w:rsidP="00182B7B">
      <w:pPr>
        <w:autoSpaceDE w:val="0"/>
        <w:autoSpaceDN w:val="0"/>
        <w:adjustRightInd w:val="0"/>
        <w:rPr>
          <w:rFonts w:cs="Times New Roman"/>
          <w:b/>
          <w:szCs w:val="24"/>
        </w:rPr>
      </w:pPr>
      <w:r w:rsidRPr="00A82309">
        <w:rPr>
          <w:rFonts w:cs="Times New Roman"/>
          <w:b/>
          <w:szCs w:val="24"/>
        </w:rPr>
        <w:t>Source: Primary Data</w:t>
      </w:r>
    </w:p>
    <w:p w:rsidR="00AC4330" w:rsidRPr="00A82309" w:rsidRDefault="00ED0C2D" w:rsidP="00B411A3">
      <w:pPr>
        <w:pStyle w:val="Heading2"/>
      </w:pPr>
      <w:bookmarkStart w:id="212" w:name="_Toc440390086"/>
      <w:r w:rsidRPr="00A82309">
        <w:lastRenderedPageBreak/>
        <w:t>4.3.2.1</w:t>
      </w:r>
      <w:r w:rsidRPr="00A82309">
        <w:tab/>
      </w:r>
      <w:r w:rsidR="00F45AE2" w:rsidRPr="00A82309">
        <w:t>Staff R</w:t>
      </w:r>
      <w:r w:rsidR="000A6F01" w:rsidRPr="00A82309">
        <w:t>espondents by sex</w:t>
      </w:r>
      <w:bookmarkEnd w:id="212"/>
    </w:p>
    <w:p w:rsidR="009B13F2" w:rsidRPr="00A82309" w:rsidRDefault="00D4661F" w:rsidP="00182B7B">
      <w:pPr>
        <w:autoSpaceDE w:val="0"/>
        <w:autoSpaceDN w:val="0"/>
        <w:adjustRightInd w:val="0"/>
        <w:rPr>
          <w:rFonts w:cs="Times New Roman"/>
          <w:szCs w:val="24"/>
        </w:rPr>
      </w:pPr>
      <w:r w:rsidRPr="00A82309">
        <w:rPr>
          <w:rFonts w:cs="Times New Roman"/>
          <w:szCs w:val="24"/>
        </w:rPr>
        <w:t>Table 4.3</w:t>
      </w:r>
      <w:r w:rsidR="00DB3C67" w:rsidRPr="00A82309">
        <w:rPr>
          <w:rFonts w:cs="Times New Roman"/>
          <w:szCs w:val="24"/>
        </w:rPr>
        <w:t xml:space="preserve"> shows that of the 24 academic staff who </w:t>
      </w:r>
      <w:r w:rsidR="000D78F6" w:rsidRPr="00A82309">
        <w:rPr>
          <w:rFonts w:cs="Times New Roman"/>
          <w:szCs w:val="24"/>
        </w:rPr>
        <w:t>participated in</w:t>
      </w:r>
      <w:r w:rsidR="00DB3C67" w:rsidRPr="00A82309">
        <w:rPr>
          <w:rFonts w:cs="Times New Roman"/>
          <w:szCs w:val="24"/>
        </w:rPr>
        <w:t xml:space="preserve"> the study</w:t>
      </w:r>
      <w:r w:rsidR="003B324F" w:rsidRPr="00A82309">
        <w:rPr>
          <w:rFonts w:cs="Times New Roman"/>
          <w:szCs w:val="24"/>
        </w:rPr>
        <w:t>, 18</w:t>
      </w:r>
      <w:r w:rsidR="00DB3C67" w:rsidRPr="00A82309">
        <w:rPr>
          <w:rFonts w:cs="Times New Roman"/>
          <w:szCs w:val="24"/>
        </w:rPr>
        <w:t xml:space="preserve"> were male</w:t>
      </w:r>
      <w:r w:rsidR="000D78F6" w:rsidRPr="00A82309">
        <w:rPr>
          <w:rFonts w:cs="Times New Roman"/>
          <w:szCs w:val="24"/>
        </w:rPr>
        <w:t>s (75%) while</w:t>
      </w:r>
      <w:r w:rsidR="00DB3C67" w:rsidRPr="00A82309">
        <w:rPr>
          <w:rFonts w:cs="Times New Roman"/>
          <w:szCs w:val="24"/>
        </w:rPr>
        <w:t xml:space="preserve"> 6</w:t>
      </w:r>
      <w:r w:rsidR="000D78F6" w:rsidRPr="00A82309">
        <w:rPr>
          <w:rFonts w:cs="Times New Roman"/>
          <w:szCs w:val="24"/>
        </w:rPr>
        <w:t xml:space="preserve"> (25%) were females. The results indicate that the</w:t>
      </w:r>
      <w:r w:rsidR="000735BB" w:rsidRPr="00A82309">
        <w:rPr>
          <w:rFonts w:cs="Times New Roman"/>
          <w:szCs w:val="24"/>
        </w:rPr>
        <w:t xml:space="preserve"> number of male lecturers was thrice that of females.</w:t>
      </w:r>
    </w:p>
    <w:p w:rsidR="000D78F6" w:rsidRPr="00A82309" w:rsidRDefault="009B13F2" w:rsidP="00182B7B">
      <w:pPr>
        <w:autoSpaceDE w:val="0"/>
        <w:autoSpaceDN w:val="0"/>
        <w:adjustRightInd w:val="0"/>
        <w:rPr>
          <w:rFonts w:cs="Times New Roman"/>
          <w:szCs w:val="24"/>
        </w:rPr>
      </w:pPr>
      <w:r w:rsidRPr="00A82309">
        <w:rPr>
          <w:rFonts w:cs="Times New Roman"/>
          <w:szCs w:val="24"/>
        </w:rPr>
        <w:t>This result</w:t>
      </w:r>
      <w:r w:rsidR="000735BB" w:rsidRPr="00A82309">
        <w:rPr>
          <w:rFonts w:cs="Times New Roman"/>
          <w:szCs w:val="24"/>
        </w:rPr>
        <w:t xml:space="preserve"> illustrate</w:t>
      </w:r>
      <w:r w:rsidRPr="00A82309">
        <w:rPr>
          <w:rFonts w:cs="Times New Roman"/>
          <w:szCs w:val="24"/>
        </w:rPr>
        <w:t>s</w:t>
      </w:r>
      <w:r w:rsidR="000735BB" w:rsidRPr="00A82309">
        <w:rPr>
          <w:rFonts w:cs="Times New Roman"/>
          <w:szCs w:val="24"/>
        </w:rPr>
        <w:t xml:space="preserve"> that at ASUL, male lecturers dominate the staffing of academic staff since this category of respondents was</w:t>
      </w:r>
      <w:r w:rsidR="000D78F6" w:rsidRPr="00A82309">
        <w:rPr>
          <w:rFonts w:cs="Times New Roman"/>
          <w:szCs w:val="24"/>
        </w:rPr>
        <w:t xml:space="preserve"> sampled from a</w:t>
      </w:r>
      <w:r w:rsidR="00787258" w:rsidRPr="00A82309">
        <w:rPr>
          <w:rFonts w:cs="Times New Roman"/>
          <w:szCs w:val="24"/>
        </w:rPr>
        <w:t xml:space="preserve"> target</w:t>
      </w:r>
      <w:r w:rsidR="000D78F6" w:rsidRPr="00A82309">
        <w:rPr>
          <w:rFonts w:cs="Times New Roman"/>
          <w:szCs w:val="24"/>
        </w:rPr>
        <w:t xml:space="preserve"> population</w:t>
      </w:r>
      <w:r w:rsidR="00787258" w:rsidRPr="00A82309">
        <w:rPr>
          <w:rFonts w:cs="Times New Roman"/>
          <w:szCs w:val="24"/>
        </w:rPr>
        <w:t xml:space="preserve"> of all the </w:t>
      </w:r>
      <w:r w:rsidR="000735BB" w:rsidRPr="00A82309">
        <w:rPr>
          <w:rFonts w:cs="Times New Roman"/>
          <w:szCs w:val="24"/>
        </w:rPr>
        <w:t>academic staff</w:t>
      </w:r>
      <w:r w:rsidR="00787258" w:rsidRPr="00A82309">
        <w:rPr>
          <w:rFonts w:cs="Times New Roman"/>
          <w:szCs w:val="24"/>
        </w:rPr>
        <w:t xml:space="preserve"> at ASUL</w:t>
      </w:r>
      <w:r w:rsidR="000D78F6" w:rsidRPr="00A82309">
        <w:rPr>
          <w:rFonts w:cs="Times New Roman"/>
          <w:szCs w:val="24"/>
        </w:rPr>
        <w:t>.</w:t>
      </w:r>
      <w:r w:rsidR="004874F3" w:rsidRPr="00A82309">
        <w:rPr>
          <w:rFonts w:cs="Times New Roman"/>
          <w:szCs w:val="24"/>
        </w:rPr>
        <w:t xml:space="preserve"> Staff record from ASUL indicates that more than 70% of academic staff are males. The fair representation of both male and female</w:t>
      </w:r>
      <w:r w:rsidR="00787258" w:rsidRPr="00A82309">
        <w:rPr>
          <w:rFonts w:cs="Times New Roman"/>
          <w:szCs w:val="24"/>
        </w:rPr>
        <w:t xml:space="preserve"> </w:t>
      </w:r>
      <w:r w:rsidR="000735BB" w:rsidRPr="00A82309">
        <w:rPr>
          <w:rFonts w:cs="Times New Roman"/>
          <w:szCs w:val="24"/>
        </w:rPr>
        <w:t>staff enabled</w:t>
      </w:r>
      <w:r w:rsidR="00787258" w:rsidRPr="00A82309">
        <w:rPr>
          <w:rFonts w:cs="Times New Roman"/>
          <w:szCs w:val="24"/>
        </w:rPr>
        <w:t xml:space="preserve"> the study to gather </w:t>
      </w:r>
      <w:r w:rsidR="000735BB" w:rsidRPr="00A82309">
        <w:rPr>
          <w:rFonts w:cs="Times New Roman"/>
          <w:szCs w:val="24"/>
        </w:rPr>
        <w:t>more reliable</w:t>
      </w:r>
      <w:r w:rsidR="003B324F" w:rsidRPr="00A82309">
        <w:rPr>
          <w:rFonts w:cs="Times New Roman"/>
          <w:szCs w:val="24"/>
        </w:rPr>
        <w:t xml:space="preserve"> and balanced</w:t>
      </w:r>
      <w:r w:rsidR="00787258" w:rsidRPr="00A82309">
        <w:rPr>
          <w:rFonts w:cs="Times New Roman"/>
          <w:szCs w:val="24"/>
        </w:rPr>
        <w:t xml:space="preserve"> data.</w:t>
      </w:r>
    </w:p>
    <w:p w:rsidR="00A76B20" w:rsidRPr="00A82309" w:rsidRDefault="00A76B20" w:rsidP="00182B7B">
      <w:pPr>
        <w:autoSpaceDE w:val="0"/>
        <w:autoSpaceDN w:val="0"/>
        <w:adjustRightInd w:val="0"/>
        <w:rPr>
          <w:rFonts w:cs="Times New Roman"/>
          <w:szCs w:val="24"/>
        </w:rPr>
      </w:pPr>
    </w:p>
    <w:p w:rsidR="00731711" w:rsidRPr="00A82309" w:rsidRDefault="00ED0C2D" w:rsidP="00B411A3">
      <w:pPr>
        <w:pStyle w:val="Heading2"/>
      </w:pPr>
      <w:bookmarkStart w:id="213" w:name="_Toc440390087"/>
      <w:r w:rsidRPr="00A82309">
        <w:t>4.3.2.2</w:t>
      </w:r>
      <w:r w:rsidRPr="00A82309">
        <w:tab/>
      </w:r>
      <w:r w:rsidR="00F45AE2" w:rsidRPr="00A82309">
        <w:t>Staff R</w:t>
      </w:r>
      <w:r w:rsidR="00E07EFE" w:rsidRPr="00A82309">
        <w:t>espondents</w:t>
      </w:r>
      <w:r w:rsidR="00731711" w:rsidRPr="00A82309">
        <w:t xml:space="preserve"> by age bracket</w:t>
      </w:r>
      <w:bookmarkEnd w:id="213"/>
    </w:p>
    <w:p w:rsidR="009B13F2" w:rsidRPr="00A82309" w:rsidRDefault="00731711" w:rsidP="00182B7B">
      <w:pPr>
        <w:autoSpaceDE w:val="0"/>
        <w:autoSpaceDN w:val="0"/>
        <w:adjustRightInd w:val="0"/>
        <w:rPr>
          <w:rFonts w:cs="Times New Roman"/>
          <w:szCs w:val="24"/>
        </w:rPr>
      </w:pPr>
      <w:r w:rsidRPr="00A82309">
        <w:rPr>
          <w:rFonts w:cs="Times New Roman"/>
          <w:szCs w:val="24"/>
        </w:rPr>
        <w:t>Results from Table 4.3 further</w:t>
      </w:r>
      <w:r w:rsidR="00DB3C67" w:rsidRPr="00A82309">
        <w:rPr>
          <w:rFonts w:cs="Times New Roman"/>
          <w:szCs w:val="24"/>
        </w:rPr>
        <w:t xml:space="preserve"> indicate that</w:t>
      </w:r>
      <w:r w:rsidRPr="00A82309">
        <w:rPr>
          <w:rFonts w:cs="Times New Roman"/>
          <w:szCs w:val="24"/>
        </w:rPr>
        <w:t xml:space="preserve"> 14(58.3%) of respondents</w:t>
      </w:r>
      <w:r w:rsidR="001C514A" w:rsidRPr="00A82309">
        <w:rPr>
          <w:rFonts w:cs="Times New Roman"/>
          <w:szCs w:val="24"/>
        </w:rPr>
        <w:t xml:space="preserve"> are in the age bracket of 20-</w:t>
      </w:r>
      <w:r w:rsidRPr="00A82309">
        <w:rPr>
          <w:rFonts w:cs="Times New Roman"/>
          <w:szCs w:val="24"/>
        </w:rPr>
        <w:t xml:space="preserve">39 </w:t>
      </w:r>
      <w:r w:rsidR="009B7648" w:rsidRPr="00A82309">
        <w:rPr>
          <w:rFonts w:cs="Times New Roman"/>
          <w:szCs w:val="24"/>
        </w:rPr>
        <w:t>years,</w:t>
      </w:r>
      <w:r w:rsidRPr="00A82309">
        <w:rPr>
          <w:rFonts w:cs="Times New Roman"/>
          <w:szCs w:val="24"/>
        </w:rPr>
        <w:t xml:space="preserve"> 7(29.2%</w:t>
      </w:r>
      <w:r w:rsidR="009B7648" w:rsidRPr="00A82309">
        <w:rPr>
          <w:rFonts w:cs="Times New Roman"/>
          <w:szCs w:val="24"/>
        </w:rPr>
        <w:t>) are</w:t>
      </w:r>
      <w:r w:rsidRPr="00A82309">
        <w:rPr>
          <w:rFonts w:cs="Times New Roman"/>
          <w:szCs w:val="24"/>
        </w:rPr>
        <w:t xml:space="preserve"> in the age bracket of 40</w:t>
      </w:r>
      <w:r w:rsidR="001C514A" w:rsidRPr="00A82309">
        <w:rPr>
          <w:rFonts w:cs="Times New Roman"/>
          <w:szCs w:val="24"/>
        </w:rPr>
        <w:t>-</w:t>
      </w:r>
      <w:r w:rsidRPr="00A82309">
        <w:rPr>
          <w:rFonts w:cs="Times New Roman"/>
          <w:szCs w:val="24"/>
        </w:rPr>
        <w:t xml:space="preserve">49 </w:t>
      </w:r>
      <w:r w:rsidR="009B7648" w:rsidRPr="00A82309">
        <w:rPr>
          <w:rFonts w:cs="Times New Roman"/>
          <w:szCs w:val="24"/>
        </w:rPr>
        <w:t>years while</w:t>
      </w:r>
      <w:r w:rsidRPr="00A82309">
        <w:rPr>
          <w:rFonts w:cs="Times New Roman"/>
          <w:szCs w:val="24"/>
        </w:rPr>
        <w:t xml:space="preserve"> 3(12.5%)</w:t>
      </w:r>
      <w:r w:rsidR="001C514A" w:rsidRPr="00A82309">
        <w:rPr>
          <w:rFonts w:cs="Times New Roman"/>
          <w:szCs w:val="24"/>
        </w:rPr>
        <w:t xml:space="preserve"> are in the age bracket of</w:t>
      </w:r>
      <w:r w:rsidR="00D24DA5" w:rsidRPr="00A82309">
        <w:rPr>
          <w:rFonts w:cs="Times New Roman"/>
          <w:szCs w:val="24"/>
        </w:rPr>
        <w:t xml:space="preserve"> 50</w:t>
      </w:r>
      <w:r w:rsidR="00D3210B" w:rsidRPr="00A82309">
        <w:rPr>
          <w:rFonts w:cs="Times New Roman"/>
          <w:szCs w:val="24"/>
        </w:rPr>
        <w:t>-59 whereas 00.0% were 60 years and above</w:t>
      </w:r>
      <w:r w:rsidRPr="00A82309">
        <w:rPr>
          <w:rFonts w:cs="Times New Roman"/>
          <w:szCs w:val="24"/>
        </w:rPr>
        <w:t>.</w:t>
      </w:r>
    </w:p>
    <w:p w:rsidR="009B7648" w:rsidRPr="00A82309" w:rsidRDefault="00731711" w:rsidP="00182B7B">
      <w:pPr>
        <w:autoSpaceDE w:val="0"/>
        <w:autoSpaceDN w:val="0"/>
        <w:adjustRightInd w:val="0"/>
        <w:rPr>
          <w:rFonts w:cs="Times New Roman"/>
          <w:szCs w:val="24"/>
        </w:rPr>
      </w:pPr>
      <w:r w:rsidRPr="00A82309">
        <w:rPr>
          <w:rFonts w:cs="Times New Roman"/>
          <w:szCs w:val="24"/>
        </w:rPr>
        <w:t>A</w:t>
      </w:r>
      <w:r w:rsidR="00FA5319" w:rsidRPr="00A82309">
        <w:rPr>
          <w:rFonts w:cs="Times New Roman"/>
          <w:szCs w:val="24"/>
        </w:rPr>
        <w:t xml:space="preserve">s reflected above, majority of </w:t>
      </w:r>
      <w:r w:rsidR="009B7648" w:rsidRPr="00A82309">
        <w:rPr>
          <w:rFonts w:cs="Times New Roman"/>
          <w:szCs w:val="24"/>
        </w:rPr>
        <w:t>academic staff</w:t>
      </w:r>
      <w:r w:rsidR="00FA5319" w:rsidRPr="00A82309">
        <w:rPr>
          <w:rFonts w:cs="Times New Roman"/>
          <w:szCs w:val="24"/>
        </w:rPr>
        <w:t xml:space="preserve"> who participated in this </w:t>
      </w:r>
      <w:r w:rsidR="00C0093C" w:rsidRPr="00A82309">
        <w:rPr>
          <w:rFonts w:cs="Times New Roman"/>
          <w:szCs w:val="24"/>
        </w:rPr>
        <w:t xml:space="preserve">study (58.3%) </w:t>
      </w:r>
      <w:r w:rsidR="00FA5319" w:rsidRPr="00A82309">
        <w:rPr>
          <w:rFonts w:cs="Times New Roman"/>
          <w:szCs w:val="24"/>
        </w:rPr>
        <w:t>were</w:t>
      </w:r>
      <w:r w:rsidR="001C514A" w:rsidRPr="00A82309">
        <w:rPr>
          <w:rFonts w:cs="Times New Roman"/>
          <w:szCs w:val="24"/>
        </w:rPr>
        <w:t xml:space="preserve"> in the age bracket of 30-</w:t>
      </w:r>
      <w:r w:rsidR="00DB3C67" w:rsidRPr="00A82309">
        <w:rPr>
          <w:rFonts w:cs="Times New Roman"/>
          <w:szCs w:val="24"/>
        </w:rPr>
        <w:t>39 years</w:t>
      </w:r>
      <w:r w:rsidR="00054DD1" w:rsidRPr="00A82309">
        <w:rPr>
          <w:rFonts w:cs="Times New Roman"/>
          <w:szCs w:val="24"/>
        </w:rPr>
        <w:t xml:space="preserve">.  Staff record also indicates that more than 60% of the staff </w:t>
      </w:r>
      <w:r w:rsidR="0014416E" w:rsidRPr="00A82309">
        <w:rPr>
          <w:rFonts w:cs="Times New Roman"/>
          <w:szCs w:val="24"/>
        </w:rPr>
        <w:t xml:space="preserve">are </w:t>
      </w:r>
      <w:r w:rsidR="00054DD1" w:rsidRPr="00A82309">
        <w:rPr>
          <w:rFonts w:cs="Times New Roman"/>
          <w:szCs w:val="24"/>
        </w:rPr>
        <w:t>in the</w:t>
      </w:r>
      <w:r w:rsidR="0014416E" w:rsidRPr="00A82309">
        <w:rPr>
          <w:rFonts w:cs="Times New Roman"/>
          <w:szCs w:val="24"/>
        </w:rPr>
        <w:t xml:space="preserve"> age</w:t>
      </w:r>
      <w:r w:rsidR="00054DD1" w:rsidRPr="00A82309">
        <w:rPr>
          <w:rFonts w:cs="Times New Roman"/>
          <w:szCs w:val="24"/>
        </w:rPr>
        <w:t xml:space="preserve"> group of 30-45 years.</w:t>
      </w:r>
      <w:r w:rsidR="0014416E" w:rsidRPr="00A82309">
        <w:rPr>
          <w:rFonts w:cs="Times New Roman"/>
          <w:szCs w:val="24"/>
        </w:rPr>
        <w:t xml:space="preserve"> This result therefore</w:t>
      </w:r>
      <w:r w:rsidR="00054DD1" w:rsidRPr="00A82309">
        <w:rPr>
          <w:rFonts w:cs="Times New Roman"/>
          <w:szCs w:val="24"/>
        </w:rPr>
        <w:t xml:space="preserve"> </w:t>
      </w:r>
      <w:r w:rsidR="0014416E" w:rsidRPr="00A82309">
        <w:rPr>
          <w:rFonts w:cs="Times New Roman"/>
          <w:szCs w:val="24"/>
        </w:rPr>
        <w:t>indicates that</w:t>
      </w:r>
      <w:r w:rsidR="00DB3C67" w:rsidRPr="00A82309">
        <w:rPr>
          <w:rFonts w:cs="Times New Roman"/>
          <w:szCs w:val="24"/>
        </w:rPr>
        <w:t xml:space="preserve"> ASUL has young</w:t>
      </w:r>
      <w:r w:rsidR="0014416E" w:rsidRPr="00A82309">
        <w:rPr>
          <w:rFonts w:cs="Times New Roman"/>
          <w:szCs w:val="24"/>
        </w:rPr>
        <w:t>,</w:t>
      </w:r>
      <w:r w:rsidR="00DB3C67" w:rsidRPr="00A82309">
        <w:rPr>
          <w:rFonts w:cs="Times New Roman"/>
          <w:szCs w:val="24"/>
        </w:rPr>
        <w:t xml:space="preserve"> c</w:t>
      </w:r>
      <w:r w:rsidR="00C0093C" w:rsidRPr="00A82309">
        <w:rPr>
          <w:rFonts w:cs="Times New Roman"/>
          <w:szCs w:val="24"/>
        </w:rPr>
        <w:t>reative</w:t>
      </w:r>
      <w:r w:rsidR="0014416E" w:rsidRPr="00A82309">
        <w:rPr>
          <w:rFonts w:cs="Times New Roman"/>
          <w:szCs w:val="24"/>
        </w:rPr>
        <w:t>,</w:t>
      </w:r>
      <w:r w:rsidR="00C0093C" w:rsidRPr="00A82309">
        <w:rPr>
          <w:rFonts w:cs="Times New Roman"/>
          <w:szCs w:val="24"/>
        </w:rPr>
        <w:t xml:space="preserve"> and innovative scholars t</w:t>
      </w:r>
      <w:r w:rsidR="001C514A" w:rsidRPr="00A82309">
        <w:rPr>
          <w:rFonts w:cs="Times New Roman"/>
          <w:szCs w:val="24"/>
        </w:rPr>
        <w:t>o deliver its programmes.</w:t>
      </w:r>
    </w:p>
    <w:p w:rsidR="00A76B20" w:rsidRPr="00A82309" w:rsidRDefault="00A76B20" w:rsidP="00182B7B">
      <w:pPr>
        <w:autoSpaceDE w:val="0"/>
        <w:autoSpaceDN w:val="0"/>
        <w:adjustRightInd w:val="0"/>
        <w:rPr>
          <w:rFonts w:cs="Times New Roman"/>
          <w:szCs w:val="24"/>
        </w:rPr>
      </w:pPr>
    </w:p>
    <w:p w:rsidR="009B7648" w:rsidRPr="00A82309" w:rsidRDefault="00E07EFE" w:rsidP="00B411A3">
      <w:pPr>
        <w:pStyle w:val="Heading2"/>
      </w:pPr>
      <w:bookmarkStart w:id="214" w:name="_Toc440390088"/>
      <w:r w:rsidRPr="00A82309">
        <w:t>4.3.2.3</w:t>
      </w:r>
      <w:r w:rsidR="00ED0C2D" w:rsidRPr="00A82309">
        <w:tab/>
      </w:r>
      <w:r w:rsidR="00F45AE2" w:rsidRPr="00A82309">
        <w:t>Staff R</w:t>
      </w:r>
      <w:r w:rsidRPr="00A82309">
        <w:t>espondents</w:t>
      </w:r>
      <w:r w:rsidR="009B7648" w:rsidRPr="00A82309">
        <w:t xml:space="preserve"> by highest level of education</w:t>
      </w:r>
      <w:bookmarkEnd w:id="214"/>
    </w:p>
    <w:p w:rsidR="009B13F2" w:rsidRPr="00A82309" w:rsidRDefault="00C0093C" w:rsidP="00182B7B">
      <w:pPr>
        <w:autoSpaceDE w:val="0"/>
        <w:autoSpaceDN w:val="0"/>
        <w:adjustRightInd w:val="0"/>
        <w:rPr>
          <w:rFonts w:cs="Times New Roman"/>
          <w:szCs w:val="24"/>
        </w:rPr>
      </w:pPr>
      <w:r w:rsidRPr="00A82309">
        <w:rPr>
          <w:rFonts w:cs="Times New Roman"/>
          <w:szCs w:val="24"/>
        </w:rPr>
        <w:t>Results from T</w:t>
      </w:r>
      <w:r w:rsidR="005011D4" w:rsidRPr="00A82309">
        <w:rPr>
          <w:rFonts w:cs="Times New Roman"/>
          <w:szCs w:val="24"/>
        </w:rPr>
        <w:t xml:space="preserve">able 4.3 point that out of 24 academic staff who participated in the study, 14(58.3%) </w:t>
      </w:r>
      <w:r w:rsidR="00DB3C67" w:rsidRPr="00A82309">
        <w:rPr>
          <w:rFonts w:cs="Times New Roman"/>
          <w:szCs w:val="24"/>
        </w:rPr>
        <w:t>are</w:t>
      </w:r>
      <w:r w:rsidRPr="00A82309">
        <w:rPr>
          <w:rFonts w:cs="Times New Roman"/>
          <w:szCs w:val="24"/>
        </w:rPr>
        <w:t xml:space="preserve"> Master</w:t>
      </w:r>
      <w:r w:rsidR="005011D4" w:rsidRPr="00A82309">
        <w:rPr>
          <w:rFonts w:cs="Times New Roman"/>
          <w:szCs w:val="24"/>
        </w:rPr>
        <w:t>s</w:t>
      </w:r>
      <w:r w:rsidRPr="00A82309">
        <w:rPr>
          <w:rFonts w:cs="Times New Roman"/>
          <w:szCs w:val="24"/>
        </w:rPr>
        <w:t>’ degree holders</w:t>
      </w:r>
      <w:r w:rsidR="00DB3C67" w:rsidRPr="00A82309">
        <w:rPr>
          <w:rFonts w:cs="Times New Roman"/>
          <w:szCs w:val="24"/>
        </w:rPr>
        <w:t xml:space="preserve"> while</w:t>
      </w:r>
      <w:r w:rsidR="005011D4" w:rsidRPr="00A82309">
        <w:rPr>
          <w:rFonts w:cs="Times New Roman"/>
          <w:szCs w:val="24"/>
        </w:rPr>
        <w:t xml:space="preserve"> 10(</w:t>
      </w:r>
      <w:r w:rsidR="00DB3C67" w:rsidRPr="00A82309">
        <w:rPr>
          <w:rFonts w:cs="Times New Roman"/>
          <w:szCs w:val="24"/>
        </w:rPr>
        <w:t>41.7%</w:t>
      </w:r>
      <w:r w:rsidR="005011D4" w:rsidRPr="00A82309">
        <w:rPr>
          <w:rFonts w:cs="Times New Roman"/>
          <w:szCs w:val="24"/>
        </w:rPr>
        <w:t>)</w:t>
      </w:r>
      <w:r w:rsidR="00DB3C67" w:rsidRPr="00A82309">
        <w:rPr>
          <w:rFonts w:cs="Times New Roman"/>
          <w:szCs w:val="24"/>
        </w:rPr>
        <w:t xml:space="preserve"> are bachelor degree </w:t>
      </w:r>
      <w:r w:rsidR="005011D4" w:rsidRPr="00A82309">
        <w:rPr>
          <w:rFonts w:cs="Times New Roman"/>
          <w:szCs w:val="24"/>
        </w:rPr>
        <w:t>holders.</w:t>
      </w:r>
      <w:r w:rsidR="00203781" w:rsidRPr="00A82309">
        <w:rPr>
          <w:rFonts w:cs="Times New Roman"/>
          <w:szCs w:val="24"/>
        </w:rPr>
        <w:t xml:space="preserve"> </w:t>
      </w:r>
      <w:r w:rsidRPr="00A82309">
        <w:rPr>
          <w:rFonts w:cs="Times New Roman"/>
          <w:szCs w:val="24"/>
        </w:rPr>
        <w:t>The findings therefore reveal that more than 50% of the respondents had the academic qualification of Masters’ degree.</w:t>
      </w:r>
      <w:r w:rsidR="0014416E" w:rsidRPr="00A82309">
        <w:rPr>
          <w:rFonts w:cs="Times New Roman"/>
          <w:szCs w:val="24"/>
        </w:rPr>
        <w:t xml:space="preserve"> Information from staff record indicates that about 60% of academic staff at ASUL are Masters’ degree holders.</w:t>
      </w:r>
    </w:p>
    <w:p w:rsidR="00ED181D" w:rsidRPr="00A82309" w:rsidRDefault="00C0093C" w:rsidP="00182B7B">
      <w:pPr>
        <w:autoSpaceDE w:val="0"/>
        <w:autoSpaceDN w:val="0"/>
        <w:adjustRightInd w:val="0"/>
        <w:rPr>
          <w:rFonts w:cs="Times New Roman"/>
          <w:szCs w:val="24"/>
        </w:rPr>
      </w:pPr>
      <w:r w:rsidRPr="00A82309">
        <w:rPr>
          <w:rFonts w:cs="Times New Roman"/>
          <w:szCs w:val="24"/>
        </w:rPr>
        <w:lastRenderedPageBreak/>
        <w:t>The</w:t>
      </w:r>
      <w:r w:rsidR="00203781" w:rsidRPr="00A82309">
        <w:rPr>
          <w:rFonts w:cs="Times New Roman"/>
          <w:szCs w:val="24"/>
        </w:rPr>
        <w:t>s</w:t>
      </w:r>
      <w:r w:rsidRPr="00A82309">
        <w:rPr>
          <w:rFonts w:cs="Times New Roman"/>
          <w:szCs w:val="24"/>
        </w:rPr>
        <w:t>e</w:t>
      </w:r>
      <w:r w:rsidR="00203781" w:rsidRPr="00A82309">
        <w:rPr>
          <w:rFonts w:cs="Times New Roman"/>
          <w:szCs w:val="24"/>
        </w:rPr>
        <w:t xml:space="preserve"> result</w:t>
      </w:r>
      <w:r w:rsidRPr="00A82309">
        <w:rPr>
          <w:rFonts w:cs="Times New Roman"/>
          <w:szCs w:val="24"/>
        </w:rPr>
        <w:t>s</w:t>
      </w:r>
      <w:r w:rsidR="00ED181D" w:rsidRPr="00A82309">
        <w:rPr>
          <w:rFonts w:cs="Times New Roman"/>
          <w:szCs w:val="24"/>
        </w:rPr>
        <w:t xml:space="preserve"> clearly</w:t>
      </w:r>
      <w:r w:rsidRPr="00A82309">
        <w:rPr>
          <w:rFonts w:cs="Times New Roman"/>
          <w:szCs w:val="24"/>
        </w:rPr>
        <w:t xml:space="preserve"> illustrate</w:t>
      </w:r>
      <w:r w:rsidR="00203781" w:rsidRPr="00A82309">
        <w:rPr>
          <w:rFonts w:cs="Times New Roman"/>
          <w:szCs w:val="24"/>
        </w:rPr>
        <w:t xml:space="preserve"> the</w:t>
      </w:r>
      <w:r w:rsidR="00ED181D" w:rsidRPr="00A82309">
        <w:rPr>
          <w:rFonts w:cs="Times New Roman"/>
          <w:szCs w:val="24"/>
        </w:rPr>
        <w:t xml:space="preserve"> competenc</w:t>
      </w:r>
      <w:r w:rsidR="00F20970" w:rsidRPr="00A82309">
        <w:rPr>
          <w:rFonts w:cs="Times New Roman"/>
          <w:szCs w:val="24"/>
        </w:rPr>
        <w:t>i</w:t>
      </w:r>
      <w:r w:rsidR="00ED181D" w:rsidRPr="00A82309">
        <w:rPr>
          <w:rFonts w:cs="Times New Roman"/>
          <w:szCs w:val="24"/>
        </w:rPr>
        <w:t xml:space="preserve">es of </w:t>
      </w:r>
      <w:r w:rsidR="00203781" w:rsidRPr="00A82309">
        <w:rPr>
          <w:rFonts w:cs="Times New Roman"/>
          <w:szCs w:val="24"/>
        </w:rPr>
        <w:t>academic staff</w:t>
      </w:r>
      <w:r w:rsidR="00ED181D" w:rsidRPr="00A82309">
        <w:rPr>
          <w:rFonts w:cs="Times New Roman"/>
          <w:szCs w:val="24"/>
        </w:rPr>
        <w:t xml:space="preserve"> at ASUL as reflected by the academic qualification of the respondents</w:t>
      </w:r>
      <w:r w:rsidR="00203781" w:rsidRPr="00A82309">
        <w:rPr>
          <w:rFonts w:cs="Times New Roman"/>
          <w:szCs w:val="24"/>
        </w:rPr>
        <w:t xml:space="preserve"> which meets the </w:t>
      </w:r>
      <w:r w:rsidR="0014416E" w:rsidRPr="00A82309">
        <w:rPr>
          <w:rFonts w:cs="Times New Roman"/>
          <w:szCs w:val="24"/>
        </w:rPr>
        <w:t>minimum requirements</w:t>
      </w:r>
      <w:r w:rsidR="00203781" w:rsidRPr="00A82309">
        <w:rPr>
          <w:rFonts w:cs="Times New Roman"/>
          <w:szCs w:val="24"/>
        </w:rPr>
        <w:t xml:space="preserve"> by the National Council for Higher Education (NCHE)</w:t>
      </w:r>
      <w:r w:rsidR="00ED181D" w:rsidRPr="00A82309">
        <w:rPr>
          <w:rFonts w:cs="Times New Roman"/>
          <w:szCs w:val="24"/>
        </w:rPr>
        <w:t>, the statutory regula</w:t>
      </w:r>
      <w:r w:rsidRPr="00A82309">
        <w:rPr>
          <w:rFonts w:cs="Times New Roman"/>
          <w:szCs w:val="24"/>
        </w:rPr>
        <w:t>tory agency for HEIs in Uganda. The</w:t>
      </w:r>
      <w:r w:rsidR="00203781" w:rsidRPr="00A82309">
        <w:rPr>
          <w:rFonts w:cs="Times New Roman"/>
          <w:szCs w:val="24"/>
        </w:rPr>
        <w:t xml:space="preserve"> number of academic staff sampled was representative enough</w:t>
      </w:r>
      <w:r w:rsidR="00ED181D" w:rsidRPr="00A82309">
        <w:rPr>
          <w:rFonts w:cs="Times New Roman"/>
          <w:szCs w:val="24"/>
        </w:rPr>
        <w:t xml:space="preserve"> of the entire population of academic staff at ASUL</w:t>
      </w:r>
      <w:r w:rsidR="00203781" w:rsidRPr="00A82309">
        <w:rPr>
          <w:rFonts w:cs="Times New Roman"/>
          <w:szCs w:val="24"/>
        </w:rPr>
        <w:t xml:space="preserve"> to give reliable information for the study.</w:t>
      </w:r>
    </w:p>
    <w:p w:rsidR="00A76B20" w:rsidRPr="00A82309" w:rsidRDefault="00A76B20" w:rsidP="00182B7B">
      <w:pPr>
        <w:autoSpaceDE w:val="0"/>
        <w:autoSpaceDN w:val="0"/>
        <w:adjustRightInd w:val="0"/>
        <w:rPr>
          <w:rFonts w:cs="Times New Roman"/>
          <w:szCs w:val="24"/>
        </w:rPr>
      </w:pPr>
    </w:p>
    <w:p w:rsidR="005011D4" w:rsidRPr="00A82309" w:rsidRDefault="00DB3290" w:rsidP="00B411A3">
      <w:pPr>
        <w:pStyle w:val="Heading2"/>
      </w:pPr>
      <w:bookmarkStart w:id="215" w:name="_Toc440390089"/>
      <w:r w:rsidRPr="00A82309">
        <w:t>4.3.2.4</w:t>
      </w:r>
      <w:r w:rsidRPr="00A82309">
        <w:tab/>
      </w:r>
      <w:r w:rsidR="00F45AE2" w:rsidRPr="00A82309">
        <w:t>Staff R</w:t>
      </w:r>
      <w:r w:rsidR="00ED181D" w:rsidRPr="00A82309">
        <w:t xml:space="preserve">espondents </w:t>
      </w:r>
      <w:r w:rsidR="00FD7380" w:rsidRPr="00A82309">
        <w:t>by terms of service</w:t>
      </w:r>
      <w:bookmarkEnd w:id="215"/>
    </w:p>
    <w:p w:rsidR="002510B0" w:rsidRPr="00A82309" w:rsidRDefault="00E8478E" w:rsidP="00182B7B">
      <w:pPr>
        <w:autoSpaceDE w:val="0"/>
        <w:autoSpaceDN w:val="0"/>
        <w:adjustRightInd w:val="0"/>
        <w:rPr>
          <w:rFonts w:cs="Times New Roman"/>
          <w:szCs w:val="24"/>
        </w:rPr>
      </w:pPr>
      <w:r w:rsidRPr="00A82309">
        <w:rPr>
          <w:rFonts w:cs="Times New Roman"/>
          <w:szCs w:val="24"/>
        </w:rPr>
        <w:t xml:space="preserve">Results from Table 4.3 further indicate </w:t>
      </w:r>
      <w:r w:rsidR="00FD7380" w:rsidRPr="00A82309">
        <w:rPr>
          <w:rFonts w:cs="Times New Roman"/>
          <w:szCs w:val="24"/>
        </w:rPr>
        <w:t>that</w:t>
      </w:r>
      <w:r w:rsidRPr="00A82309">
        <w:rPr>
          <w:rFonts w:cs="Times New Roman"/>
          <w:szCs w:val="24"/>
        </w:rPr>
        <w:t xml:space="preserve"> out of 24 </w:t>
      </w:r>
      <w:r w:rsidR="00D13818" w:rsidRPr="00A82309">
        <w:rPr>
          <w:rFonts w:cs="Times New Roman"/>
          <w:szCs w:val="24"/>
        </w:rPr>
        <w:t>academic staff who participated</w:t>
      </w:r>
      <w:r w:rsidRPr="00A82309">
        <w:rPr>
          <w:rFonts w:cs="Times New Roman"/>
          <w:szCs w:val="24"/>
        </w:rPr>
        <w:t xml:space="preserve"> in the study,</w:t>
      </w:r>
      <w:r w:rsidR="00897895" w:rsidRPr="00A82309">
        <w:rPr>
          <w:rFonts w:cs="Times New Roman"/>
          <w:szCs w:val="24"/>
        </w:rPr>
        <w:t xml:space="preserve"> </w:t>
      </w:r>
      <w:r w:rsidR="00F20970" w:rsidRPr="00A82309">
        <w:rPr>
          <w:rFonts w:cs="Times New Roman"/>
          <w:szCs w:val="24"/>
        </w:rPr>
        <w:t>2(</w:t>
      </w:r>
      <w:r w:rsidR="00504DA1" w:rsidRPr="00A82309">
        <w:rPr>
          <w:rFonts w:cs="Times New Roman"/>
          <w:szCs w:val="24"/>
        </w:rPr>
        <w:t>0</w:t>
      </w:r>
      <w:r w:rsidR="00F20970" w:rsidRPr="00A82309">
        <w:rPr>
          <w:rFonts w:cs="Times New Roman"/>
          <w:szCs w:val="24"/>
        </w:rPr>
        <w:t>8.3%) were</w:t>
      </w:r>
      <w:r w:rsidRPr="00A82309">
        <w:rPr>
          <w:rFonts w:cs="Times New Roman"/>
          <w:szCs w:val="24"/>
        </w:rPr>
        <w:t xml:space="preserve"> employed in the university </w:t>
      </w:r>
      <w:r w:rsidR="00F20970" w:rsidRPr="00A82309">
        <w:rPr>
          <w:rFonts w:cs="Times New Roman"/>
          <w:szCs w:val="24"/>
        </w:rPr>
        <w:t>as permanent staff, 13(54.2%) on</w:t>
      </w:r>
      <w:r w:rsidRPr="00A82309">
        <w:rPr>
          <w:rFonts w:cs="Times New Roman"/>
          <w:szCs w:val="24"/>
        </w:rPr>
        <w:t xml:space="preserve"> c</w:t>
      </w:r>
      <w:r w:rsidR="00F20970" w:rsidRPr="00A82309">
        <w:rPr>
          <w:rFonts w:cs="Times New Roman"/>
          <w:szCs w:val="24"/>
        </w:rPr>
        <w:t>ontract terms whil</w:t>
      </w:r>
      <w:r w:rsidR="00D13818" w:rsidRPr="00A82309">
        <w:rPr>
          <w:rFonts w:cs="Times New Roman"/>
          <w:szCs w:val="24"/>
        </w:rPr>
        <w:t>e 9(37.5%)</w:t>
      </w:r>
      <w:r w:rsidRPr="00A82309">
        <w:rPr>
          <w:rFonts w:cs="Times New Roman"/>
          <w:szCs w:val="24"/>
        </w:rPr>
        <w:t xml:space="preserve"> employed as part time staff. </w:t>
      </w:r>
      <w:r w:rsidR="00F20970" w:rsidRPr="00A82309">
        <w:rPr>
          <w:rFonts w:cs="Times New Roman"/>
          <w:szCs w:val="24"/>
        </w:rPr>
        <w:t xml:space="preserve"> Findings therefore point that more than 50% of the respondents were employed on contract terms</w:t>
      </w:r>
      <w:r w:rsidR="00897895" w:rsidRPr="00A82309">
        <w:rPr>
          <w:rFonts w:cs="Times New Roman"/>
          <w:szCs w:val="24"/>
        </w:rPr>
        <w:t>.</w:t>
      </w:r>
      <w:r w:rsidR="00F20970" w:rsidRPr="00A82309">
        <w:rPr>
          <w:rFonts w:cs="Times New Roman"/>
          <w:szCs w:val="24"/>
        </w:rPr>
        <w:t xml:space="preserve"> Information gathered from the focus group discussion revealed</w:t>
      </w:r>
      <w:r w:rsidR="00897895" w:rsidRPr="00A82309">
        <w:rPr>
          <w:rFonts w:cs="Times New Roman"/>
          <w:szCs w:val="24"/>
        </w:rPr>
        <w:t xml:space="preserve"> tha</w:t>
      </w:r>
      <w:r w:rsidR="009E59B9" w:rsidRPr="00A82309">
        <w:rPr>
          <w:rFonts w:cs="Times New Roman"/>
          <w:szCs w:val="24"/>
        </w:rPr>
        <w:t>t the duration of contract at</w:t>
      </w:r>
      <w:r w:rsidR="007C4EED" w:rsidRPr="00A82309">
        <w:rPr>
          <w:rFonts w:cs="Times New Roman"/>
          <w:szCs w:val="24"/>
        </w:rPr>
        <w:t xml:space="preserve"> ASUL ranges from 2</w:t>
      </w:r>
      <w:r w:rsidR="00F20970" w:rsidRPr="00A82309">
        <w:rPr>
          <w:rFonts w:cs="Times New Roman"/>
          <w:szCs w:val="24"/>
        </w:rPr>
        <w:t xml:space="preserve"> to 5 years which are renewable.</w:t>
      </w:r>
    </w:p>
    <w:p w:rsidR="007C4EED" w:rsidRPr="00A82309" w:rsidRDefault="00D73058" w:rsidP="00182B7B">
      <w:pPr>
        <w:autoSpaceDE w:val="0"/>
        <w:autoSpaceDN w:val="0"/>
        <w:adjustRightInd w:val="0"/>
        <w:rPr>
          <w:rFonts w:cs="Times New Roman"/>
          <w:szCs w:val="24"/>
        </w:rPr>
      </w:pPr>
      <w:r w:rsidRPr="00A82309">
        <w:rPr>
          <w:rFonts w:cs="Times New Roman"/>
          <w:szCs w:val="24"/>
        </w:rPr>
        <w:t>Academi</w:t>
      </w:r>
      <w:r w:rsidR="007C4EED" w:rsidRPr="00A82309">
        <w:rPr>
          <w:rFonts w:cs="Times New Roman"/>
          <w:szCs w:val="24"/>
        </w:rPr>
        <w:t>c Registrar</w:t>
      </w:r>
      <w:r w:rsidR="00A15174" w:rsidRPr="00A82309">
        <w:rPr>
          <w:rFonts w:cs="Times New Roman"/>
          <w:szCs w:val="24"/>
        </w:rPr>
        <w:t xml:space="preserve"> during the interview</w:t>
      </w:r>
      <w:r w:rsidR="007C4EED" w:rsidRPr="00A82309">
        <w:rPr>
          <w:rFonts w:cs="Times New Roman"/>
          <w:szCs w:val="24"/>
        </w:rPr>
        <w:t xml:space="preserve"> maintained that:- </w:t>
      </w:r>
    </w:p>
    <w:p w:rsidR="00D73058" w:rsidRPr="00A82309" w:rsidRDefault="007C4EED" w:rsidP="007C4EED">
      <w:pPr>
        <w:autoSpaceDE w:val="0"/>
        <w:autoSpaceDN w:val="0"/>
        <w:adjustRightInd w:val="0"/>
        <w:ind w:left="1440"/>
        <w:rPr>
          <w:rFonts w:cs="Times New Roman"/>
          <w:i/>
          <w:szCs w:val="24"/>
        </w:rPr>
      </w:pPr>
      <w:r w:rsidRPr="00A82309">
        <w:rPr>
          <w:rFonts w:cs="Times New Roman"/>
          <w:i/>
          <w:szCs w:val="24"/>
        </w:rPr>
        <w:t>“At ASUL,</w:t>
      </w:r>
      <w:r w:rsidR="009F5956" w:rsidRPr="00A82309">
        <w:rPr>
          <w:rFonts w:cs="Times New Roman"/>
          <w:i/>
          <w:szCs w:val="24"/>
        </w:rPr>
        <w:t xml:space="preserve"> terms</w:t>
      </w:r>
      <w:r w:rsidRPr="00A82309">
        <w:rPr>
          <w:rFonts w:cs="Times New Roman"/>
          <w:i/>
          <w:szCs w:val="24"/>
        </w:rPr>
        <w:t xml:space="preserve"> of contract ranges</w:t>
      </w:r>
      <w:r w:rsidR="00D73058" w:rsidRPr="00A82309">
        <w:rPr>
          <w:rFonts w:cs="Times New Roman"/>
          <w:i/>
          <w:szCs w:val="24"/>
        </w:rPr>
        <w:t xml:space="preserve"> </w:t>
      </w:r>
      <w:r w:rsidR="009F5956" w:rsidRPr="00A82309">
        <w:rPr>
          <w:rFonts w:cs="Times New Roman"/>
          <w:i/>
          <w:szCs w:val="24"/>
        </w:rPr>
        <w:t>f</w:t>
      </w:r>
      <w:r w:rsidRPr="00A82309">
        <w:rPr>
          <w:rFonts w:cs="Times New Roman"/>
          <w:i/>
          <w:szCs w:val="24"/>
        </w:rPr>
        <w:t>rom</w:t>
      </w:r>
      <w:r w:rsidR="00D73058" w:rsidRPr="00A82309">
        <w:rPr>
          <w:rFonts w:cs="Times New Roman"/>
          <w:i/>
          <w:szCs w:val="24"/>
        </w:rPr>
        <w:t xml:space="preserve"> two </w:t>
      </w:r>
      <w:r w:rsidR="009F5956" w:rsidRPr="00A82309">
        <w:rPr>
          <w:rFonts w:cs="Times New Roman"/>
          <w:i/>
          <w:szCs w:val="24"/>
        </w:rPr>
        <w:t xml:space="preserve">to five years, </w:t>
      </w:r>
      <w:r w:rsidRPr="00A82309">
        <w:rPr>
          <w:rFonts w:cs="Times New Roman"/>
          <w:i/>
          <w:szCs w:val="24"/>
        </w:rPr>
        <w:t xml:space="preserve">for instance:- </w:t>
      </w:r>
      <w:r w:rsidR="009F5956" w:rsidRPr="00A82309">
        <w:rPr>
          <w:rFonts w:cs="Times New Roman"/>
          <w:i/>
          <w:szCs w:val="24"/>
        </w:rPr>
        <w:t>two</w:t>
      </w:r>
      <w:r w:rsidRPr="00A82309">
        <w:rPr>
          <w:rFonts w:cs="Times New Roman"/>
          <w:i/>
          <w:szCs w:val="24"/>
        </w:rPr>
        <w:t xml:space="preserve"> </w:t>
      </w:r>
      <w:r w:rsidR="009F5956" w:rsidRPr="00A82309">
        <w:rPr>
          <w:rFonts w:cs="Times New Roman"/>
          <w:i/>
          <w:szCs w:val="24"/>
        </w:rPr>
        <w:t xml:space="preserve">years for </w:t>
      </w:r>
      <w:r w:rsidRPr="00A82309">
        <w:rPr>
          <w:rFonts w:cs="Times New Roman"/>
          <w:i/>
          <w:szCs w:val="24"/>
        </w:rPr>
        <w:t>a</w:t>
      </w:r>
      <w:r w:rsidR="009F5956" w:rsidRPr="00A82309">
        <w:rPr>
          <w:rFonts w:cs="Times New Roman"/>
          <w:i/>
          <w:szCs w:val="24"/>
        </w:rPr>
        <w:t>ssistant lecturers, three</w:t>
      </w:r>
      <w:r w:rsidRPr="00A82309">
        <w:rPr>
          <w:rFonts w:cs="Times New Roman"/>
          <w:i/>
          <w:szCs w:val="24"/>
        </w:rPr>
        <w:t xml:space="preserve"> </w:t>
      </w:r>
      <w:r w:rsidR="009F5956" w:rsidRPr="00A82309">
        <w:rPr>
          <w:rFonts w:cs="Times New Roman"/>
          <w:i/>
          <w:szCs w:val="24"/>
        </w:rPr>
        <w:t>years for lecturers,</w:t>
      </w:r>
      <w:r w:rsidRPr="00A82309">
        <w:rPr>
          <w:rFonts w:cs="Times New Roman"/>
          <w:i/>
          <w:szCs w:val="24"/>
        </w:rPr>
        <w:t xml:space="preserve"> </w:t>
      </w:r>
      <w:r w:rsidR="009F5956" w:rsidRPr="00A82309">
        <w:rPr>
          <w:rFonts w:cs="Times New Roman"/>
          <w:i/>
          <w:szCs w:val="24"/>
        </w:rPr>
        <w:t>5</w:t>
      </w:r>
      <w:r w:rsidR="00B72F45" w:rsidRPr="00A82309">
        <w:rPr>
          <w:rFonts w:cs="Times New Roman"/>
          <w:i/>
          <w:szCs w:val="24"/>
        </w:rPr>
        <w:t xml:space="preserve"> </w:t>
      </w:r>
      <w:r w:rsidR="009F5956" w:rsidRPr="00A82309">
        <w:rPr>
          <w:rFonts w:cs="Times New Roman"/>
          <w:i/>
          <w:szCs w:val="24"/>
        </w:rPr>
        <w:t>years for senior lecturers (holders of PhD), and five</w:t>
      </w:r>
      <w:r w:rsidR="00B72F45" w:rsidRPr="00A82309">
        <w:rPr>
          <w:rFonts w:cs="Times New Roman"/>
          <w:i/>
          <w:szCs w:val="24"/>
        </w:rPr>
        <w:t xml:space="preserve"> </w:t>
      </w:r>
      <w:r w:rsidR="009F5956" w:rsidRPr="00A82309">
        <w:rPr>
          <w:rFonts w:cs="Times New Roman"/>
          <w:i/>
          <w:szCs w:val="24"/>
        </w:rPr>
        <w:t xml:space="preserve">years for the management team (Bursar, </w:t>
      </w:r>
      <w:r w:rsidR="00B72F45" w:rsidRPr="00A82309">
        <w:rPr>
          <w:rFonts w:cs="Times New Roman"/>
          <w:i/>
          <w:szCs w:val="24"/>
        </w:rPr>
        <w:t>AR</w:t>
      </w:r>
      <w:r w:rsidR="009F5956" w:rsidRPr="00A82309">
        <w:rPr>
          <w:rFonts w:cs="Times New Roman"/>
          <w:i/>
          <w:szCs w:val="24"/>
        </w:rPr>
        <w:t>, U</w:t>
      </w:r>
      <w:r w:rsidR="00B72F45" w:rsidRPr="00A82309">
        <w:rPr>
          <w:rFonts w:cs="Times New Roman"/>
          <w:i/>
          <w:szCs w:val="24"/>
        </w:rPr>
        <w:t>S</w:t>
      </w:r>
      <w:r w:rsidR="009F5956" w:rsidRPr="00A82309">
        <w:rPr>
          <w:rFonts w:cs="Times New Roman"/>
          <w:i/>
          <w:szCs w:val="24"/>
        </w:rPr>
        <w:t>, and V</w:t>
      </w:r>
      <w:r w:rsidR="00B72F45" w:rsidRPr="00A82309">
        <w:rPr>
          <w:rFonts w:cs="Times New Roman"/>
          <w:i/>
          <w:szCs w:val="24"/>
        </w:rPr>
        <w:t>C</w:t>
      </w:r>
      <w:r w:rsidR="009F5956" w:rsidRPr="00A82309">
        <w:rPr>
          <w:rFonts w:cs="Times New Roman"/>
          <w:i/>
          <w:szCs w:val="24"/>
        </w:rPr>
        <w:t>)</w:t>
      </w:r>
      <w:r w:rsidRPr="00A82309">
        <w:rPr>
          <w:rFonts w:cs="Times New Roman"/>
          <w:i/>
          <w:szCs w:val="24"/>
        </w:rPr>
        <w:t xml:space="preserve"> which are </w:t>
      </w:r>
      <w:r w:rsidR="00EF2F5A" w:rsidRPr="00A82309">
        <w:rPr>
          <w:rFonts w:cs="Times New Roman"/>
          <w:i/>
          <w:szCs w:val="24"/>
        </w:rPr>
        <w:t>renewable based on performance”.</w:t>
      </w:r>
    </w:p>
    <w:p w:rsidR="00897895" w:rsidRPr="00A82309" w:rsidRDefault="00D13818" w:rsidP="00182B7B">
      <w:pPr>
        <w:autoSpaceDE w:val="0"/>
        <w:autoSpaceDN w:val="0"/>
        <w:adjustRightInd w:val="0"/>
        <w:rPr>
          <w:rFonts w:cs="Times New Roman"/>
          <w:szCs w:val="24"/>
        </w:rPr>
      </w:pPr>
      <w:r w:rsidRPr="00A82309">
        <w:rPr>
          <w:rFonts w:cs="Times New Roman"/>
          <w:szCs w:val="24"/>
        </w:rPr>
        <w:t>These findings demonstrate that the appraisal process can be affected negatively or positively depending on the terms of service for a particular lecturer.</w:t>
      </w:r>
    </w:p>
    <w:p w:rsidR="00A76B20" w:rsidRPr="00A82309" w:rsidRDefault="00A76B20" w:rsidP="00182B7B">
      <w:pPr>
        <w:autoSpaceDE w:val="0"/>
        <w:autoSpaceDN w:val="0"/>
        <w:adjustRightInd w:val="0"/>
        <w:rPr>
          <w:rFonts w:cs="Times New Roman"/>
          <w:szCs w:val="24"/>
        </w:rPr>
      </w:pPr>
    </w:p>
    <w:p w:rsidR="00897895" w:rsidRPr="00A82309" w:rsidRDefault="00ED0C2D" w:rsidP="00B411A3">
      <w:pPr>
        <w:pStyle w:val="Heading2"/>
      </w:pPr>
      <w:bookmarkStart w:id="216" w:name="_Toc440390090"/>
      <w:r w:rsidRPr="00A82309">
        <w:t>4.3.2.5</w:t>
      </w:r>
      <w:r w:rsidRPr="00A82309">
        <w:tab/>
      </w:r>
      <w:r w:rsidR="00F45AE2" w:rsidRPr="00A82309">
        <w:t>Staff R</w:t>
      </w:r>
      <w:r w:rsidR="00897895" w:rsidRPr="00A82309">
        <w:t>espondents by job title</w:t>
      </w:r>
      <w:bookmarkEnd w:id="216"/>
    </w:p>
    <w:p w:rsidR="002510B0" w:rsidRPr="00A82309" w:rsidRDefault="00897895" w:rsidP="00182B7B">
      <w:pPr>
        <w:autoSpaceDE w:val="0"/>
        <w:autoSpaceDN w:val="0"/>
        <w:adjustRightInd w:val="0"/>
        <w:rPr>
          <w:rFonts w:cs="Times New Roman"/>
          <w:szCs w:val="24"/>
        </w:rPr>
      </w:pPr>
      <w:r w:rsidRPr="00A82309">
        <w:rPr>
          <w:rFonts w:cs="Times New Roman"/>
          <w:szCs w:val="24"/>
        </w:rPr>
        <w:t>As observed in Table 4.3,</w:t>
      </w:r>
      <w:r w:rsidR="00166943" w:rsidRPr="00A82309">
        <w:rPr>
          <w:rFonts w:cs="Times New Roman"/>
          <w:szCs w:val="24"/>
        </w:rPr>
        <w:t xml:space="preserve"> </w:t>
      </w:r>
      <w:r w:rsidRPr="00A82309">
        <w:rPr>
          <w:rFonts w:cs="Times New Roman"/>
          <w:szCs w:val="24"/>
        </w:rPr>
        <w:t xml:space="preserve">out of 24 </w:t>
      </w:r>
      <w:r w:rsidR="00166943" w:rsidRPr="00A82309">
        <w:rPr>
          <w:rFonts w:cs="Times New Roman"/>
          <w:szCs w:val="24"/>
        </w:rPr>
        <w:t xml:space="preserve">academic staff who participated in the study 7(29.2%) were Senior </w:t>
      </w:r>
      <w:r w:rsidR="00423040" w:rsidRPr="00A82309">
        <w:rPr>
          <w:rFonts w:cs="Times New Roman"/>
          <w:szCs w:val="24"/>
        </w:rPr>
        <w:t>l</w:t>
      </w:r>
      <w:r w:rsidR="00166943" w:rsidRPr="00A82309">
        <w:rPr>
          <w:rFonts w:cs="Times New Roman"/>
          <w:szCs w:val="24"/>
        </w:rPr>
        <w:t>ecturers, 10(41.7%) had the title of Lecturers while 7(29.2%) were in the lower position of Assista</w:t>
      </w:r>
      <w:r w:rsidR="00414C81" w:rsidRPr="00A82309">
        <w:rPr>
          <w:rFonts w:cs="Times New Roman"/>
          <w:szCs w:val="24"/>
        </w:rPr>
        <w:t xml:space="preserve">nt </w:t>
      </w:r>
      <w:r w:rsidR="00423040" w:rsidRPr="00A82309">
        <w:rPr>
          <w:rFonts w:cs="Times New Roman"/>
          <w:szCs w:val="24"/>
        </w:rPr>
        <w:t>l</w:t>
      </w:r>
      <w:r w:rsidR="00414C81" w:rsidRPr="00A82309">
        <w:rPr>
          <w:rFonts w:cs="Times New Roman"/>
          <w:szCs w:val="24"/>
        </w:rPr>
        <w:t>ecturers.</w:t>
      </w:r>
    </w:p>
    <w:p w:rsidR="00EB58C9" w:rsidRPr="00A82309" w:rsidRDefault="00414C81" w:rsidP="00182B7B">
      <w:pPr>
        <w:autoSpaceDE w:val="0"/>
        <w:autoSpaceDN w:val="0"/>
        <w:adjustRightInd w:val="0"/>
        <w:rPr>
          <w:rFonts w:cs="Times New Roman"/>
          <w:szCs w:val="24"/>
        </w:rPr>
      </w:pPr>
      <w:r w:rsidRPr="00A82309">
        <w:rPr>
          <w:rFonts w:cs="Times New Roman"/>
          <w:szCs w:val="24"/>
        </w:rPr>
        <w:lastRenderedPageBreak/>
        <w:t xml:space="preserve">Results above </w:t>
      </w:r>
      <w:r w:rsidR="00166943" w:rsidRPr="00A82309">
        <w:rPr>
          <w:rFonts w:cs="Times New Roman"/>
          <w:szCs w:val="24"/>
        </w:rPr>
        <w:t xml:space="preserve">demonstrate that </w:t>
      </w:r>
      <w:r w:rsidRPr="00A82309">
        <w:rPr>
          <w:rFonts w:cs="Times New Roman"/>
          <w:szCs w:val="24"/>
        </w:rPr>
        <w:t>majority</w:t>
      </w:r>
      <w:r w:rsidR="00285950" w:rsidRPr="00A82309">
        <w:rPr>
          <w:rFonts w:cs="Times New Roman"/>
          <w:szCs w:val="24"/>
        </w:rPr>
        <w:t xml:space="preserve"> of</w:t>
      </w:r>
      <w:r w:rsidRPr="00A82309">
        <w:rPr>
          <w:rFonts w:cs="Times New Roman"/>
          <w:szCs w:val="24"/>
        </w:rPr>
        <w:t xml:space="preserve"> the</w:t>
      </w:r>
      <w:r w:rsidR="00285950" w:rsidRPr="00A82309">
        <w:rPr>
          <w:rFonts w:cs="Times New Roman"/>
          <w:szCs w:val="24"/>
        </w:rPr>
        <w:t xml:space="preserve"> respondents (41.7%) were in the position of lecturers</w:t>
      </w:r>
      <w:r w:rsidRPr="00A82309">
        <w:rPr>
          <w:rFonts w:cs="Times New Roman"/>
          <w:szCs w:val="24"/>
        </w:rPr>
        <w:t xml:space="preserve"> which is less than 50% of the total number of the respondents and an equal number of respondents in the </w:t>
      </w:r>
      <w:r w:rsidR="00423040" w:rsidRPr="00A82309">
        <w:rPr>
          <w:rFonts w:cs="Times New Roman"/>
          <w:szCs w:val="24"/>
        </w:rPr>
        <w:t>position of Senior lecturers and Assistant lecturers.</w:t>
      </w:r>
      <w:r w:rsidR="004C242B" w:rsidRPr="00A82309">
        <w:rPr>
          <w:rFonts w:cs="Times New Roman"/>
          <w:szCs w:val="24"/>
        </w:rPr>
        <w:t xml:space="preserve"> </w:t>
      </w:r>
      <w:r w:rsidR="00423040" w:rsidRPr="00A82309">
        <w:rPr>
          <w:rFonts w:cs="Times New Roman"/>
          <w:szCs w:val="24"/>
        </w:rPr>
        <w:t>The findings therefore reflect a fair representation of academic staff in</w:t>
      </w:r>
      <w:r w:rsidR="004C242B" w:rsidRPr="00A82309">
        <w:rPr>
          <w:rFonts w:cs="Times New Roman"/>
          <w:szCs w:val="24"/>
        </w:rPr>
        <w:t xml:space="preserve"> the various positions in</w:t>
      </w:r>
      <w:r w:rsidR="00423040" w:rsidRPr="00A82309">
        <w:rPr>
          <w:rFonts w:cs="Times New Roman"/>
          <w:szCs w:val="24"/>
        </w:rPr>
        <w:t xml:space="preserve"> order to generate a more reliable data.</w:t>
      </w:r>
    </w:p>
    <w:p w:rsidR="00A76B20" w:rsidRPr="00A82309" w:rsidRDefault="00A76B20" w:rsidP="00182B7B">
      <w:pPr>
        <w:autoSpaceDE w:val="0"/>
        <w:autoSpaceDN w:val="0"/>
        <w:adjustRightInd w:val="0"/>
        <w:rPr>
          <w:rFonts w:cs="Times New Roman"/>
          <w:szCs w:val="24"/>
        </w:rPr>
      </w:pPr>
    </w:p>
    <w:p w:rsidR="00423040" w:rsidRPr="00A82309" w:rsidRDefault="00ED0C2D" w:rsidP="00B411A3">
      <w:pPr>
        <w:pStyle w:val="Heading2"/>
      </w:pPr>
      <w:bookmarkStart w:id="217" w:name="_Toc440390091"/>
      <w:r w:rsidRPr="00A82309">
        <w:t>4.3.2.6</w:t>
      </w:r>
      <w:r w:rsidRPr="00A82309">
        <w:tab/>
      </w:r>
      <w:r w:rsidR="00F45AE2" w:rsidRPr="00A82309">
        <w:t>Staff R</w:t>
      </w:r>
      <w:r w:rsidR="00285950" w:rsidRPr="00A82309">
        <w:t>espondents by period served in the university</w:t>
      </w:r>
      <w:bookmarkEnd w:id="217"/>
    </w:p>
    <w:p w:rsidR="002510B0" w:rsidRPr="00A82309" w:rsidRDefault="00B74CF3" w:rsidP="00182B7B">
      <w:pPr>
        <w:autoSpaceDE w:val="0"/>
        <w:autoSpaceDN w:val="0"/>
        <w:adjustRightInd w:val="0"/>
        <w:rPr>
          <w:rFonts w:cs="Times New Roman"/>
          <w:szCs w:val="24"/>
        </w:rPr>
      </w:pPr>
      <w:r w:rsidRPr="00A82309">
        <w:rPr>
          <w:rFonts w:cs="Times New Roman"/>
          <w:szCs w:val="24"/>
        </w:rPr>
        <w:t>Resul</w:t>
      </w:r>
      <w:r w:rsidR="000C7CCA" w:rsidRPr="00A82309">
        <w:rPr>
          <w:rFonts w:cs="Times New Roman"/>
          <w:szCs w:val="24"/>
        </w:rPr>
        <w:t>ts from Table 4.3 describe</w:t>
      </w:r>
      <w:r w:rsidRPr="00A82309">
        <w:rPr>
          <w:rFonts w:cs="Times New Roman"/>
          <w:szCs w:val="24"/>
        </w:rPr>
        <w:t xml:space="preserve"> that out of 24 respondents 7(29.2%) have worked at </w:t>
      </w:r>
      <w:r w:rsidR="003807D3" w:rsidRPr="00A82309">
        <w:rPr>
          <w:rFonts w:cs="Times New Roman"/>
          <w:szCs w:val="24"/>
        </w:rPr>
        <w:t>ASUL for less than 3 years whereas</w:t>
      </w:r>
      <w:r w:rsidRPr="00A82309">
        <w:rPr>
          <w:rFonts w:cs="Times New Roman"/>
          <w:szCs w:val="24"/>
        </w:rPr>
        <w:t xml:space="preserve"> 17(70.8</w:t>
      </w:r>
      <w:r w:rsidR="002F14B5" w:rsidRPr="00A82309">
        <w:rPr>
          <w:rFonts w:cs="Times New Roman"/>
          <w:szCs w:val="24"/>
        </w:rPr>
        <w:t>%) have served</w:t>
      </w:r>
      <w:r w:rsidRPr="00A82309">
        <w:rPr>
          <w:rFonts w:cs="Times New Roman"/>
          <w:szCs w:val="24"/>
        </w:rPr>
        <w:t xml:space="preserve"> for a period</w:t>
      </w:r>
      <w:r w:rsidR="00423040" w:rsidRPr="00A82309">
        <w:rPr>
          <w:rFonts w:cs="Times New Roman"/>
          <w:szCs w:val="24"/>
        </w:rPr>
        <w:t xml:space="preserve"> of</w:t>
      </w:r>
      <w:r w:rsidRPr="00A82309">
        <w:rPr>
          <w:rFonts w:cs="Times New Roman"/>
          <w:szCs w:val="24"/>
        </w:rPr>
        <w:t xml:space="preserve"> more than 3 years.</w:t>
      </w:r>
    </w:p>
    <w:p w:rsidR="00DB3C67" w:rsidRPr="00A82309" w:rsidRDefault="003807D3" w:rsidP="00182B7B">
      <w:pPr>
        <w:autoSpaceDE w:val="0"/>
        <w:autoSpaceDN w:val="0"/>
        <w:adjustRightInd w:val="0"/>
        <w:rPr>
          <w:rFonts w:cs="Times New Roman"/>
          <w:szCs w:val="24"/>
        </w:rPr>
      </w:pPr>
      <w:r w:rsidRPr="00A82309">
        <w:rPr>
          <w:rFonts w:cs="Times New Roman"/>
          <w:szCs w:val="24"/>
        </w:rPr>
        <w:t xml:space="preserve">The results show that majority </w:t>
      </w:r>
      <w:r w:rsidR="00B74CF3" w:rsidRPr="00A82309">
        <w:rPr>
          <w:rFonts w:cs="Times New Roman"/>
          <w:szCs w:val="24"/>
        </w:rPr>
        <w:t>(70.8</w:t>
      </w:r>
      <w:r w:rsidRPr="00A82309">
        <w:rPr>
          <w:rFonts w:cs="Times New Roman"/>
          <w:szCs w:val="24"/>
        </w:rPr>
        <w:t xml:space="preserve"> %) of teaching staff have worked </w:t>
      </w:r>
      <w:r w:rsidR="002F14B5" w:rsidRPr="00A82309">
        <w:rPr>
          <w:rFonts w:cs="Times New Roman"/>
          <w:szCs w:val="24"/>
        </w:rPr>
        <w:t>at ASUL fo</w:t>
      </w:r>
      <w:r w:rsidRPr="00A82309">
        <w:rPr>
          <w:rFonts w:cs="Times New Roman"/>
          <w:szCs w:val="24"/>
        </w:rPr>
        <w:t xml:space="preserve">r more than three years. </w:t>
      </w:r>
      <w:r w:rsidR="004C242B" w:rsidRPr="00A82309">
        <w:rPr>
          <w:rFonts w:cs="Times New Roman"/>
          <w:szCs w:val="24"/>
        </w:rPr>
        <w:t xml:space="preserve">Staff recruitment records revealed that more than 75% of the current staff have worked for more than five years at ASUL. </w:t>
      </w:r>
      <w:r w:rsidRPr="00A82309">
        <w:rPr>
          <w:rFonts w:cs="Times New Roman"/>
          <w:szCs w:val="24"/>
        </w:rPr>
        <w:t>The implication is that the</w:t>
      </w:r>
      <w:r w:rsidR="002F14B5" w:rsidRPr="00A82309">
        <w:rPr>
          <w:rFonts w:cs="Times New Roman"/>
          <w:szCs w:val="24"/>
        </w:rPr>
        <w:t xml:space="preserve"> study</w:t>
      </w:r>
      <w:r w:rsidRPr="00A82309">
        <w:rPr>
          <w:rFonts w:cs="Times New Roman"/>
          <w:szCs w:val="24"/>
        </w:rPr>
        <w:t xml:space="preserve"> will</w:t>
      </w:r>
      <w:r w:rsidR="001A363C" w:rsidRPr="00A82309">
        <w:rPr>
          <w:rFonts w:cs="Times New Roman"/>
          <w:szCs w:val="24"/>
        </w:rPr>
        <w:t xml:space="preserve"> generate adequate</w:t>
      </w:r>
      <w:r w:rsidR="002F14B5" w:rsidRPr="00A82309">
        <w:rPr>
          <w:rFonts w:cs="Times New Roman"/>
          <w:szCs w:val="24"/>
        </w:rPr>
        <w:t xml:space="preserve"> and</w:t>
      </w:r>
      <w:r w:rsidR="001A363C" w:rsidRPr="00A82309">
        <w:rPr>
          <w:rFonts w:cs="Times New Roman"/>
          <w:szCs w:val="24"/>
        </w:rPr>
        <w:t xml:space="preserve"> more reliable</w:t>
      </w:r>
      <w:r w:rsidR="002F14B5" w:rsidRPr="00A82309">
        <w:rPr>
          <w:rFonts w:cs="Times New Roman"/>
          <w:szCs w:val="24"/>
        </w:rPr>
        <w:t xml:space="preserve"> data.</w:t>
      </w:r>
    </w:p>
    <w:p w:rsidR="003807D3" w:rsidRPr="00A82309" w:rsidRDefault="003807D3" w:rsidP="00182B7B">
      <w:pPr>
        <w:autoSpaceDE w:val="0"/>
        <w:autoSpaceDN w:val="0"/>
        <w:adjustRightInd w:val="0"/>
        <w:rPr>
          <w:rFonts w:cs="Times New Roman"/>
          <w:b/>
          <w:szCs w:val="24"/>
        </w:rPr>
      </w:pPr>
    </w:p>
    <w:p w:rsidR="00DB3C67" w:rsidRPr="00A82309" w:rsidRDefault="00ED0C2D" w:rsidP="00FA31A4">
      <w:pPr>
        <w:pStyle w:val="Heading2"/>
      </w:pPr>
      <w:bookmarkStart w:id="218" w:name="_Toc440390092"/>
      <w:r w:rsidRPr="00A82309">
        <w:t>4.3.3</w:t>
      </w:r>
      <w:r w:rsidRPr="00A82309">
        <w:tab/>
      </w:r>
      <w:r w:rsidR="00DB3C67" w:rsidRPr="00A82309">
        <w:t>Results on the ba</w:t>
      </w:r>
      <w:r w:rsidR="00CB7F22" w:rsidRPr="00A82309">
        <w:t xml:space="preserve">ckground characteristics of </w:t>
      </w:r>
      <w:r w:rsidR="00DB3C67" w:rsidRPr="00A82309">
        <w:t>Key informants</w:t>
      </w:r>
      <w:bookmarkEnd w:id="218"/>
    </w:p>
    <w:p w:rsidR="004F10C6" w:rsidRPr="00A82309" w:rsidRDefault="00DB3C67" w:rsidP="00182B7B">
      <w:pPr>
        <w:rPr>
          <w:rFonts w:cs="Times New Roman"/>
          <w:szCs w:val="24"/>
        </w:rPr>
      </w:pPr>
      <w:r w:rsidRPr="00A82309">
        <w:rPr>
          <w:rFonts w:cs="Times New Roman"/>
          <w:szCs w:val="24"/>
        </w:rPr>
        <w:t>The study involved seven (7) key informants who comprised of academic registrar, faculty deans and heads of department. The background characteristics of interest to the study were sex, age bracket, duration one has worked in the university, position held at the university, time taken in the current position, and the highest level of education. Information gathered from the key informants is presented in table 4.4.</w:t>
      </w:r>
    </w:p>
    <w:p w:rsidR="00411035" w:rsidRPr="00A82309" w:rsidRDefault="00411035" w:rsidP="00182B7B">
      <w:pPr>
        <w:rPr>
          <w:rFonts w:cs="Times New Roman"/>
          <w:szCs w:val="24"/>
        </w:rPr>
      </w:pPr>
    </w:p>
    <w:p w:rsidR="00411035" w:rsidRPr="00A82309" w:rsidRDefault="00411035" w:rsidP="00182B7B">
      <w:pPr>
        <w:rPr>
          <w:rFonts w:cs="Times New Roman"/>
          <w:szCs w:val="24"/>
        </w:rPr>
      </w:pPr>
    </w:p>
    <w:p w:rsidR="00411035" w:rsidRPr="00A82309" w:rsidRDefault="00411035" w:rsidP="00182B7B">
      <w:pPr>
        <w:rPr>
          <w:rFonts w:cs="Times New Roman"/>
          <w:szCs w:val="24"/>
        </w:rPr>
      </w:pPr>
    </w:p>
    <w:p w:rsidR="00411035" w:rsidRPr="00A82309" w:rsidRDefault="00411035" w:rsidP="00182B7B">
      <w:pPr>
        <w:rPr>
          <w:rFonts w:cs="Times New Roman"/>
          <w:szCs w:val="24"/>
        </w:rPr>
      </w:pPr>
    </w:p>
    <w:p w:rsidR="00A76B20" w:rsidRPr="00A82309" w:rsidRDefault="00A76B20" w:rsidP="00182B7B">
      <w:pPr>
        <w:rPr>
          <w:rFonts w:cs="Times New Roman"/>
          <w:szCs w:val="24"/>
        </w:rPr>
      </w:pPr>
    </w:p>
    <w:p w:rsidR="00B65678" w:rsidRPr="00A82309" w:rsidRDefault="00B65678" w:rsidP="00182B7B">
      <w:pPr>
        <w:pStyle w:val="Caption"/>
        <w:spacing w:line="480" w:lineRule="auto"/>
        <w:rPr>
          <w:rFonts w:cs="Times New Roman"/>
          <w:b w:val="0"/>
          <w:color w:val="auto"/>
          <w:sz w:val="24"/>
          <w:szCs w:val="24"/>
        </w:rPr>
      </w:pPr>
      <w:bookmarkStart w:id="219" w:name="_Toc440389907"/>
      <w:r w:rsidRPr="00A82309">
        <w:rPr>
          <w:rFonts w:cs="Times New Roman"/>
          <w:color w:val="auto"/>
          <w:sz w:val="24"/>
          <w:szCs w:val="24"/>
        </w:rPr>
        <w:lastRenderedPageBreak/>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4</w:t>
      </w:r>
      <w:r w:rsidR="00C35922" w:rsidRPr="00A82309">
        <w:rPr>
          <w:rFonts w:cs="Times New Roman"/>
          <w:color w:val="auto"/>
          <w:sz w:val="24"/>
          <w:szCs w:val="24"/>
        </w:rPr>
        <w:fldChar w:fldCharType="end"/>
      </w:r>
      <w:r w:rsidRPr="00A82309">
        <w:rPr>
          <w:rFonts w:cs="Times New Roman"/>
          <w:color w:val="auto"/>
          <w:sz w:val="24"/>
          <w:szCs w:val="24"/>
        </w:rPr>
        <w:t xml:space="preserve"> Back</w:t>
      </w:r>
      <w:r w:rsidR="005451A1" w:rsidRPr="00A82309">
        <w:rPr>
          <w:rFonts w:cs="Times New Roman"/>
          <w:color w:val="auto"/>
          <w:sz w:val="24"/>
          <w:szCs w:val="24"/>
        </w:rPr>
        <w:t>ground characteristics of key informants</w:t>
      </w:r>
      <w:r w:rsidRPr="00A82309">
        <w:rPr>
          <w:rFonts w:cs="Times New Roman"/>
          <w:color w:val="auto"/>
          <w:sz w:val="24"/>
          <w:szCs w:val="24"/>
        </w:rPr>
        <w:t xml:space="preserve"> (N =7)</w:t>
      </w:r>
      <w:bookmarkEnd w:id="219"/>
    </w:p>
    <w:tbl>
      <w:tblPr>
        <w:tblW w:w="875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2333"/>
        <w:gridCol w:w="1436"/>
        <w:gridCol w:w="1525"/>
      </w:tblGrid>
      <w:tr w:rsidR="00DB3C67" w:rsidRPr="00A82309" w:rsidTr="00841D97">
        <w:trPr>
          <w:trHeight w:val="433"/>
        </w:trPr>
        <w:tc>
          <w:tcPr>
            <w:tcW w:w="3465" w:type="dxa"/>
          </w:tcPr>
          <w:p w:rsidR="00DB3C67" w:rsidRPr="00A82309" w:rsidRDefault="00DB3C67" w:rsidP="00841D97">
            <w:pPr>
              <w:spacing w:line="408" w:lineRule="auto"/>
              <w:rPr>
                <w:rFonts w:cs="Times New Roman"/>
                <w:b/>
                <w:szCs w:val="24"/>
              </w:rPr>
            </w:pPr>
            <w:r w:rsidRPr="00A82309">
              <w:rPr>
                <w:rFonts w:cs="Times New Roman"/>
                <w:b/>
                <w:szCs w:val="24"/>
              </w:rPr>
              <w:t>Variable</w:t>
            </w:r>
          </w:p>
        </w:tc>
        <w:tc>
          <w:tcPr>
            <w:tcW w:w="2333" w:type="dxa"/>
          </w:tcPr>
          <w:p w:rsidR="00DB3C67" w:rsidRPr="00A82309" w:rsidRDefault="00DB3C67" w:rsidP="00841D97">
            <w:pPr>
              <w:spacing w:line="408" w:lineRule="auto"/>
              <w:rPr>
                <w:rFonts w:cs="Times New Roman"/>
                <w:b/>
                <w:szCs w:val="24"/>
              </w:rPr>
            </w:pPr>
            <w:r w:rsidRPr="00A82309">
              <w:rPr>
                <w:rFonts w:cs="Times New Roman"/>
                <w:b/>
                <w:szCs w:val="24"/>
              </w:rPr>
              <w:t>Category</w:t>
            </w:r>
          </w:p>
        </w:tc>
        <w:tc>
          <w:tcPr>
            <w:tcW w:w="1436" w:type="dxa"/>
          </w:tcPr>
          <w:p w:rsidR="00DB3C67" w:rsidRPr="00A82309" w:rsidRDefault="00DB3C67" w:rsidP="00841D97">
            <w:pPr>
              <w:spacing w:line="408" w:lineRule="auto"/>
              <w:jc w:val="right"/>
              <w:rPr>
                <w:rFonts w:cs="Times New Roman"/>
                <w:b/>
                <w:szCs w:val="24"/>
              </w:rPr>
            </w:pPr>
            <w:r w:rsidRPr="00A82309">
              <w:rPr>
                <w:rFonts w:cs="Times New Roman"/>
                <w:b/>
                <w:szCs w:val="24"/>
              </w:rPr>
              <w:t>Frequency</w:t>
            </w:r>
          </w:p>
        </w:tc>
        <w:tc>
          <w:tcPr>
            <w:tcW w:w="1525" w:type="dxa"/>
          </w:tcPr>
          <w:p w:rsidR="00DB3C67" w:rsidRPr="00A82309" w:rsidRDefault="00DB3C67" w:rsidP="00841D97">
            <w:pPr>
              <w:spacing w:line="408" w:lineRule="auto"/>
              <w:jc w:val="right"/>
              <w:rPr>
                <w:rFonts w:cs="Times New Roman"/>
                <w:b/>
                <w:szCs w:val="24"/>
              </w:rPr>
            </w:pPr>
            <w:r w:rsidRPr="00A82309">
              <w:rPr>
                <w:rFonts w:cs="Times New Roman"/>
                <w:b/>
                <w:szCs w:val="24"/>
              </w:rPr>
              <w:t>Percent</w:t>
            </w:r>
          </w:p>
        </w:tc>
      </w:tr>
      <w:tr w:rsidR="00DB3C67" w:rsidRPr="00A82309" w:rsidTr="00841D97">
        <w:trPr>
          <w:trHeight w:val="258"/>
        </w:trPr>
        <w:tc>
          <w:tcPr>
            <w:tcW w:w="3465" w:type="dxa"/>
            <w:vMerge w:val="restart"/>
          </w:tcPr>
          <w:p w:rsidR="00DB3C67" w:rsidRPr="00A82309" w:rsidRDefault="00DB3C67" w:rsidP="00841D97">
            <w:pPr>
              <w:spacing w:line="408" w:lineRule="auto"/>
              <w:rPr>
                <w:rFonts w:cs="Times New Roman"/>
                <w:szCs w:val="24"/>
              </w:rPr>
            </w:pPr>
            <w:r w:rsidRPr="00A82309">
              <w:rPr>
                <w:rFonts w:cs="Times New Roman"/>
                <w:szCs w:val="24"/>
              </w:rPr>
              <w:t>Sex</w:t>
            </w: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Male</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5</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71.4</w:t>
            </w:r>
          </w:p>
        </w:tc>
      </w:tr>
      <w:tr w:rsidR="00DB3C67" w:rsidRPr="00A82309" w:rsidTr="00841D97">
        <w:trPr>
          <w:trHeight w:val="501"/>
        </w:trPr>
        <w:tc>
          <w:tcPr>
            <w:tcW w:w="3465" w:type="dxa"/>
            <w:vMerge/>
          </w:tcPr>
          <w:p w:rsidR="00DB3C67" w:rsidRPr="00A82309" w:rsidRDefault="00DB3C67" w:rsidP="00841D97">
            <w:pPr>
              <w:spacing w:line="408" w:lineRule="auto"/>
              <w:rPr>
                <w:rFonts w:cs="Times New Roman"/>
                <w:b/>
                <w:szCs w:val="24"/>
              </w:rPr>
            </w:pPr>
          </w:p>
        </w:tc>
        <w:tc>
          <w:tcPr>
            <w:tcW w:w="2333" w:type="dxa"/>
          </w:tcPr>
          <w:p w:rsidR="00FB1BAC" w:rsidRPr="00A82309" w:rsidRDefault="00DB3C67" w:rsidP="00841D97">
            <w:pPr>
              <w:spacing w:line="408" w:lineRule="auto"/>
              <w:rPr>
                <w:rFonts w:cs="Times New Roman"/>
                <w:szCs w:val="24"/>
              </w:rPr>
            </w:pPr>
            <w:r w:rsidRPr="00A82309">
              <w:rPr>
                <w:rFonts w:cs="Times New Roman"/>
                <w:szCs w:val="24"/>
              </w:rPr>
              <w:t>Female</w:t>
            </w:r>
            <w:r w:rsidR="00FB1BAC" w:rsidRPr="00A82309">
              <w:rPr>
                <w:rFonts w:cs="Times New Roman"/>
                <w:szCs w:val="24"/>
              </w:rPr>
              <w:t xml:space="preserve">  </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2</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28.6</w:t>
            </w:r>
          </w:p>
        </w:tc>
      </w:tr>
      <w:tr w:rsidR="00DB3C67" w:rsidRPr="00A82309" w:rsidTr="00841D97">
        <w:trPr>
          <w:trHeight w:val="459"/>
        </w:trPr>
        <w:tc>
          <w:tcPr>
            <w:tcW w:w="3465" w:type="dxa"/>
            <w:vMerge w:val="restart"/>
          </w:tcPr>
          <w:p w:rsidR="00DB3C67" w:rsidRPr="00A82309" w:rsidRDefault="00DB3C67" w:rsidP="00841D97">
            <w:pPr>
              <w:spacing w:line="408" w:lineRule="auto"/>
              <w:rPr>
                <w:rFonts w:cs="Times New Roman"/>
                <w:szCs w:val="24"/>
              </w:rPr>
            </w:pPr>
            <w:r w:rsidRPr="00A82309">
              <w:rPr>
                <w:rFonts w:cs="Times New Roman"/>
                <w:szCs w:val="24"/>
              </w:rPr>
              <w:t>Age bracket</w:t>
            </w: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30-39</w:t>
            </w:r>
          </w:p>
        </w:tc>
        <w:tc>
          <w:tcPr>
            <w:tcW w:w="1436" w:type="dxa"/>
          </w:tcPr>
          <w:p w:rsidR="00DB3C67" w:rsidRPr="00A82309" w:rsidRDefault="005660D9" w:rsidP="00841D97">
            <w:pPr>
              <w:spacing w:line="408" w:lineRule="auto"/>
              <w:jc w:val="right"/>
              <w:rPr>
                <w:rFonts w:cs="Times New Roman"/>
                <w:szCs w:val="24"/>
              </w:rPr>
            </w:pPr>
            <w:r w:rsidRPr="00A82309">
              <w:rPr>
                <w:rFonts w:cs="Times New Roman"/>
                <w:szCs w:val="24"/>
              </w:rPr>
              <w:t>0</w:t>
            </w:r>
          </w:p>
        </w:tc>
        <w:tc>
          <w:tcPr>
            <w:tcW w:w="1525" w:type="dxa"/>
          </w:tcPr>
          <w:p w:rsidR="00DB3C67" w:rsidRPr="00A82309" w:rsidRDefault="005660D9" w:rsidP="00841D97">
            <w:pPr>
              <w:spacing w:line="408" w:lineRule="auto"/>
              <w:jc w:val="right"/>
              <w:rPr>
                <w:rFonts w:cs="Times New Roman"/>
                <w:szCs w:val="24"/>
              </w:rPr>
            </w:pPr>
            <w:r w:rsidRPr="00A82309">
              <w:rPr>
                <w:rFonts w:cs="Times New Roman"/>
                <w:szCs w:val="24"/>
              </w:rPr>
              <w:t>00.0</w:t>
            </w:r>
          </w:p>
        </w:tc>
      </w:tr>
      <w:tr w:rsidR="00DB3C67" w:rsidRPr="00A82309" w:rsidTr="00841D97">
        <w:trPr>
          <w:trHeight w:val="122"/>
        </w:trPr>
        <w:tc>
          <w:tcPr>
            <w:tcW w:w="3465" w:type="dxa"/>
            <w:vMerge/>
          </w:tcPr>
          <w:p w:rsidR="00DB3C67" w:rsidRPr="00A82309" w:rsidRDefault="00DB3C67" w:rsidP="00841D97">
            <w:pPr>
              <w:spacing w:line="408" w:lineRule="auto"/>
              <w:rPr>
                <w:rFonts w:cs="Times New Roman"/>
                <w:szCs w:val="24"/>
              </w:rPr>
            </w:pP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40-49</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2</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28.6</w:t>
            </w:r>
          </w:p>
        </w:tc>
      </w:tr>
      <w:tr w:rsidR="00DB3C67" w:rsidRPr="00A82309" w:rsidTr="00841D97">
        <w:trPr>
          <w:trHeight w:val="122"/>
        </w:trPr>
        <w:tc>
          <w:tcPr>
            <w:tcW w:w="3465" w:type="dxa"/>
            <w:vMerge/>
          </w:tcPr>
          <w:p w:rsidR="00DB3C67" w:rsidRPr="00A82309" w:rsidRDefault="00DB3C67" w:rsidP="00841D97">
            <w:pPr>
              <w:spacing w:line="408" w:lineRule="auto"/>
              <w:rPr>
                <w:rFonts w:cs="Times New Roman"/>
                <w:szCs w:val="24"/>
              </w:rPr>
            </w:pP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50-59</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3</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42.9</w:t>
            </w:r>
          </w:p>
        </w:tc>
      </w:tr>
      <w:tr w:rsidR="00DB3C67" w:rsidRPr="00A82309" w:rsidTr="00841D97">
        <w:trPr>
          <w:trHeight w:val="122"/>
        </w:trPr>
        <w:tc>
          <w:tcPr>
            <w:tcW w:w="3465" w:type="dxa"/>
            <w:vMerge/>
          </w:tcPr>
          <w:p w:rsidR="00DB3C67" w:rsidRPr="00A82309" w:rsidRDefault="00DB3C67" w:rsidP="00841D97">
            <w:pPr>
              <w:spacing w:line="408" w:lineRule="auto"/>
              <w:rPr>
                <w:rFonts w:cs="Times New Roman"/>
                <w:szCs w:val="24"/>
              </w:rPr>
            </w:pP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60</w:t>
            </w:r>
            <w:r w:rsidR="00017C6E" w:rsidRPr="00A82309">
              <w:rPr>
                <w:rFonts w:cs="Times New Roman"/>
                <w:szCs w:val="24"/>
              </w:rPr>
              <w:t xml:space="preserve"> and above</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2</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28.6</w:t>
            </w:r>
          </w:p>
        </w:tc>
      </w:tr>
      <w:tr w:rsidR="00DB3C67" w:rsidRPr="00A82309" w:rsidTr="00841D97">
        <w:trPr>
          <w:trHeight w:val="471"/>
        </w:trPr>
        <w:tc>
          <w:tcPr>
            <w:tcW w:w="3465" w:type="dxa"/>
            <w:vMerge w:val="restart"/>
          </w:tcPr>
          <w:p w:rsidR="00DB3C67" w:rsidRPr="00A82309" w:rsidRDefault="00DB3C67" w:rsidP="008629FD">
            <w:pPr>
              <w:spacing w:line="408" w:lineRule="auto"/>
              <w:jc w:val="left"/>
              <w:rPr>
                <w:rFonts w:cs="Times New Roman"/>
                <w:szCs w:val="24"/>
              </w:rPr>
            </w:pPr>
            <w:r w:rsidRPr="00A82309">
              <w:rPr>
                <w:rFonts w:cs="Times New Roman"/>
                <w:szCs w:val="24"/>
              </w:rPr>
              <w:t>Years served in the current position</w:t>
            </w: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Below 3 years</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3</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42.9</w:t>
            </w:r>
          </w:p>
        </w:tc>
      </w:tr>
      <w:tr w:rsidR="00DB3C67" w:rsidRPr="00A82309" w:rsidTr="00841D97">
        <w:trPr>
          <w:trHeight w:val="122"/>
        </w:trPr>
        <w:tc>
          <w:tcPr>
            <w:tcW w:w="3465" w:type="dxa"/>
            <w:vMerge/>
          </w:tcPr>
          <w:p w:rsidR="00DB3C67" w:rsidRPr="00A82309" w:rsidRDefault="00DB3C67" w:rsidP="00841D97">
            <w:pPr>
              <w:spacing w:line="408" w:lineRule="auto"/>
              <w:rPr>
                <w:rFonts w:cs="Times New Roman"/>
                <w:szCs w:val="24"/>
              </w:rPr>
            </w:pP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Above 3 years</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4</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57.1</w:t>
            </w:r>
          </w:p>
        </w:tc>
      </w:tr>
      <w:tr w:rsidR="00DB3C67" w:rsidRPr="00A82309" w:rsidTr="00841D97">
        <w:trPr>
          <w:trHeight w:val="334"/>
        </w:trPr>
        <w:tc>
          <w:tcPr>
            <w:tcW w:w="3465" w:type="dxa"/>
            <w:vMerge w:val="restart"/>
          </w:tcPr>
          <w:p w:rsidR="00DB3C67" w:rsidRPr="00A82309" w:rsidRDefault="00DB3C67" w:rsidP="00841D97">
            <w:pPr>
              <w:spacing w:line="408" w:lineRule="auto"/>
              <w:rPr>
                <w:rFonts w:cs="Times New Roman"/>
                <w:szCs w:val="24"/>
              </w:rPr>
            </w:pPr>
            <w:r w:rsidRPr="00A82309">
              <w:rPr>
                <w:rFonts w:cs="Times New Roman"/>
                <w:szCs w:val="24"/>
              </w:rPr>
              <w:t>Administrative position</w:t>
            </w: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Academic registrar</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1</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14.2</w:t>
            </w:r>
          </w:p>
        </w:tc>
      </w:tr>
      <w:tr w:rsidR="00DB3C67" w:rsidRPr="00A82309" w:rsidTr="00841D97">
        <w:trPr>
          <w:trHeight w:val="122"/>
        </w:trPr>
        <w:tc>
          <w:tcPr>
            <w:tcW w:w="3465" w:type="dxa"/>
            <w:vMerge/>
          </w:tcPr>
          <w:p w:rsidR="00DB3C67" w:rsidRPr="00A82309" w:rsidRDefault="00DB3C67" w:rsidP="00841D97">
            <w:pPr>
              <w:spacing w:line="408" w:lineRule="auto"/>
              <w:rPr>
                <w:rFonts w:cs="Times New Roman"/>
                <w:szCs w:val="24"/>
              </w:rPr>
            </w:pP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Faculty dean</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3</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42.9</w:t>
            </w:r>
          </w:p>
        </w:tc>
      </w:tr>
      <w:tr w:rsidR="00DB3C67" w:rsidRPr="00A82309" w:rsidTr="00841D97">
        <w:trPr>
          <w:trHeight w:val="122"/>
        </w:trPr>
        <w:tc>
          <w:tcPr>
            <w:tcW w:w="3465" w:type="dxa"/>
            <w:vMerge/>
          </w:tcPr>
          <w:p w:rsidR="00DB3C67" w:rsidRPr="00A82309" w:rsidRDefault="00DB3C67" w:rsidP="00841D97">
            <w:pPr>
              <w:spacing w:line="408" w:lineRule="auto"/>
              <w:rPr>
                <w:rFonts w:cs="Times New Roman"/>
                <w:szCs w:val="24"/>
              </w:rPr>
            </w:pP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Head of department</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3</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42.9</w:t>
            </w:r>
          </w:p>
        </w:tc>
      </w:tr>
      <w:tr w:rsidR="00DB3C67" w:rsidRPr="00A82309" w:rsidTr="00841D97">
        <w:trPr>
          <w:trHeight w:val="379"/>
        </w:trPr>
        <w:tc>
          <w:tcPr>
            <w:tcW w:w="3465" w:type="dxa"/>
            <w:vMerge w:val="restart"/>
          </w:tcPr>
          <w:p w:rsidR="00DB3C67" w:rsidRPr="00A82309" w:rsidRDefault="00DB3C67" w:rsidP="00841D97">
            <w:pPr>
              <w:spacing w:line="408" w:lineRule="auto"/>
              <w:rPr>
                <w:rFonts w:cs="Times New Roman"/>
                <w:szCs w:val="24"/>
              </w:rPr>
            </w:pPr>
            <w:r w:rsidRPr="00A82309">
              <w:rPr>
                <w:rFonts w:cs="Times New Roman"/>
                <w:szCs w:val="24"/>
              </w:rPr>
              <w:t>Highest level of education</w:t>
            </w: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Bachelor</w:t>
            </w:r>
            <w:r w:rsidR="00411035" w:rsidRPr="00A82309">
              <w:rPr>
                <w:rFonts w:cs="Times New Roman"/>
                <w:szCs w:val="24"/>
              </w:rPr>
              <w:t>’s</w:t>
            </w:r>
            <w:r w:rsidRPr="00A82309">
              <w:rPr>
                <w:rFonts w:cs="Times New Roman"/>
                <w:szCs w:val="24"/>
              </w:rPr>
              <w:t xml:space="preserve"> degree</w:t>
            </w:r>
          </w:p>
        </w:tc>
        <w:tc>
          <w:tcPr>
            <w:tcW w:w="1436" w:type="dxa"/>
          </w:tcPr>
          <w:p w:rsidR="00DB3C67" w:rsidRPr="00A82309" w:rsidRDefault="004F10C6" w:rsidP="00841D97">
            <w:pPr>
              <w:spacing w:line="408" w:lineRule="auto"/>
              <w:jc w:val="right"/>
              <w:rPr>
                <w:rFonts w:cs="Times New Roman"/>
                <w:szCs w:val="24"/>
              </w:rPr>
            </w:pPr>
            <w:r w:rsidRPr="00A82309">
              <w:rPr>
                <w:rFonts w:cs="Times New Roman"/>
                <w:szCs w:val="24"/>
              </w:rPr>
              <w:t>0</w:t>
            </w:r>
          </w:p>
        </w:tc>
        <w:tc>
          <w:tcPr>
            <w:tcW w:w="1525" w:type="dxa"/>
          </w:tcPr>
          <w:p w:rsidR="00DB3C67" w:rsidRPr="00A82309" w:rsidRDefault="004F10C6" w:rsidP="00841D97">
            <w:pPr>
              <w:spacing w:line="408" w:lineRule="auto"/>
              <w:jc w:val="right"/>
              <w:rPr>
                <w:rFonts w:cs="Times New Roman"/>
                <w:szCs w:val="24"/>
              </w:rPr>
            </w:pPr>
            <w:r w:rsidRPr="00A82309">
              <w:rPr>
                <w:rFonts w:cs="Times New Roman"/>
                <w:szCs w:val="24"/>
              </w:rPr>
              <w:t>00.0</w:t>
            </w:r>
          </w:p>
        </w:tc>
      </w:tr>
      <w:tr w:rsidR="00DB3C67" w:rsidRPr="00A82309" w:rsidTr="00841D97">
        <w:trPr>
          <w:trHeight w:val="265"/>
        </w:trPr>
        <w:tc>
          <w:tcPr>
            <w:tcW w:w="3465" w:type="dxa"/>
            <w:vMerge/>
          </w:tcPr>
          <w:p w:rsidR="00DB3C67" w:rsidRPr="00A82309" w:rsidRDefault="00DB3C67" w:rsidP="00841D97">
            <w:pPr>
              <w:spacing w:line="408" w:lineRule="auto"/>
              <w:rPr>
                <w:rFonts w:cs="Times New Roman"/>
                <w:szCs w:val="24"/>
              </w:rPr>
            </w:pP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Masters</w:t>
            </w:r>
            <w:r w:rsidR="00017C6E" w:rsidRPr="00A82309">
              <w:rPr>
                <w:rFonts w:cs="Times New Roman"/>
                <w:szCs w:val="24"/>
              </w:rPr>
              <w:t>’</w:t>
            </w:r>
            <w:r w:rsidRPr="00A82309">
              <w:rPr>
                <w:rFonts w:cs="Times New Roman"/>
                <w:szCs w:val="24"/>
              </w:rPr>
              <w:t xml:space="preserve"> degree</w:t>
            </w:r>
          </w:p>
        </w:tc>
        <w:tc>
          <w:tcPr>
            <w:tcW w:w="1436" w:type="dxa"/>
          </w:tcPr>
          <w:p w:rsidR="00DB3C67" w:rsidRPr="00A82309" w:rsidRDefault="00DB3C67" w:rsidP="00841D97">
            <w:pPr>
              <w:spacing w:line="408" w:lineRule="auto"/>
              <w:jc w:val="right"/>
              <w:rPr>
                <w:rFonts w:cs="Times New Roman"/>
                <w:szCs w:val="24"/>
              </w:rPr>
            </w:pPr>
            <w:r w:rsidRPr="00A82309">
              <w:rPr>
                <w:rFonts w:cs="Times New Roman"/>
                <w:szCs w:val="24"/>
              </w:rPr>
              <w:t>7</w:t>
            </w:r>
          </w:p>
        </w:tc>
        <w:tc>
          <w:tcPr>
            <w:tcW w:w="1525" w:type="dxa"/>
          </w:tcPr>
          <w:p w:rsidR="00DB3C67" w:rsidRPr="00A82309" w:rsidRDefault="00DB3C67" w:rsidP="00841D97">
            <w:pPr>
              <w:spacing w:line="408" w:lineRule="auto"/>
              <w:jc w:val="right"/>
              <w:rPr>
                <w:rFonts w:cs="Times New Roman"/>
                <w:szCs w:val="24"/>
              </w:rPr>
            </w:pPr>
            <w:r w:rsidRPr="00A82309">
              <w:rPr>
                <w:rFonts w:cs="Times New Roman"/>
                <w:szCs w:val="24"/>
              </w:rPr>
              <w:t>100.0</w:t>
            </w:r>
          </w:p>
        </w:tc>
      </w:tr>
      <w:tr w:rsidR="00DB3C67" w:rsidRPr="00A82309" w:rsidTr="00841D97">
        <w:trPr>
          <w:trHeight w:val="341"/>
        </w:trPr>
        <w:tc>
          <w:tcPr>
            <w:tcW w:w="3465" w:type="dxa"/>
            <w:vMerge/>
          </w:tcPr>
          <w:p w:rsidR="00DB3C67" w:rsidRPr="00A82309" w:rsidRDefault="00DB3C67" w:rsidP="00841D97">
            <w:pPr>
              <w:spacing w:line="408" w:lineRule="auto"/>
              <w:rPr>
                <w:rFonts w:cs="Times New Roman"/>
                <w:szCs w:val="24"/>
              </w:rPr>
            </w:pPr>
          </w:p>
        </w:tc>
        <w:tc>
          <w:tcPr>
            <w:tcW w:w="2333" w:type="dxa"/>
          </w:tcPr>
          <w:p w:rsidR="00DB3C67" w:rsidRPr="00A82309" w:rsidRDefault="00DB3C67" w:rsidP="00841D97">
            <w:pPr>
              <w:spacing w:line="408" w:lineRule="auto"/>
              <w:rPr>
                <w:rFonts w:cs="Times New Roman"/>
                <w:szCs w:val="24"/>
              </w:rPr>
            </w:pPr>
            <w:r w:rsidRPr="00A82309">
              <w:rPr>
                <w:rFonts w:cs="Times New Roman"/>
                <w:szCs w:val="24"/>
              </w:rPr>
              <w:t xml:space="preserve">PhD </w:t>
            </w:r>
          </w:p>
        </w:tc>
        <w:tc>
          <w:tcPr>
            <w:tcW w:w="1436" w:type="dxa"/>
          </w:tcPr>
          <w:p w:rsidR="00DB3C67" w:rsidRPr="00A82309" w:rsidRDefault="004F10C6" w:rsidP="00841D97">
            <w:pPr>
              <w:spacing w:line="408" w:lineRule="auto"/>
              <w:jc w:val="right"/>
              <w:rPr>
                <w:rFonts w:cs="Times New Roman"/>
                <w:szCs w:val="24"/>
              </w:rPr>
            </w:pPr>
            <w:r w:rsidRPr="00A82309">
              <w:rPr>
                <w:rFonts w:cs="Times New Roman"/>
                <w:szCs w:val="24"/>
              </w:rPr>
              <w:t>0</w:t>
            </w:r>
          </w:p>
        </w:tc>
        <w:tc>
          <w:tcPr>
            <w:tcW w:w="1525" w:type="dxa"/>
          </w:tcPr>
          <w:p w:rsidR="00DB3C67" w:rsidRPr="00A82309" w:rsidRDefault="004F10C6" w:rsidP="00841D97">
            <w:pPr>
              <w:spacing w:line="408" w:lineRule="auto"/>
              <w:jc w:val="right"/>
              <w:rPr>
                <w:rFonts w:cs="Times New Roman"/>
                <w:szCs w:val="24"/>
              </w:rPr>
            </w:pPr>
            <w:r w:rsidRPr="00A82309">
              <w:rPr>
                <w:rFonts w:cs="Times New Roman"/>
                <w:szCs w:val="24"/>
              </w:rPr>
              <w:t>00.0</w:t>
            </w:r>
          </w:p>
        </w:tc>
      </w:tr>
    </w:tbl>
    <w:p w:rsidR="00DB3C67" w:rsidRPr="00A82309" w:rsidRDefault="00DB3C67" w:rsidP="00182B7B">
      <w:pPr>
        <w:rPr>
          <w:rFonts w:cs="Times New Roman"/>
          <w:b/>
          <w:szCs w:val="24"/>
        </w:rPr>
      </w:pPr>
      <w:r w:rsidRPr="00A82309">
        <w:rPr>
          <w:rFonts w:cs="Times New Roman"/>
          <w:b/>
          <w:szCs w:val="24"/>
        </w:rPr>
        <w:t>Source: Primary Data</w:t>
      </w:r>
    </w:p>
    <w:p w:rsidR="008E3AF3" w:rsidRPr="00A82309" w:rsidRDefault="008E3AF3" w:rsidP="00182B7B">
      <w:pPr>
        <w:rPr>
          <w:rFonts w:cs="Times New Roman"/>
          <w:b/>
          <w:szCs w:val="24"/>
        </w:rPr>
      </w:pPr>
    </w:p>
    <w:p w:rsidR="00AC4330" w:rsidRPr="00A82309" w:rsidRDefault="00ED0C2D" w:rsidP="00B411A3">
      <w:pPr>
        <w:pStyle w:val="Heading2"/>
      </w:pPr>
      <w:bookmarkStart w:id="220" w:name="_Toc440390093"/>
      <w:r w:rsidRPr="00A82309">
        <w:t>4.3.3.1</w:t>
      </w:r>
      <w:r w:rsidRPr="00A82309">
        <w:tab/>
      </w:r>
      <w:r w:rsidR="00F45AE2" w:rsidRPr="00A82309">
        <w:t>Key Informant R</w:t>
      </w:r>
      <w:r w:rsidR="00A110C2" w:rsidRPr="00A82309">
        <w:t>espondents by sex</w:t>
      </w:r>
      <w:bookmarkEnd w:id="220"/>
    </w:p>
    <w:p w:rsidR="007E2E81" w:rsidRPr="00A82309" w:rsidRDefault="00A110C2" w:rsidP="00182B7B">
      <w:pPr>
        <w:rPr>
          <w:rFonts w:cs="Times New Roman"/>
          <w:szCs w:val="24"/>
        </w:rPr>
      </w:pPr>
      <w:r w:rsidRPr="00A82309">
        <w:rPr>
          <w:rFonts w:cs="Times New Roman"/>
          <w:szCs w:val="24"/>
        </w:rPr>
        <w:t>Results from T</w:t>
      </w:r>
      <w:r w:rsidR="00D4661F" w:rsidRPr="00A82309">
        <w:rPr>
          <w:rFonts w:cs="Times New Roman"/>
          <w:szCs w:val="24"/>
        </w:rPr>
        <w:t>able 4.4</w:t>
      </w:r>
      <w:r w:rsidR="00DB3C67" w:rsidRPr="00A82309">
        <w:rPr>
          <w:rFonts w:cs="Times New Roman"/>
          <w:szCs w:val="24"/>
        </w:rPr>
        <w:t xml:space="preserve"> above </w:t>
      </w:r>
      <w:r w:rsidR="00B2251C" w:rsidRPr="00A82309">
        <w:rPr>
          <w:rFonts w:cs="Times New Roman"/>
          <w:szCs w:val="24"/>
        </w:rPr>
        <w:t>indicate that</w:t>
      </w:r>
      <w:r w:rsidRPr="00A82309">
        <w:rPr>
          <w:rFonts w:cs="Times New Roman"/>
          <w:szCs w:val="24"/>
        </w:rPr>
        <w:t xml:space="preserve"> out of 7 key informants who participated in this study 5(71.4%) were </w:t>
      </w:r>
      <w:r w:rsidR="00B2251C" w:rsidRPr="00A82309">
        <w:rPr>
          <w:rFonts w:cs="Times New Roman"/>
          <w:szCs w:val="24"/>
        </w:rPr>
        <w:t>male</w:t>
      </w:r>
      <w:r w:rsidR="006F42F0" w:rsidRPr="00A82309">
        <w:rPr>
          <w:rFonts w:cs="Times New Roman"/>
          <w:szCs w:val="24"/>
        </w:rPr>
        <w:t>s</w:t>
      </w:r>
      <w:r w:rsidR="00B2251C" w:rsidRPr="00A82309">
        <w:rPr>
          <w:rFonts w:cs="Times New Roman"/>
          <w:szCs w:val="24"/>
        </w:rPr>
        <w:t xml:space="preserve"> </w:t>
      </w:r>
      <w:r w:rsidRPr="00A82309">
        <w:rPr>
          <w:rFonts w:cs="Times New Roman"/>
          <w:szCs w:val="24"/>
        </w:rPr>
        <w:t>while 2(28.6%) were female</w:t>
      </w:r>
      <w:r w:rsidR="006F42F0" w:rsidRPr="00A82309">
        <w:rPr>
          <w:rFonts w:cs="Times New Roman"/>
          <w:szCs w:val="24"/>
        </w:rPr>
        <w:t>s</w:t>
      </w:r>
      <w:r w:rsidR="00B2251C" w:rsidRPr="00A82309">
        <w:rPr>
          <w:rFonts w:cs="Times New Roman"/>
          <w:szCs w:val="24"/>
        </w:rPr>
        <w:t xml:space="preserve">. </w:t>
      </w:r>
      <w:r w:rsidR="008D1D55" w:rsidRPr="00A82309">
        <w:rPr>
          <w:rFonts w:cs="Times New Roman"/>
          <w:szCs w:val="24"/>
        </w:rPr>
        <w:t>This</w:t>
      </w:r>
      <w:r w:rsidR="00DB3C67" w:rsidRPr="00A82309">
        <w:rPr>
          <w:rFonts w:cs="Times New Roman"/>
          <w:szCs w:val="24"/>
        </w:rPr>
        <w:t xml:space="preserve"> number of males in key administrative positions </w:t>
      </w:r>
      <w:r w:rsidR="008D1D55" w:rsidRPr="00A82309">
        <w:rPr>
          <w:rFonts w:cs="Times New Roman"/>
          <w:szCs w:val="24"/>
        </w:rPr>
        <w:t>at ASUL is more than the</w:t>
      </w:r>
      <w:r w:rsidR="001A363C" w:rsidRPr="00A82309">
        <w:rPr>
          <w:rFonts w:cs="Times New Roman"/>
          <w:szCs w:val="24"/>
        </w:rPr>
        <w:t>ir female counterparts</w:t>
      </w:r>
      <w:r w:rsidR="00DB3C67" w:rsidRPr="00A82309">
        <w:rPr>
          <w:rFonts w:cs="Times New Roman"/>
          <w:szCs w:val="24"/>
        </w:rPr>
        <w:t xml:space="preserve"> as reflected by</w:t>
      </w:r>
      <w:r w:rsidR="008D1D55" w:rsidRPr="00A82309">
        <w:rPr>
          <w:rFonts w:cs="Times New Roman"/>
          <w:szCs w:val="24"/>
        </w:rPr>
        <w:t xml:space="preserve"> the</w:t>
      </w:r>
      <w:r w:rsidR="00DB3C67" w:rsidRPr="00A82309">
        <w:rPr>
          <w:rFonts w:cs="Times New Roman"/>
          <w:szCs w:val="24"/>
        </w:rPr>
        <w:t xml:space="preserve"> respective proportions of 71.4% and 28.6%. </w:t>
      </w:r>
    </w:p>
    <w:p w:rsidR="00DB3C67" w:rsidRPr="00A82309" w:rsidRDefault="007E2E81" w:rsidP="00182B7B">
      <w:pPr>
        <w:rPr>
          <w:rFonts w:cs="Times New Roman"/>
          <w:szCs w:val="24"/>
        </w:rPr>
      </w:pPr>
      <w:r w:rsidRPr="00A82309">
        <w:rPr>
          <w:rFonts w:cs="Times New Roman"/>
          <w:szCs w:val="24"/>
        </w:rPr>
        <w:t>The result demonstrates a fair representation of sex of university administrators in this study.</w:t>
      </w:r>
      <w:r w:rsidR="00ED79D1" w:rsidRPr="00A82309">
        <w:rPr>
          <w:rFonts w:cs="Times New Roman"/>
          <w:szCs w:val="24"/>
        </w:rPr>
        <w:t xml:space="preserve"> </w:t>
      </w:r>
    </w:p>
    <w:p w:rsidR="00A76B20" w:rsidRPr="00A82309" w:rsidRDefault="00A76B20" w:rsidP="00182B7B">
      <w:pPr>
        <w:rPr>
          <w:rFonts w:cs="Times New Roman"/>
          <w:szCs w:val="24"/>
        </w:rPr>
      </w:pPr>
    </w:p>
    <w:p w:rsidR="008D1D55" w:rsidRPr="00A82309" w:rsidRDefault="00ED0C2D" w:rsidP="00B411A3">
      <w:pPr>
        <w:pStyle w:val="Heading2"/>
      </w:pPr>
      <w:bookmarkStart w:id="221" w:name="_Toc440390094"/>
      <w:r w:rsidRPr="00A82309">
        <w:lastRenderedPageBreak/>
        <w:t>4.3.3.2</w:t>
      </w:r>
      <w:r w:rsidRPr="00A82309">
        <w:tab/>
      </w:r>
      <w:r w:rsidR="00F45AE2" w:rsidRPr="00A82309">
        <w:t>Key Informant R</w:t>
      </w:r>
      <w:r w:rsidR="008D1D55" w:rsidRPr="00A82309">
        <w:t>espondents by age bracket</w:t>
      </w:r>
      <w:bookmarkEnd w:id="221"/>
    </w:p>
    <w:p w:rsidR="008952F9" w:rsidRPr="00A82309" w:rsidRDefault="00ED79D1" w:rsidP="00182B7B">
      <w:pPr>
        <w:rPr>
          <w:rFonts w:cs="Times New Roman"/>
          <w:szCs w:val="24"/>
        </w:rPr>
      </w:pPr>
      <w:r w:rsidRPr="00A82309">
        <w:rPr>
          <w:rFonts w:cs="Times New Roman"/>
          <w:szCs w:val="24"/>
        </w:rPr>
        <w:t>Results from table 4.4</w:t>
      </w:r>
      <w:r w:rsidR="00DB3C67" w:rsidRPr="00A82309">
        <w:rPr>
          <w:rFonts w:cs="Times New Roman"/>
          <w:szCs w:val="24"/>
        </w:rPr>
        <w:t xml:space="preserve"> reveal that</w:t>
      </w:r>
      <w:r w:rsidRPr="00A82309">
        <w:rPr>
          <w:rFonts w:cs="Times New Roman"/>
          <w:szCs w:val="24"/>
        </w:rPr>
        <w:t xml:space="preserve"> no</w:t>
      </w:r>
      <w:r w:rsidR="001A363C" w:rsidRPr="00A82309">
        <w:rPr>
          <w:rFonts w:cs="Times New Roman"/>
          <w:szCs w:val="24"/>
        </w:rPr>
        <w:t>ne of the</w:t>
      </w:r>
      <w:r w:rsidRPr="00A82309">
        <w:rPr>
          <w:rFonts w:cs="Times New Roman"/>
          <w:szCs w:val="24"/>
        </w:rPr>
        <w:t xml:space="preserve"> respondent</w:t>
      </w:r>
      <w:r w:rsidR="001A363C" w:rsidRPr="00A82309">
        <w:rPr>
          <w:rFonts w:cs="Times New Roman"/>
          <w:szCs w:val="24"/>
        </w:rPr>
        <w:t>s</w:t>
      </w:r>
      <w:r w:rsidR="00804CBE" w:rsidRPr="00A82309">
        <w:rPr>
          <w:rFonts w:cs="Times New Roman"/>
          <w:szCs w:val="24"/>
        </w:rPr>
        <w:t xml:space="preserve"> was in the age group of 30-</w:t>
      </w:r>
      <w:r w:rsidRPr="00A82309">
        <w:rPr>
          <w:rFonts w:cs="Times New Roman"/>
          <w:szCs w:val="24"/>
        </w:rPr>
        <w:t>39 years, 2(28.6%) were</w:t>
      </w:r>
      <w:r w:rsidR="00804CBE" w:rsidRPr="00A82309">
        <w:rPr>
          <w:rFonts w:cs="Times New Roman"/>
          <w:szCs w:val="24"/>
        </w:rPr>
        <w:t xml:space="preserve"> in the age group of 40-</w:t>
      </w:r>
      <w:r w:rsidRPr="00A82309">
        <w:rPr>
          <w:rFonts w:cs="Times New Roman"/>
          <w:szCs w:val="24"/>
        </w:rPr>
        <w:t>49 years,3 respondents corresponding to 42.9% were in the ag</w:t>
      </w:r>
      <w:r w:rsidR="00804CBE" w:rsidRPr="00A82309">
        <w:rPr>
          <w:rFonts w:cs="Times New Roman"/>
          <w:szCs w:val="24"/>
        </w:rPr>
        <w:t>e bracket of 50-</w:t>
      </w:r>
      <w:r w:rsidR="00C96A46" w:rsidRPr="00A82309">
        <w:rPr>
          <w:rFonts w:cs="Times New Roman"/>
          <w:szCs w:val="24"/>
        </w:rPr>
        <w:t>59 while</w:t>
      </w:r>
      <w:r w:rsidR="00DB3C67" w:rsidRPr="00A82309">
        <w:rPr>
          <w:rFonts w:cs="Times New Roman"/>
          <w:szCs w:val="24"/>
        </w:rPr>
        <w:t xml:space="preserve"> 2</w:t>
      </w:r>
      <w:r w:rsidR="001A363C" w:rsidRPr="00A82309">
        <w:rPr>
          <w:rFonts w:cs="Times New Roman"/>
          <w:szCs w:val="24"/>
        </w:rPr>
        <w:t xml:space="preserve">(28.6%) were </w:t>
      </w:r>
      <w:r w:rsidR="00C96A46" w:rsidRPr="00A82309">
        <w:rPr>
          <w:rFonts w:cs="Times New Roman"/>
          <w:szCs w:val="24"/>
        </w:rPr>
        <w:t>above 60 years of age</w:t>
      </w:r>
      <w:r w:rsidR="00DB3C67" w:rsidRPr="00A82309">
        <w:rPr>
          <w:rFonts w:cs="Times New Roman"/>
          <w:szCs w:val="24"/>
        </w:rPr>
        <w:t xml:space="preserve">. </w:t>
      </w:r>
      <w:r w:rsidR="00C96A46" w:rsidRPr="00A82309">
        <w:rPr>
          <w:rFonts w:cs="Times New Roman"/>
          <w:szCs w:val="24"/>
        </w:rPr>
        <w:t xml:space="preserve">Results therefore  illustrate that the highest number of respondents were in the age group of 50-59 as represented by 42.9% but since this is less than 50% of </w:t>
      </w:r>
      <w:r w:rsidR="00B13E68" w:rsidRPr="00A82309">
        <w:rPr>
          <w:rFonts w:cs="Times New Roman"/>
          <w:szCs w:val="24"/>
        </w:rPr>
        <w:t>the total number of respondents</w:t>
      </w:r>
      <w:r w:rsidR="00C96A46" w:rsidRPr="00A82309">
        <w:rPr>
          <w:rFonts w:cs="Times New Roman"/>
          <w:szCs w:val="24"/>
        </w:rPr>
        <w:t xml:space="preserve"> it can be observed that the ages of the respondents is fairly distributed among the given age brackets</w:t>
      </w:r>
      <w:r w:rsidR="00B13E68" w:rsidRPr="00A82309">
        <w:rPr>
          <w:rFonts w:cs="Times New Roman"/>
          <w:szCs w:val="24"/>
        </w:rPr>
        <w:t xml:space="preserve">. </w:t>
      </w:r>
    </w:p>
    <w:p w:rsidR="00DB3C67" w:rsidRPr="00A82309" w:rsidRDefault="008952F9" w:rsidP="00182B7B">
      <w:pPr>
        <w:rPr>
          <w:rFonts w:cs="Times New Roman"/>
          <w:szCs w:val="24"/>
        </w:rPr>
      </w:pPr>
      <w:r w:rsidRPr="00A82309">
        <w:rPr>
          <w:rFonts w:cs="Times New Roman"/>
          <w:szCs w:val="24"/>
        </w:rPr>
        <w:t xml:space="preserve">The findings </w:t>
      </w:r>
      <w:r w:rsidR="00B13E68" w:rsidRPr="00A82309">
        <w:rPr>
          <w:rFonts w:cs="Times New Roman"/>
          <w:szCs w:val="24"/>
        </w:rPr>
        <w:t>demonstrate that</w:t>
      </w:r>
      <w:r w:rsidR="00DB3C67" w:rsidRPr="00A82309">
        <w:rPr>
          <w:rFonts w:cs="Times New Roman"/>
          <w:szCs w:val="24"/>
        </w:rPr>
        <w:t xml:space="preserve"> university administrators</w:t>
      </w:r>
      <w:r w:rsidR="00F16384" w:rsidRPr="00A82309">
        <w:rPr>
          <w:rFonts w:cs="Times New Roman"/>
          <w:szCs w:val="24"/>
        </w:rPr>
        <w:t xml:space="preserve"> who participated in the study</w:t>
      </w:r>
      <w:r w:rsidR="00DB3C67" w:rsidRPr="00A82309">
        <w:rPr>
          <w:rFonts w:cs="Times New Roman"/>
          <w:szCs w:val="24"/>
        </w:rPr>
        <w:t xml:space="preserve"> composed of mature and experienced academicians with high integrity and therefore more reliable information was expected from them.</w:t>
      </w:r>
    </w:p>
    <w:p w:rsidR="00841D97" w:rsidRPr="00A82309" w:rsidRDefault="00841D97" w:rsidP="00182B7B">
      <w:pPr>
        <w:rPr>
          <w:rFonts w:cs="Times New Roman"/>
          <w:szCs w:val="24"/>
        </w:rPr>
      </w:pPr>
    </w:p>
    <w:p w:rsidR="00F16384" w:rsidRPr="00A82309" w:rsidRDefault="00ED0C2D" w:rsidP="00B411A3">
      <w:pPr>
        <w:pStyle w:val="Heading2"/>
      </w:pPr>
      <w:bookmarkStart w:id="222" w:name="_Toc440390095"/>
      <w:r w:rsidRPr="00A82309">
        <w:t>4.3.3.3</w:t>
      </w:r>
      <w:r w:rsidRPr="00A82309">
        <w:tab/>
      </w:r>
      <w:r w:rsidR="00F45AE2" w:rsidRPr="00A82309">
        <w:t>Key Informant Respondents by</w:t>
      </w:r>
      <w:r w:rsidR="00F16384" w:rsidRPr="00A82309">
        <w:t xml:space="preserve"> number of years served in the current position</w:t>
      </w:r>
      <w:bookmarkEnd w:id="222"/>
    </w:p>
    <w:p w:rsidR="00804CBE" w:rsidRPr="00A82309" w:rsidRDefault="00DB3C67" w:rsidP="00182B7B">
      <w:pPr>
        <w:rPr>
          <w:rFonts w:cs="Times New Roman"/>
          <w:szCs w:val="24"/>
        </w:rPr>
      </w:pPr>
      <w:r w:rsidRPr="00A82309">
        <w:rPr>
          <w:rFonts w:cs="Times New Roman"/>
          <w:szCs w:val="24"/>
        </w:rPr>
        <w:t>Results</w:t>
      </w:r>
      <w:r w:rsidR="00CB7F22" w:rsidRPr="00A82309">
        <w:rPr>
          <w:rFonts w:cs="Times New Roman"/>
          <w:szCs w:val="24"/>
        </w:rPr>
        <w:t xml:space="preserve"> from Table 4.4 also</w:t>
      </w:r>
      <w:r w:rsidRPr="00A82309">
        <w:rPr>
          <w:rFonts w:cs="Times New Roman"/>
          <w:szCs w:val="24"/>
        </w:rPr>
        <w:t xml:space="preserve"> reveal that 3 respondents representing 42.9% have served in their current positions for less than 3 years w</w:t>
      </w:r>
      <w:r w:rsidR="00CB7F22" w:rsidRPr="00A82309">
        <w:rPr>
          <w:rFonts w:cs="Times New Roman"/>
          <w:szCs w:val="24"/>
        </w:rPr>
        <w:t>h</w:t>
      </w:r>
      <w:r w:rsidR="00B13E68" w:rsidRPr="00A82309">
        <w:rPr>
          <w:rFonts w:cs="Times New Roman"/>
          <w:szCs w:val="24"/>
        </w:rPr>
        <w:t>ile 4(57.1</w:t>
      </w:r>
      <w:r w:rsidR="00CB7F22" w:rsidRPr="00A82309">
        <w:rPr>
          <w:rFonts w:cs="Times New Roman"/>
          <w:szCs w:val="24"/>
        </w:rPr>
        <w:t>%</w:t>
      </w:r>
      <w:r w:rsidR="00B13E68" w:rsidRPr="00A82309">
        <w:rPr>
          <w:rFonts w:cs="Times New Roman"/>
          <w:szCs w:val="24"/>
        </w:rPr>
        <w:t>)</w:t>
      </w:r>
      <w:r w:rsidR="00CB7F22" w:rsidRPr="00A82309">
        <w:rPr>
          <w:rFonts w:cs="Times New Roman"/>
          <w:szCs w:val="24"/>
        </w:rPr>
        <w:t xml:space="preserve"> have been in their</w:t>
      </w:r>
      <w:r w:rsidRPr="00A82309">
        <w:rPr>
          <w:rFonts w:cs="Times New Roman"/>
          <w:szCs w:val="24"/>
        </w:rPr>
        <w:t xml:space="preserve"> present position fo</w:t>
      </w:r>
      <w:r w:rsidR="00B13E68" w:rsidRPr="00A82309">
        <w:rPr>
          <w:rFonts w:cs="Times New Roman"/>
          <w:szCs w:val="24"/>
        </w:rPr>
        <w:t xml:space="preserve">r more than 3 years. </w:t>
      </w:r>
      <w:r w:rsidR="00804CBE" w:rsidRPr="00A82309">
        <w:rPr>
          <w:rFonts w:cs="Times New Roman"/>
          <w:szCs w:val="24"/>
        </w:rPr>
        <w:t>This finding has</w:t>
      </w:r>
      <w:r w:rsidR="00B13E68" w:rsidRPr="00A82309">
        <w:rPr>
          <w:rFonts w:cs="Times New Roman"/>
          <w:szCs w:val="24"/>
        </w:rPr>
        <w:t xml:space="preserve"> shown that more than 50% of the respondents have served the university in their current </w:t>
      </w:r>
      <w:r w:rsidR="00804CBE" w:rsidRPr="00A82309">
        <w:rPr>
          <w:rFonts w:cs="Times New Roman"/>
          <w:szCs w:val="24"/>
        </w:rPr>
        <w:t>positions for more than 3 years.</w:t>
      </w:r>
    </w:p>
    <w:p w:rsidR="00DB3C67" w:rsidRPr="00A82309" w:rsidRDefault="00804CBE" w:rsidP="00182B7B">
      <w:pPr>
        <w:rPr>
          <w:rFonts w:cs="Times New Roman"/>
          <w:szCs w:val="24"/>
        </w:rPr>
      </w:pPr>
      <w:r w:rsidRPr="00A82309">
        <w:rPr>
          <w:rFonts w:cs="Times New Roman"/>
          <w:szCs w:val="24"/>
        </w:rPr>
        <w:t>This</w:t>
      </w:r>
      <w:r w:rsidR="00B13E68" w:rsidRPr="00A82309">
        <w:rPr>
          <w:rFonts w:cs="Times New Roman"/>
          <w:szCs w:val="24"/>
        </w:rPr>
        <w:t xml:space="preserve"> has portrayed</w:t>
      </w:r>
      <w:r w:rsidR="00DB3C67" w:rsidRPr="00A82309">
        <w:rPr>
          <w:rFonts w:cs="Times New Roman"/>
          <w:szCs w:val="24"/>
        </w:rPr>
        <w:t xml:space="preserve"> a high level of experience of this group</w:t>
      </w:r>
      <w:r w:rsidR="00A76B20" w:rsidRPr="00A82309">
        <w:rPr>
          <w:rFonts w:cs="Times New Roman"/>
          <w:szCs w:val="24"/>
        </w:rPr>
        <w:t xml:space="preserve"> of respondents therefore up-to-</w:t>
      </w:r>
      <w:r w:rsidR="00DB3C67" w:rsidRPr="00A82309">
        <w:rPr>
          <w:rFonts w:cs="Times New Roman"/>
          <w:szCs w:val="24"/>
        </w:rPr>
        <w:t>date information was expected from them.</w:t>
      </w:r>
    </w:p>
    <w:p w:rsidR="00A76B20" w:rsidRPr="00A82309" w:rsidRDefault="00A76B20" w:rsidP="00182B7B">
      <w:pPr>
        <w:rPr>
          <w:rFonts w:cs="Times New Roman"/>
          <w:szCs w:val="24"/>
        </w:rPr>
      </w:pPr>
    </w:p>
    <w:p w:rsidR="007878E5" w:rsidRPr="00A82309" w:rsidRDefault="00ED0C2D" w:rsidP="00B411A3">
      <w:pPr>
        <w:pStyle w:val="Heading2"/>
      </w:pPr>
      <w:bookmarkStart w:id="223" w:name="_Toc440390096"/>
      <w:r w:rsidRPr="00A82309">
        <w:t>4.3.3.4</w:t>
      </w:r>
      <w:r w:rsidRPr="00A82309">
        <w:tab/>
      </w:r>
      <w:r w:rsidR="001A4F61" w:rsidRPr="00A82309">
        <w:t>Key Informant R</w:t>
      </w:r>
      <w:r w:rsidR="00CB7F22" w:rsidRPr="00A82309">
        <w:t>espondents by administrative position</w:t>
      </w:r>
      <w:bookmarkEnd w:id="223"/>
    </w:p>
    <w:p w:rsidR="00804CBE" w:rsidRPr="00A82309" w:rsidRDefault="00DB3C67" w:rsidP="00182B7B">
      <w:pPr>
        <w:rPr>
          <w:rFonts w:cs="Times New Roman"/>
          <w:szCs w:val="24"/>
        </w:rPr>
      </w:pPr>
      <w:r w:rsidRPr="00A82309">
        <w:rPr>
          <w:rFonts w:cs="Times New Roman"/>
          <w:szCs w:val="24"/>
        </w:rPr>
        <w:t>The composition of the administrators involved in the study</w:t>
      </w:r>
      <w:r w:rsidR="00CB7F22" w:rsidRPr="00A82309">
        <w:rPr>
          <w:rFonts w:cs="Times New Roman"/>
          <w:szCs w:val="24"/>
        </w:rPr>
        <w:t xml:space="preserve"> presented </w:t>
      </w:r>
      <w:r w:rsidR="00E834FA" w:rsidRPr="00A82309">
        <w:rPr>
          <w:rFonts w:cs="Times New Roman"/>
          <w:szCs w:val="24"/>
        </w:rPr>
        <w:t>in</w:t>
      </w:r>
      <w:r w:rsidR="00CB7F22" w:rsidRPr="00A82309">
        <w:rPr>
          <w:rFonts w:cs="Times New Roman"/>
          <w:szCs w:val="24"/>
        </w:rPr>
        <w:t xml:space="preserve"> </w:t>
      </w:r>
      <w:r w:rsidR="00E834FA" w:rsidRPr="00A82309">
        <w:rPr>
          <w:rFonts w:cs="Times New Roman"/>
          <w:szCs w:val="24"/>
        </w:rPr>
        <w:t>T</w:t>
      </w:r>
      <w:r w:rsidR="00CB7F22" w:rsidRPr="00A82309">
        <w:rPr>
          <w:rFonts w:cs="Times New Roman"/>
          <w:szCs w:val="24"/>
        </w:rPr>
        <w:t>able</w:t>
      </w:r>
      <w:r w:rsidR="00E834FA" w:rsidRPr="00A82309">
        <w:rPr>
          <w:rFonts w:cs="Times New Roman"/>
          <w:szCs w:val="24"/>
        </w:rPr>
        <w:t xml:space="preserve"> 4.4 points that out of the 7 key informants,</w:t>
      </w:r>
      <w:r w:rsidRPr="00A82309">
        <w:rPr>
          <w:rFonts w:cs="Times New Roman"/>
          <w:szCs w:val="24"/>
        </w:rPr>
        <w:t>1</w:t>
      </w:r>
      <w:r w:rsidR="00B84F2E" w:rsidRPr="00A82309">
        <w:rPr>
          <w:rFonts w:cs="Times New Roman"/>
          <w:szCs w:val="24"/>
        </w:rPr>
        <w:t>(</w:t>
      </w:r>
      <w:r w:rsidR="00E834FA" w:rsidRPr="00A82309">
        <w:rPr>
          <w:rFonts w:cs="Times New Roman"/>
          <w:szCs w:val="24"/>
        </w:rPr>
        <w:t>14.2%</w:t>
      </w:r>
      <w:r w:rsidR="00B84F2E" w:rsidRPr="00A82309">
        <w:rPr>
          <w:rFonts w:cs="Times New Roman"/>
          <w:szCs w:val="24"/>
        </w:rPr>
        <w:t>)</w:t>
      </w:r>
      <w:r w:rsidR="00E834FA" w:rsidRPr="00A82309">
        <w:rPr>
          <w:rFonts w:cs="Times New Roman"/>
          <w:szCs w:val="24"/>
        </w:rPr>
        <w:t xml:space="preserve"> was</w:t>
      </w:r>
      <w:r w:rsidR="002B1540" w:rsidRPr="00A82309">
        <w:rPr>
          <w:rFonts w:cs="Times New Roman"/>
          <w:szCs w:val="24"/>
        </w:rPr>
        <w:t xml:space="preserve"> an</w:t>
      </w:r>
      <w:r w:rsidRPr="00A82309">
        <w:rPr>
          <w:rFonts w:cs="Times New Roman"/>
          <w:szCs w:val="24"/>
        </w:rPr>
        <w:t xml:space="preserve"> academic registrar</w:t>
      </w:r>
      <w:r w:rsidR="00E0281C" w:rsidRPr="00A82309">
        <w:rPr>
          <w:rFonts w:cs="Times New Roman"/>
          <w:szCs w:val="24"/>
        </w:rPr>
        <w:t xml:space="preserve">, </w:t>
      </w:r>
      <w:r w:rsidRPr="00A82309">
        <w:rPr>
          <w:rFonts w:cs="Times New Roman"/>
          <w:szCs w:val="24"/>
        </w:rPr>
        <w:t>3</w:t>
      </w:r>
      <w:r w:rsidR="00E0281C" w:rsidRPr="00A82309">
        <w:rPr>
          <w:rFonts w:cs="Times New Roman"/>
          <w:szCs w:val="24"/>
        </w:rPr>
        <w:t xml:space="preserve">(42.9%) were </w:t>
      </w:r>
      <w:r w:rsidRPr="00A82309">
        <w:rPr>
          <w:rFonts w:cs="Times New Roman"/>
          <w:szCs w:val="24"/>
        </w:rPr>
        <w:t>deans</w:t>
      </w:r>
      <w:r w:rsidR="00E0281C" w:rsidRPr="00A82309">
        <w:rPr>
          <w:rFonts w:cs="Times New Roman"/>
          <w:szCs w:val="24"/>
        </w:rPr>
        <w:t xml:space="preserve"> of </w:t>
      </w:r>
      <w:r w:rsidR="00B84F2E" w:rsidRPr="00A82309">
        <w:rPr>
          <w:rFonts w:cs="Times New Roman"/>
          <w:szCs w:val="24"/>
        </w:rPr>
        <w:t>faculty</w:t>
      </w:r>
      <w:r w:rsidR="00E0281C" w:rsidRPr="00A82309">
        <w:rPr>
          <w:rFonts w:cs="Times New Roman"/>
          <w:szCs w:val="24"/>
        </w:rPr>
        <w:t xml:space="preserve"> while 3(42.9%) were heads of department</w:t>
      </w:r>
      <w:r w:rsidRPr="00A82309">
        <w:rPr>
          <w:rFonts w:cs="Times New Roman"/>
          <w:szCs w:val="24"/>
        </w:rPr>
        <w:t>.</w:t>
      </w:r>
    </w:p>
    <w:p w:rsidR="00A76B20" w:rsidRPr="00A82309" w:rsidRDefault="00B84F2E" w:rsidP="00182B7B">
      <w:pPr>
        <w:rPr>
          <w:rFonts w:cs="Times New Roman"/>
          <w:szCs w:val="24"/>
        </w:rPr>
      </w:pPr>
      <w:r w:rsidRPr="00A82309">
        <w:rPr>
          <w:rFonts w:cs="Times New Roman"/>
          <w:szCs w:val="24"/>
        </w:rPr>
        <w:lastRenderedPageBreak/>
        <w:t>Findings above reflect</w:t>
      </w:r>
      <w:r w:rsidR="00EA2515" w:rsidRPr="00A82309">
        <w:rPr>
          <w:rFonts w:cs="Times New Roman"/>
          <w:szCs w:val="24"/>
        </w:rPr>
        <w:t xml:space="preserve"> an</w:t>
      </w:r>
      <w:r w:rsidRPr="00A82309">
        <w:rPr>
          <w:rFonts w:cs="Times New Roman"/>
          <w:szCs w:val="24"/>
        </w:rPr>
        <w:t xml:space="preserve"> equal </w:t>
      </w:r>
      <w:r w:rsidR="00EA2515" w:rsidRPr="00A82309">
        <w:rPr>
          <w:rFonts w:cs="Times New Roman"/>
          <w:szCs w:val="24"/>
        </w:rPr>
        <w:t>number</w:t>
      </w:r>
      <w:r w:rsidRPr="00A82309">
        <w:rPr>
          <w:rFonts w:cs="Times New Roman"/>
          <w:szCs w:val="24"/>
        </w:rPr>
        <w:t xml:space="preserve"> of deans of faculty and heads of departmen</w:t>
      </w:r>
      <w:r w:rsidR="00EA2515" w:rsidRPr="00A82309">
        <w:rPr>
          <w:rFonts w:cs="Times New Roman"/>
          <w:szCs w:val="24"/>
        </w:rPr>
        <w:t>t who</w:t>
      </w:r>
      <w:r w:rsidRPr="00A82309">
        <w:rPr>
          <w:rFonts w:cs="Times New Roman"/>
          <w:szCs w:val="24"/>
        </w:rPr>
        <w:t xml:space="preserve"> participated in the study</w:t>
      </w:r>
      <w:r w:rsidR="00EA2515" w:rsidRPr="00A82309">
        <w:rPr>
          <w:rFonts w:cs="Times New Roman"/>
          <w:szCs w:val="24"/>
        </w:rPr>
        <w:t xml:space="preserve"> and each correspond</w:t>
      </w:r>
      <w:r w:rsidR="00FD2139" w:rsidRPr="00A82309">
        <w:rPr>
          <w:rFonts w:cs="Times New Roman"/>
          <w:szCs w:val="24"/>
        </w:rPr>
        <w:t>s</w:t>
      </w:r>
      <w:r w:rsidR="00EA2515" w:rsidRPr="00A82309">
        <w:rPr>
          <w:rFonts w:cs="Times New Roman"/>
          <w:szCs w:val="24"/>
        </w:rPr>
        <w:t xml:space="preserve"> to 42.9%, more relevant data was expected from this group of respondents since they are the supervisors of performance appraisal </w:t>
      </w:r>
      <w:r w:rsidR="001632F3" w:rsidRPr="00A82309">
        <w:rPr>
          <w:rFonts w:cs="Times New Roman"/>
          <w:szCs w:val="24"/>
        </w:rPr>
        <w:t>practices</w:t>
      </w:r>
      <w:r w:rsidR="00EA2515" w:rsidRPr="00A82309">
        <w:rPr>
          <w:rFonts w:cs="Times New Roman"/>
          <w:szCs w:val="24"/>
        </w:rPr>
        <w:t>.</w:t>
      </w:r>
    </w:p>
    <w:p w:rsidR="00DB3C67" w:rsidRPr="00A82309" w:rsidRDefault="00DB3C67" w:rsidP="00182B7B">
      <w:pPr>
        <w:rPr>
          <w:rFonts w:cs="Times New Roman"/>
          <w:szCs w:val="24"/>
        </w:rPr>
      </w:pPr>
      <w:r w:rsidRPr="00A82309">
        <w:rPr>
          <w:rFonts w:cs="Times New Roman"/>
          <w:szCs w:val="24"/>
        </w:rPr>
        <w:t xml:space="preserve"> </w:t>
      </w:r>
    </w:p>
    <w:p w:rsidR="007878E5" w:rsidRPr="00A82309" w:rsidRDefault="00ED0C2D" w:rsidP="00B411A3">
      <w:pPr>
        <w:pStyle w:val="Heading2"/>
      </w:pPr>
      <w:bookmarkStart w:id="224" w:name="_Toc440390097"/>
      <w:r w:rsidRPr="00A82309">
        <w:t>4.3.3.5</w:t>
      </w:r>
      <w:r w:rsidRPr="00A82309">
        <w:tab/>
      </w:r>
      <w:r w:rsidR="001A4F61" w:rsidRPr="00A82309">
        <w:t>Key Informant R</w:t>
      </w:r>
      <w:r w:rsidR="002B1540" w:rsidRPr="00A82309">
        <w:t xml:space="preserve">espondents </w:t>
      </w:r>
      <w:r w:rsidR="00A87083" w:rsidRPr="00A82309">
        <w:t xml:space="preserve">by </w:t>
      </w:r>
      <w:r w:rsidR="00D8510D" w:rsidRPr="00A82309">
        <w:t>highest level of education</w:t>
      </w:r>
      <w:bookmarkEnd w:id="224"/>
    </w:p>
    <w:p w:rsidR="00804CBE" w:rsidRPr="00A82309" w:rsidRDefault="00A87083" w:rsidP="00182B7B">
      <w:pPr>
        <w:rPr>
          <w:rFonts w:cs="Times New Roman"/>
          <w:szCs w:val="24"/>
        </w:rPr>
      </w:pPr>
      <w:r w:rsidRPr="00A82309">
        <w:rPr>
          <w:rFonts w:cs="Times New Roman"/>
          <w:szCs w:val="24"/>
        </w:rPr>
        <w:t xml:space="preserve">Results from Table 4.4 indicate that out of 7 key informants who </w:t>
      </w:r>
      <w:r w:rsidR="00D8510D" w:rsidRPr="00A82309">
        <w:rPr>
          <w:rFonts w:cs="Times New Roman"/>
          <w:szCs w:val="24"/>
        </w:rPr>
        <w:t xml:space="preserve">participated in the study, none of them had the highest educational qualification of a </w:t>
      </w:r>
      <w:r w:rsidRPr="00A82309">
        <w:rPr>
          <w:rFonts w:cs="Times New Roman"/>
          <w:szCs w:val="24"/>
        </w:rPr>
        <w:t>Bachelor degree</w:t>
      </w:r>
      <w:r w:rsidR="00D8510D" w:rsidRPr="00A82309">
        <w:rPr>
          <w:rFonts w:cs="Times New Roman"/>
          <w:szCs w:val="24"/>
        </w:rPr>
        <w:t>. All t</w:t>
      </w:r>
      <w:r w:rsidR="008E3AF3" w:rsidRPr="00A82309">
        <w:rPr>
          <w:rFonts w:cs="Times New Roman"/>
          <w:szCs w:val="24"/>
        </w:rPr>
        <w:t>he key informants (100%) had a</w:t>
      </w:r>
      <w:r w:rsidR="00D8510D" w:rsidRPr="00A82309">
        <w:rPr>
          <w:rFonts w:cs="Times New Roman"/>
          <w:szCs w:val="24"/>
        </w:rPr>
        <w:t xml:space="preserve"> highest academic qualification of Master</w:t>
      </w:r>
      <w:r w:rsidR="00CD02F5" w:rsidRPr="00A82309">
        <w:rPr>
          <w:rFonts w:cs="Times New Roman"/>
          <w:szCs w:val="24"/>
        </w:rPr>
        <w:t>s</w:t>
      </w:r>
      <w:r w:rsidR="008E3AF3" w:rsidRPr="00A82309">
        <w:rPr>
          <w:rFonts w:cs="Times New Roman"/>
          <w:szCs w:val="24"/>
        </w:rPr>
        <w:t>’</w:t>
      </w:r>
      <w:r w:rsidR="00D8510D" w:rsidRPr="00A82309">
        <w:rPr>
          <w:rFonts w:cs="Times New Roman"/>
          <w:szCs w:val="24"/>
        </w:rPr>
        <w:t xml:space="preserve"> </w:t>
      </w:r>
      <w:r w:rsidR="00CD02F5" w:rsidRPr="00A82309">
        <w:rPr>
          <w:rFonts w:cs="Times New Roman"/>
          <w:szCs w:val="24"/>
        </w:rPr>
        <w:t>Degree</w:t>
      </w:r>
      <w:r w:rsidR="00D865C1" w:rsidRPr="00A82309">
        <w:rPr>
          <w:rFonts w:cs="Times New Roman"/>
          <w:szCs w:val="24"/>
        </w:rPr>
        <w:t xml:space="preserve"> while none hold a</w:t>
      </w:r>
      <w:r w:rsidR="00D8510D" w:rsidRPr="00A82309">
        <w:rPr>
          <w:rFonts w:cs="Times New Roman"/>
          <w:szCs w:val="24"/>
        </w:rPr>
        <w:t xml:space="preserve"> PhD.</w:t>
      </w:r>
      <w:r w:rsidR="00D865C1" w:rsidRPr="00A82309">
        <w:rPr>
          <w:rFonts w:cs="Times New Roman"/>
          <w:szCs w:val="24"/>
        </w:rPr>
        <w:t xml:space="preserve"> </w:t>
      </w:r>
      <w:r w:rsidR="004F6A9A" w:rsidRPr="00A82309">
        <w:rPr>
          <w:rFonts w:cs="Times New Roman"/>
          <w:szCs w:val="24"/>
        </w:rPr>
        <w:t>This result illustrates that all the key informants had their highest level of academic qualification</w:t>
      </w:r>
      <w:r w:rsidR="007A1BA2" w:rsidRPr="00A82309">
        <w:rPr>
          <w:rFonts w:cs="Times New Roman"/>
          <w:szCs w:val="24"/>
        </w:rPr>
        <w:t>s</w:t>
      </w:r>
      <w:r w:rsidR="004F6A9A" w:rsidRPr="00A82309">
        <w:rPr>
          <w:rFonts w:cs="Times New Roman"/>
          <w:szCs w:val="24"/>
        </w:rPr>
        <w:t xml:space="preserve"> above a bachelor</w:t>
      </w:r>
      <w:r w:rsidR="008E3AF3" w:rsidRPr="00A82309">
        <w:rPr>
          <w:rFonts w:cs="Times New Roman"/>
          <w:szCs w:val="24"/>
        </w:rPr>
        <w:t>’s</w:t>
      </w:r>
      <w:r w:rsidR="004F6A9A" w:rsidRPr="00A82309">
        <w:rPr>
          <w:rFonts w:cs="Times New Roman"/>
          <w:szCs w:val="24"/>
        </w:rPr>
        <w:t xml:space="preserve"> degree</w:t>
      </w:r>
      <w:r w:rsidR="00D865C1" w:rsidRPr="00A82309">
        <w:rPr>
          <w:rFonts w:cs="Times New Roman"/>
          <w:szCs w:val="24"/>
        </w:rPr>
        <w:t>. This qualification meets the minimum requirements</w:t>
      </w:r>
      <w:r w:rsidR="00F83FE9" w:rsidRPr="00A82309">
        <w:rPr>
          <w:rFonts w:cs="Times New Roman"/>
          <w:szCs w:val="24"/>
        </w:rPr>
        <w:t xml:space="preserve"> and is</w:t>
      </w:r>
      <w:r w:rsidR="00D865C1" w:rsidRPr="00A82309">
        <w:rPr>
          <w:rFonts w:cs="Times New Roman"/>
          <w:szCs w:val="24"/>
        </w:rPr>
        <w:t xml:space="preserve"> in line with the set standards by NCHE</w:t>
      </w:r>
      <w:r w:rsidR="00804CBE" w:rsidRPr="00A82309">
        <w:rPr>
          <w:rFonts w:cs="Times New Roman"/>
          <w:szCs w:val="24"/>
        </w:rPr>
        <w:t xml:space="preserve"> for university staff.</w:t>
      </w:r>
    </w:p>
    <w:p w:rsidR="00DB3C67" w:rsidRPr="00A82309" w:rsidRDefault="00D865C1" w:rsidP="00182B7B">
      <w:pPr>
        <w:rPr>
          <w:rFonts w:cs="Times New Roman"/>
          <w:szCs w:val="24"/>
        </w:rPr>
      </w:pPr>
      <w:r w:rsidRPr="00A82309">
        <w:rPr>
          <w:rFonts w:cs="Times New Roman"/>
          <w:szCs w:val="24"/>
        </w:rPr>
        <w:t>The result</w:t>
      </w:r>
      <w:r w:rsidR="0076080D" w:rsidRPr="00A82309">
        <w:rPr>
          <w:rFonts w:cs="Times New Roman"/>
          <w:szCs w:val="24"/>
        </w:rPr>
        <w:t>s therefore demonstrate that the key informants are</w:t>
      </w:r>
      <w:r w:rsidR="008E3AF3" w:rsidRPr="00A82309">
        <w:rPr>
          <w:rFonts w:cs="Times New Roman"/>
          <w:szCs w:val="24"/>
        </w:rPr>
        <w:t xml:space="preserve"> well informed about</w:t>
      </w:r>
      <w:r w:rsidR="00CD02F5" w:rsidRPr="00A82309">
        <w:rPr>
          <w:rFonts w:cs="Times New Roman"/>
          <w:szCs w:val="24"/>
        </w:rPr>
        <w:t xml:space="preserve"> performance appraisal practices at ASUL.</w:t>
      </w:r>
    </w:p>
    <w:p w:rsidR="00F02469" w:rsidRPr="00A82309" w:rsidRDefault="00F02469" w:rsidP="00FA31A4">
      <w:pPr>
        <w:pStyle w:val="Heading2"/>
        <w:rPr>
          <w:rFonts w:eastAsiaTheme="minorHAnsi"/>
        </w:rPr>
      </w:pPr>
    </w:p>
    <w:p w:rsidR="00DB3C67" w:rsidRPr="00A82309" w:rsidRDefault="00DB3C67" w:rsidP="00FA31A4">
      <w:pPr>
        <w:pStyle w:val="Heading2"/>
      </w:pPr>
      <w:bookmarkStart w:id="225" w:name="_Toc440390098"/>
      <w:r w:rsidRPr="00A82309">
        <w:t>4.4</w:t>
      </w:r>
      <w:r w:rsidR="00ED0C2D" w:rsidRPr="00A82309">
        <w:tab/>
      </w:r>
      <w:r w:rsidR="00ED4145" w:rsidRPr="00A82309">
        <w:t>Research</w:t>
      </w:r>
      <w:r w:rsidR="00ED0C2D" w:rsidRPr="00A82309">
        <w:t xml:space="preserve"> </w:t>
      </w:r>
      <w:r w:rsidR="00ED4145" w:rsidRPr="00A82309">
        <w:t>o</w:t>
      </w:r>
      <w:r w:rsidRPr="00A82309">
        <w:t>bjective one</w:t>
      </w:r>
      <w:bookmarkEnd w:id="225"/>
    </w:p>
    <w:p w:rsidR="00DB3C67" w:rsidRPr="00A82309" w:rsidRDefault="00DB3C67" w:rsidP="00182B7B">
      <w:pPr>
        <w:rPr>
          <w:rFonts w:cs="Times New Roman"/>
          <w:szCs w:val="24"/>
        </w:rPr>
      </w:pPr>
      <w:r w:rsidRPr="00A82309">
        <w:rPr>
          <w:rFonts w:cs="Times New Roman"/>
          <w:szCs w:val="24"/>
        </w:rPr>
        <w:t>The first objective of the study was to examine the contribution of evaluation by students to the performance of academic staff at ASUL. Different sets of questionnaires were administered to students and academic staff</w:t>
      </w:r>
      <w:r w:rsidR="000C7CCA" w:rsidRPr="00A82309">
        <w:rPr>
          <w:rFonts w:cs="Times New Roman"/>
          <w:b/>
          <w:szCs w:val="24"/>
        </w:rPr>
        <w:t xml:space="preserve"> </w:t>
      </w:r>
      <w:r w:rsidR="000C7CCA" w:rsidRPr="00A82309">
        <w:rPr>
          <w:rFonts w:cs="Times New Roman"/>
          <w:szCs w:val="24"/>
        </w:rPr>
        <w:t>and all the questions assessed using a Likert scale</w:t>
      </w:r>
      <w:r w:rsidRPr="00A82309">
        <w:rPr>
          <w:rFonts w:cs="Times New Roman"/>
          <w:szCs w:val="24"/>
        </w:rPr>
        <w:t xml:space="preserve"> (Likert, 1932)</w:t>
      </w:r>
      <w:r w:rsidR="00BE74B4" w:rsidRPr="00A82309">
        <w:rPr>
          <w:rFonts w:cs="Times New Roman"/>
          <w:szCs w:val="24"/>
        </w:rPr>
        <w:t xml:space="preserve"> ranging from </w:t>
      </w:r>
      <w:r w:rsidR="00335B11" w:rsidRPr="00A82309">
        <w:rPr>
          <w:rFonts w:cs="Times New Roman"/>
          <w:szCs w:val="24"/>
        </w:rPr>
        <w:t xml:space="preserve">1 = </w:t>
      </w:r>
      <w:r w:rsidR="00BE74B4" w:rsidRPr="00A82309">
        <w:rPr>
          <w:rFonts w:cs="Times New Roman"/>
          <w:szCs w:val="24"/>
        </w:rPr>
        <w:t xml:space="preserve">Strongly </w:t>
      </w:r>
      <w:r w:rsidR="00335B11" w:rsidRPr="00A82309">
        <w:rPr>
          <w:rFonts w:cs="Times New Roman"/>
          <w:szCs w:val="24"/>
        </w:rPr>
        <w:t>Disagree</w:t>
      </w:r>
      <w:r w:rsidR="005B495F" w:rsidRPr="00A82309">
        <w:rPr>
          <w:rFonts w:cs="Times New Roman"/>
          <w:szCs w:val="24"/>
        </w:rPr>
        <w:t xml:space="preserve"> (SD)</w:t>
      </w:r>
      <w:r w:rsidR="00335B11" w:rsidRPr="00A82309">
        <w:rPr>
          <w:rFonts w:cs="Times New Roman"/>
          <w:szCs w:val="24"/>
        </w:rPr>
        <w:t>, 2 =</w:t>
      </w:r>
      <w:r w:rsidRPr="00A82309">
        <w:rPr>
          <w:rFonts w:cs="Times New Roman"/>
          <w:szCs w:val="24"/>
        </w:rPr>
        <w:t xml:space="preserve"> </w:t>
      </w:r>
      <w:r w:rsidR="00335B11" w:rsidRPr="00A82309">
        <w:rPr>
          <w:rFonts w:cs="Times New Roman"/>
          <w:szCs w:val="24"/>
        </w:rPr>
        <w:t>Disagree</w:t>
      </w:r>
      <w:r w:rsidR="005B495F" w:rsidRPr="00A82309">
        <w:rPr>
          <w:rFonts w:cs="Times New Roman"/>
          <w:szCs w:val="24"/>
        </w:rPr>
        <w:t xml:space="preserve"> (D</w:t>
      </w:r>
      <w:r w:rsidR="00704998" w:rsidRPr="00A82309">
        <w:rPr>
          <w:rFonts w:cs="Times New Roman"/>
          <w:szCs w:val="24"/>
        </w:rPr>
        <w:t>A</w:t>
      </w:r>
      <w:r w:rsidR="005B495F" w:rsidRPr="00A82309">
        <w:rPr>
          <w:rFonts w:cs="Times New Roman"/>
          <w:szCs w:val="24"/>
        </w:rPr>
        <w:t>)</w:t>
      </w:r>
      <w:r w:rsidR="00335B11" w:rsidRPr="00A82309">
        <w:rPr>
          <w:rFonts w:cs="Times New Roman"/>
          <w:szCs w:val="24"/>
        </w:rPr>
        <w:t>, 3 =</w:t>
      </w:r>
      <w:r w:rsidR="003F32B3" w:rsidRPr="00A82309">
        <w:rPr>
          <w:rFonts w:cs="Times New Roman"/>
          <w:szCs w:val="24"/>
        </w:rPr>
        <w:t xml:space="preserve"> </w:t>
      </w:r>
      <w:r w:rsidR="00335B11" w:rsidRPr="00A82309">
        <w:rPr>
          <w:rFonts w:cs="Times New Roman"/>
          <w:szCs w:val="24"/>
        </w:rPr>
        <w:t>Undecided</w:t>
      </w:r>
      <w:r w:rsidR="005B495F" w:rsidRPr="00A82309">
        <w:rPr>
          <w:rFonts w:cs="Times New Roman"/>
          <w:szCs w:val="24"/>
        </w:rPr>
        <w:t xml:space="preserve"> (UD)</w:t>
      </w:r>
      <w:r w:rsidR="00335B11" w:rsidRPr="00A82309">
        <w:rPr>
          <w:rFonts w:cs="Times New Roman"/>
          <w:szCs w:val="24"/>
        </w:rPr>
        <w:t>, 4 = Agree</w:t>
      </w:r>
      <w:r w:rsidR="005B495F" w:rsidRPr="00A82309">
        <w:rPr>
          <w:rFonts w:cs="Times New Roman"/>
          <w:szCs w:val="24"/>
        </w:rPr>
        <w:t xml:space="preserve"> (A)</w:t>
      </w:r>
      <w:r w:rsidR="005C7DCC" w:rsidRPr="00A82309">
        <w:rPr>
          <w:rFonts w:cs="Times New Roman"/>
          <w:szCs w:val="24"/>
        </w:rPr>
        <w:t>,</w:t>
      </w:r>
      <w:r w:rsidR="00335B11" w:rsidRPr="00A82309">
        <w:rPr>
          <w:rFonts w:cs="Times New Roman"/>
          <w:szCs w:val="24"/>
        </w:rPr>
        <w:t xml:space="preserve"> </w:t>
      </w:r>
      <w:r w:rsidRPr="00A82309">
        <w:rPr>
          <w:rFonts w:cs="Times New Roman"/>
          <w:szCs w:val="24"/>
        </w:rPr>
        <w:t xml:space="preserve">and </w:t>
      </w:r>
      <w:r w:rsidR="00335B11" w:rsidRPr="00A82309">
        <w:rPr>
          <w:rFonts w:cs="Times New Roman"/>
          <w:szCs w:val="24"/>
        </w:rPr>
        <w:t xml:space="preserve">5 = </w:t>
      </w:r>
      <w:r w:rsidRPr="00A82309">
        <w:rPr>
          <w:rFonts w:cs="Times New Roman"/>
          <w:szCs w:val="24"/>
        </w:rPr>
        <w:t xml:space="preserve">Strongly </w:t>
      </w:r>
      <w:r w:rsidR="003F32B3" w:rsidRPr="00A82309">
        <w:rPr>
          <w:rFonts w:cs="Times New Roman"/>
          <w:szCs w:val="24"/>
        </w:rPr>
        <w:t>Agree</w:t>
      </w:r>
      <w:r w:rsidR="00704998" w:rsidRPr="00A82309">
        <w:rPr>
          <w:rFonts w:cs="Times New Roman"/>
          <w:szCs w:val="24"/>
        </w:rPr>
        <w:t xml:space="preserve"> (SA)</w:t>
      </w:r>
      <w:r w:rsidRPr="00A82309">
        <w:rPr>
          <w:rFonts w:cs="Times New Roman"/>
          <w:szCs w:val="24"/>
        </w:rPr>
        <w:t>.</w:t>
      </w:r>
    </w:p>
    <w:p w:rsidR="00ED4145" w:rsidRPr="00A82309" w:rsidRDefault="00ED4145" w:rsidP="00182B7B">
      <w:pPr>
        <w:rPr>
          <w:rFonts w:cs="Times New Roman"/>
          <w:szCs w:val="24"/>
        </w:rPr>
      </w:pPr>
    </w:p>
    <w:p w:rsidR="00DB3C67" w:rsidRPr="00A82309" w:rsidRDefault="00DB3C67" w:rsidP="00FA31A4">
      <w:pPr>
        <w:pStyle w:val="Heading2"/>
      </w:pPr>
      <w:bookmarkStart w:id="226" w:name="_Toc440390099"/>
      <w:r w:rsidRPr="00A82309">
        <w:t>4.4.1</w:t>
      </w:r>
      <w:r w:rsidR="00A760A0" w:rsidRPr="00A82309">
        <w:tab/>
      </w:r>
      <w:r w:rsidRPr="00A82309">
        <w:t>Descriptive st</w:t>
      </w:r>
      <w:r w:rsidR="00284953" w:rsidRPr="00A82309">
        <w:t xml:space="preserve">atistics on </w:t>
      </w:r>
      <w:r w:rsidR="00D84936" w:rsidRPr="00A82309">
        <w:t>e</w:t>
      </w:r>
      <w:r w:rsidR="00284953" w:rsidRPr="00A82309">
        <w:t>valuation by students for students’ responses</w:t>
      </w:r>
      <w:bookmarkEnd w:id="226"/>
    </w:p>
    <w:p w:rsidR="00ED4145" w:rsidRPr="00A82309" w:rsidRDefault="001632F3" w:rsidP="00C6157A">
      <w:pPr>
        <w:rPr>
          <w:rFonts w:cs="Times New Roman"/>
          <w:szCs w:val="24"/>
        </w:rPr>
      </w:pPr>
      <w:r w:rsidRPr="00A82309">
        <w:rPr>
          <w:rFonts w:cs="Times New Roman"/>
          <w:szCs w:val="24"/>
        </w:rPr>
        <w:t>Table 4.5</w:t>
      </w:r>
      <w:r w:rsidR="00DB3C67" w:rsidRPr="00A82309">
        <w:rPr>
          <w:rFonts w:cs="Times New Roman"/>
          <w:szCs w:val="24"/>
        </w:rPr>
        <w:t xml:space="preserve"> gives a descriptive statistics</w:t>
      </w:r>
      <w:r w:rsidR="008520E7" w:rsidRPr="00A82309">
        <w:rPr>
          <w:rFonts w:cs="Times New Roman"/>
          <w:szCs w:val="24"/>
        </w:rPr>
        <w:t xml:space="preserve"> on evaluation by students for </w:t>
      </w:r>
      <w:r w:rsidR="00DB3C67" w:rsidRPr="00A82309">
        <w:rPr>
          <w:rFonts w:cs="Times New Roman"/>
          <w:szCs w:val="24"/>
        </w:rPr>
        <w:t>student responses.</w:t>
      </w:r>
    </w:p>
    <w:p w:rsidR="00ED4145" w:rsidRPr="00A82309" w:rsidRDefault="00ED4145" w:rsidP="00182B7B">
      <w:pPr>
        <w:pStyle w:val="Caption"/>
        <w:spacing w:line="480" w:lineRule="auto"/>
        <w:rPr>
          <w:rFonts w:cs="Times New Roman"/>
          <w:color w:val="auto"/>
          <w:sz w:val="24"/>
          <w:szCs w:val="24"/>
        </w:rPr>
      </w:pPr>
    </w:p>
    <w:p w:rsidR="00B65678" w:rsidRPr="00A82309" w:rsidRDefault="00B65678" w:rsidP="00182B7B">
      <w:pPr>
        <w:pStyle w:val="Caption"/>
        <w:spacing w:line="480" w:lineRule="auto"/>
        <w:rPr>
          <w:rFonts w:cs="Times New Roman"/>
          <w:color w:val="auto"/>
          <w:sz w:val="24"/>
          <w:szCs w:val="24"/>
        </w:rPr>
      </w:pPr>
      <w:bookmarkStart w:id="227" w:name="_Toc440389908"/>
      <w:r w:rsidRPr="00A82309">
        <w:rPr>
          <w:rFonts w:cs="Times New Roman"/>
          <w:color w:val="auto"/>
          <w:sz w:val="24"/>
          <w:szCs w:val="24"/>
        </w:rPr>
        <w:lastRenderedPageBreak/>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5</w:t>
      </w:r>
      <w:r w:rsidR="00C35922" w:rsidRPr="00A82309">
        <w:rPr>
          <w:rFonts w:cs="Times New Roman"/>
          <w:color w:val="auto"/>
          <w:sz w:val="24"/>
          <w:szCs w:val="24"/>
        </w:rPr>
        <w:fldChar w:fldCharType="end"/>
      </w:r>
      <w:r w:rsidRPr="00A82309">
        <w:rPr>
          <w:rFonts w:cs="Times New Roman"/>
          <w:color w:val="auto"/>
          <w:sz w:val="24"/>
          <w:szCs w:val="24"/>
        </w:rPr>
        <w:t xml:space="preserve"> Descriptive statistics on evaluation by students for students’ responses</w:t>
      </w:r>
      <w:bookmarkEnd w:id="227"/>
    </w:p>
    <w:tbl>
      <w:tblPr>
        <w:tblW w:w="957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50"/>
        <w:gridCol w:w="1500"/>
        <w:gridCol w:w="990"/>
        <w:gridCol w:w="1170"/>
        <w:gridCol w:w="900"/>
        <w:gridCol w:w="1260"/>
      </w:tblGrid>
      <w:tr w:rsidR="002D5378" w:rsidRPr="00A82309" w:rsidTr="00E6678A">
        <w:trPr>
          <w:cantSplit/>
          <w:trHeight w:val="781"/>
          <w:tblHeader/>
        </w:trPr>
        <w:tc>
          <w:tcPr>
            <w:tcW w:w="3750" w:type="dxa"/>
            <w:shd w:val="clear" w:color="auto" w:fill="FFFFFF"/>
            <w:tcMar>
              <w:top w:w="30" w:type="dxa"/>
              <w:left w:w="30" w:type="dxa"/>
              <w:bottom w:w="30" w:type="dxa"/>
              <w:right w:w="30" w:type="dxa"/>
            </w:tcMar>
            <w:vAlign w:val="center"/>
          </w:tcPr>
          <w:p w:rsidR="001632F3" w:rsidRPr="00A82309" w:rsidRDefault="001632F3" w:rsidP="00E6678A">
            <w:pPr>
              <w:autoSpaceDE w:val="0"/>
              <w:autoSpaceDN w:val="0"/>
              <w:adjustRightInd w:val="0"/>
              <w:jc w:val="left"/>
              <w:rPr>
                <w:rFonts w:cs="Times New Roman"/>
                <w:b/>
                <w:szCs w:val="24"/>
              </w:rPr>
            </w:pPr>
            <w:r w:rsidRPr="00A82309">
              <w:rPr>
                <w:rFonts w:cs="Times New Roman"/>
                <w:b/>
                <w:szCs w:val="24"/>
              </w:rPr>
              <w:t>Statements</w:t>
            </w:r>
          </w:p>
        </w:tc>
        <w:tc>
          <w:tcPr>
            <w:tcW w:w="1500" w:type="dxa"/>
            <w:shd w:val="clear" w:color="auto" w:fill="FFFFFF"/>
            <w:tcMar>
              <w:top w:w="30" w:type="dxa"/>
              <w:left w:w="30" w:type="dxa"/>
              <w:bottom w:w="30" w:type="dxa"/>
              <w:right w:w="30" w:type="dxa"/>
            </w:tcMar>
            <w:vAlign w:val="center"/>
          </w:tcPr>
          <w:p w:rsidR="003F32B3" w:rsidRPr="00A82309" w:rsidRDefault="003F32B3" w:rsidP="00E6678A">
            <w:pPr>
              <w:autoSpaceDE w:val="0"/>
              <w:autoSpaceDN w:val="0"/>
              <w:adjustRightInd w:val="0"/>
              <w:jc w:val="left"/>
              <w:rPr>
                <w:rFonts w:cs="Times New Roman"/>
                <w:b/>
                <w:szCs w:val="24"/>
              </w:rPr>
            </w:pPr>
            <w:r w:rsidRPr="00A82309">
              <w:rPr>
                <w:rFonts w:cs="Times New Roman"/>
                <w:b/>
                <w:szCs w:val="24"/>
              </w:rPr>
              <w:t xml:space="preserve">Strongly </w:t>
            </w:r>
            <w:r w:rsidR="007B5EED" w:rsidRPr="00A82309">
              <w:rPr>
                <w:rFonts w:cs="Times New Roman"/>
                <w:b/>
                <w:szCs w:val="24"/>
              </w:rPr>
              <w:t>Disagree (SD</w:t>
            </w:r>
            <w:r w:rsidR="00586EFE" w:rsidRPr="00A82309">
              <w:rPr>
                <w:rFonts w:cs="Times New Roman"/>
                <w:b/>
                <w:szCs w:val="24"/>
              </w:rPr>
              <w:t>)</w:t>
            </w:r>
          </w:p>
        </w:tc>
        <w:tc>
          <w:tcPr>
            <w:tcW w:w="990" w:type="dxa"/>
            <w:shd w:val="clear" w:color="auto" w:fill="FFFFFF"/>
            <w:tcMar>
              <w:top w:w="30" w:type="dxa"/>
              <w:left w:w="30" w:type="dxa"/>
              <w:bottom w:w="30" w:type="dxa"/>
              <w:right w:w="30" w:type="dxa"/>
            </w:tcMar>
            <w:vAlign w:val="center"/>
          </w:tcPr>
          <w:p w:rsidR="003F32B3" w:rsidRPr="00A82309" w:rsidRDefault="00586EFE" w:rsidP="00E6678A">
            <w:pPr>
              <w:autoSpaceDE w:val="0"/>
              <w:autoSpaceDN w:val="0"/>
              <w:adjustRightInd w:val="0"/>
              <w:jc w:val="left"/>
              <w:rPr>
                <w:rFonts w:cs="Times New Roman"/>
                <w:b/>
                <w:szCs w:val="24"/>
              </w:rPr>
            </w:pPr>
            <w:r w:rsidRPr="00A82309">
              <w:rPr>
                <w:rFonts w:cs="Times New Roman"/>
                <w:b/>
                <w:szCs w:val="24"/>
              </w:rPr>
              <w:t>Disagree(DA)</w:t>
            </w:r>
          </w:p>
        </w:tc>
        <w:tc>
          <w:tcPr>
            <w:tcW w:w="1170" w:type="dxa"/>
            <w:shd w:val="clear" w:color="auto" w:fill="FFFFFF"/>
            <w:tcMar>
              <w:top w:w="30" w:type="dxa"/>
              <w:left w:w="30" w:type="dxa"/>
              <w:bottom w:w="30" w:type="dxa"/>
              <w:right w:w="30" w:type="dxa"/>
            </w:tcMar>
            <w:vAlign w:val="center"/>
          </w:tcPr>
          <w:p w:rsidR="003F32B3" w:rsidRPr="00A82309" w:rsidRDefault="00586EFE" w:rsidP="00E6678A">
            <w:pPr>
              <w:autoSpaceDE w:val="0"/>
              <w:autoSpaceDN w:val="0"/>
              <w:adjustRightInd w:val="0"/>
              <w:jc w:val="left"/>
              <w:rPr>
                <w:rFonts w:cs="Times New Roman"/>
                <w:b/>
                <w:szCs w:val="24"/>
              </w:rPr>
            </w:pPr>
            <w:r w:rsidRPr="00A82309">
              <w:rPr>
                <w:rFonts w:cs="Times New Roman"/>
                <w:b/>
                <w:szCs w:val="24"/>
              </w:rPr>
              <w:t>Undecided(UD)</w:t>
            </w:r>
          </w:p>
        </w:tc>
        <w:tc>
          <w:tcPr>
            <w:tcW w:w="900" w:type="dxa"/>
            <w:shd w:val="clear" w:color="auto" w:fill="FFFFFF"/>
            <w:vAlign w:val="center"/>
          </w:tcPr>
          <w:p w:rsidR="003F32B3" w:rsidRPr="00A82309" w:rsidRDefault="00586EFE" w:rsidP="00E6678A">
            <w:pPr>
              <w:autoSpaceDE w:val="0"/>
              <w:autoSpaceDN w:val="0"/>
              <w:adjustRightInd w:val="0"/>
              <w:jc w:val="left"/>
              <w:rPr>
                <w:rFonts w:cs="Times New Roman"/>
                <w:b/>
                <w:szCs w:val="24"/>
              </w:rPr>
            </w:pPr>
            <w:r w:rsidRPr="00A82309">
              <w:rPr>
                <w:rFonts w:cs="Times New Roman"/>
                <w:b/>
                <w:szCs w:val="24"/>
              </w:rPr>
              <w:t>Agree (A)</w:t>
            </w:r>
          </w:p>
        </w:tc>
        <w:tc>
          <w:tcPr>
            <w:tcW w:w="1260" w:type="dxa"/>
            <w:shd w:val="clear" w:color="auto" w:fill="FFFFFF"/>
            <w:vAlign w:val="center"/>
          </w:tcPr>
          <w:p w:rsidR="003F32B3" w:rsidRPr="00A82309" w:rsidRDefault="00586EFE" w:rsidP="00E6678A">
            <w:pPr>
              <w:autoSpaceDE w:val="0"/>
              <w:autoSpaceDN w:val="0"/>
              <w:adjustRightInd w:val="0"/>
              <w:jc w:val="left"/>
              <w:rPr>
                <w:rFonts w:cs="Times New Roman"/>
                <w:b/>
                <w:szCs w:val="24"/>
              </w:rPr>
            </w:pPr>
            <w:r w:rsidRPr="00A82309">
              <w:rPr>
                <w:rFonts w:cs="Times New Roman"/>
                <w:b/>
                <w:szCs w:val="24"/>
              </w:rPr>
              <w:t>Strongly Agree (SA)</w:t>
            </w:r>
          </w:p>
        </w:tc>
      </w:tr>
      <w:tr w:rsidR="002D5378" w:rsidRPr="00A82309" w:rsidTr="00E6678A">
        <w:trPr>
          <w:cantSplit/>
          <w:trHeight w:val="395"/>
          <w:tblHeader/>
        </w:trPr>
        <w:tc>
          <w:tcPr>
            <w:tcW w:w="3750" w:type="dxa"/>
            <w:shd w:val="clear" w:color="auto" w:fill="FFFFFF"/>
            <w:tcMar>
              <w:top w:w="30" w:type="dxa"/>
              <w:left w:w="30" w:type="dxa"/>
              <w:bottom w:w="30" w:type="dxa"/>
              <w:right w:w="30" w:type="dxa"/>
            </w:tcMar>
          </w:tcPr>
          <w:p w:rsidR="003F32B3" w:rsidRPr="00A82309" w:rsidRDefault="0030384E" w:rsidP="00182B7B">
            <w:pPr>
              <w:autoSpaceDE w:val="0"/>
              <w:autoSpaceDN w:val="0"/>
              <w:adjustRightInd w:val="0"/>
              <w:rPr>
                <w:rFonts w:cs="Times New Roman"/>
                <w:szCs w:val="24"/>
              </w:rPr>
            </w:pPr>
            <w:r w:rsidRPr="00A82309">
              <w:rPr>
                <w:rFonts w:cs="Times New Roman"/>
                <w:szCs w:val="24"/>
              </w:rPr>
              <w:t xml:space="preserve">Students regularly </w:t>
            </w:r>
            <w:r w:rsidR="003F32B3" w:rsidRPr="00A82309">
              <w:rPr>
                <w:rFonts w:cs="Times New Roman"/>
                <w:szCs w:val="24"/>
              </w:rPr>
              <w:t>evaluate academic staff</w:t>
            </w:r>
          </w:p>
        </w:tc>
        <w:tc>
          <w:tcPr>
            <w:tcW w:w="1500" w:type="dxa"/>
            <w:shd w:val="clear" w:color="auto" w:fill="FFFFFF"/>
            <w:tcMar>
              <w:top w:w="30" w:type="dxa"/>
              <w:left w:w="30" w:type="dxa"/>
              <w:bottom w:w="30" w:type="dxa"/>
              <w:right w:w="30" w:type="dxa"/>
            </w:tcMar>
            <w:vAlign w:val="center"/>
          </w:tcPr>
          <w:p w:rsidR="003F32B3" w:rsidRPr="00A82309" w:rsidRDefault="00586EFE" w:rsidP="00182B7B">
            <w:pPr>
              <w:autoSpaceDE w:val="0"/>
              <w:autoSpaceDN w:val="0"/>
              <w:adjustRightInd w:val="0"/>
              <w:jc w:val="center"/>
              <w:rPr>
                <w:rFonts w:cs="Times New Roman"/>
                <w:szCs w:val="24"/>
              </w:rPr>
            </w:pPr>
            <w:r w:rsidRPr="00A82309">
              <w:rPr>
                <w:rFonts w:cs="Times New Roman"/>
                <w:szCs w:val="24"/>
              </w:rPr>
              <w:t>6</w:t>
            </w:r>
          </w:p>
          <w:p w:rsidR="00586EFE" w:rsidRPr="00A82309" w:rsidRDefault="00586EFE" w:rsidP="00182B7B">
            <w:pPr>
              <w:autoSpaceDE w:val="0"/>
              <w:autoSpaceDN w:val="0"/>
              <w:adjustRightInd w:val="0"/>
              <w:jc w:val="center"/>
              <w:rPr>
                <w:rFonts w:cs="Times New Roman"/>
                <w:szCs w:val="24"/>
              </w:rPr>
            </w:pPr>
            <w:r w:rsidRPr="00A82309">
              <w:rPr>
                <w:rFonts w:cs="Times New Roman"/>
                <w:szCs w:val="24"/>
              </w:rPr>
              <w:t>(4.5%)</w:t>
            </w:r>
          </w:p>
        </w:tc>
        <w:tc>
          <w:tcPr>
            <w:tcW w:w="990" w:type="dxa"/>
            <w:shd w:val="clear" w:color="auto" w:fill="FFFFFF"/>
            <w:tcMar>
              <w:top w:w="30" w:type="dxa"/>
              <w:left w:w="30" w:type="dxa"/>
              <w:bottom w:w="30" w:type="dxa"/>
              <w:right w:w="30" w:type="dxa"/>
            </w:tcMar>
            <w:vAlign w:val="center"/>
          </w:tcPr>
          <w:p w:rsidR="003F32B3" w:rsidRPr="00A82309" w:rsidRDefault="00586EFE" w:rsidP="00182B7B">
            <w:pPr>
              <w:autoSpaceDE w:val="0"/>
              <w:autoSpaceDN w:val="0"/>
              <w:adjustRightInd w:val="0"/>
              <w:jc w:val="center"/>
              <w:rPr>
                <w:rFonts w:cs="Times New Roman"/>
                <w:szCs w:val="24"/>
              </w:rPr>
            </w:pPr>
            <w:r w:rsidRPr="00A82309">
              <w:rPr>
                <w:rFonts w:cs="Times New Roman"/>
                <w:szCs w:val="24"/>
              </w:rPr>
              <w:t>7</w:t>
            </w:r>
          </w:p>
          <w:p w:rsidR="00586EFE" w:rsidRPr="00A82309" w:rsidRDefault="00586EFE" w:rsidP="00182B7B">
            <w:pPr>
              <w:autoSpaceDE w:val="0"/>
              <w:autoSpaceDN w:val="0"/>
              <w:adjustRightInd w:val="0"/>
              <w:jc w:val="center"/>
              <w:rPr>
                <w:rFonts w:cs="Times New Roman"/>
                <w:szCs w:val="24"/>
              </w:rPr>
            </w:pPr>
            <w:r w:rsidRPr="00A82309">
              <w:rPr>
                <w:rFonts w:cs="Times New Roman"/>
                <w:szCs w:val="24"/>
              </w:rPr>
              <w:t>(5.3%)</w:t>
            </w:r>
          </w:p>
        </w:tc>
        <w:tc>
          <w:tcPr>
            <w:tcW w:w="1170" w:type="dxa"/>
            <w:shd w:val="clear" w:color="auto" w:fill="FFFFFF"/>
            <w:tcMar>
              <w:top w:w="30" w:type="dxa"/>
              <w:left w:w="30" w:type="dxa"/>
              <w:bottom w:w="30" w:type="dxa"/>
              <w:right w:w="30" w:type="dxa"/>
            </w:tcMar>
            <w:vAlign w:val="center"/>
          </w:tcPr>
          <w:p w:rsidR="003F32B3" w:rsidRPr="00A82309" w:rsidRDefault="00586EFE" w:rsidP="00182B7B">
            <w:pPr>
              <w:autoSpaceDE w:val="0"/>
              <w:autoSpaceDN w:val="0"/>
              <w:adjustRightInd w:val="0"/>
              <w:jc w:val="center"/>
              <w:rPr>
                <w:rFonts w:cs="Times New Roman"/>
                <w:szCs w:val="24"/>
              </w:rPr>
            </w:pPr>
            <w:r w:rsidRPr="00A82309">
              <w:rPr>
                <w:rFonts w:cs="Times New Roman"/>
                <w:szCs w:val="24"/>
              </w:rPr>
              <w:t>14</w:t>
            </w:r>
          </w:p>
          <w:p w:rsidR="00586EFE" w:rsidRPr="00A82309" w:rsidRDefault="00586EFE" w:rsidP="00182B7B">
            <w:pPr>
              <w:autoSpaceDE w:val="0"/>
              <w:autoSpaceDN w:val="0"/>
              <w:adjustRightInd w:val="0"/>
              <w:jc w:val="center"/>
              <w:rPr>
                <w:rFonts w:cs="Times New Roman"/>
                <w:szCs w:val="24"/>
              </w:rPr>
            </w:pPr>
            <w:r w:rsidRPr="00A82309">
              <w:rPr>
                <w:rFonts w:cs="Times New Roman"/>
                <w:szCs w:val="24"/>
              </w:rPr>
              <w:t>(10.6%)</w:t>
            </w:r>
          </w:p>
        </w:tc>
        <w:tc>
          <w:tcPr>
            <w:tcW w:w="900" w:type="dxa"/>
            <w:shd w:val="clear" w:color="auto" w:fill="FFFFFF"/>
          </w:tcPr>
          <w:p w:rsidR="003F32B3" w:rsidRPr="00A82309" w:rsidRDefault="00586EFE" w:rsidP="00182B7B">
            <w:pPr>
              <w:autoSpaceDE w:val="0"/>
              <w:autoSpaceDN w:val="0"/>
              <w:adjustRightInd w:val="0"/>
              <w:jc w:val="center"/>
              <w:rPr>
                <w:rFonts w:cs="Times New Roman"/>
                <w:szCs w:val="24"/>
              </w:rPr>
            </w:pPr>
            <w:r w:rsidRPr="00A82309">
              <w:rPr>
                <w:rFonts w:cs="Times New Roman"/>
                <w:szCs w:val="24"/>
              </w:rPr>
              <w:t>87</w:t>
            </w:r>
          </w:p>
          <w:p w:rsidR="00586EFE" w:rsidRPr="00A82309" w:rsidRDefault="00586EFE" w:rsidP="00182B7B">
            <w:pPr>
              <w:autoSpaceDE w:val="0"/>
              <w:autoSpaceDN w:val="0"/>
              <w:adjustRightInd w:val="0"/>
              <w:jc w:val="center"/>
              <w:rPr>
                <w:rFonts w:cs="Times New Roman"/>
                <w:szCs w:val="24"/>
              </w:rPr>
            </w:pPr>
            <w:r w:rsidRPr="00A82309">
              <w:rPr>
                <w:rFonts w:cs="Times New Roman"/>
                <w:szCs w:val="24"/>
              </w:rPr>
              <w:t>(65.9%)</w:t>
            </w:r>
          </w:p>
        </w:tc>
        <w:tc>
          <w:tcPr>
            <w:tcW w:w="1260" w:type="dxa"/>
            <w:shd w:val="clear" w:color="auto" w:fill="FFFFFF"/>
          </w:tcPr>
          <w:p w:rsidR="003F32B3" w:rsidRPr="00A82309" w:rsidRDefault="00586EFE" w:rsidP="00182B7B">
            <w:pPr>
              <w:autoSpaceDE w:val="0"/>
              <w:autoSpaceDN w:val="0"/>
              <w:adjustRightInd w:val="0"/>
              <w:jc w:val="center"/>
              <w:rPr>
                <w:rFonts w:cs="Times New Roman"/>
                <w:szCs w:val="24"/>
              </w:rPr>
            </w:pPr>
            <w:r w:rsidRPr="00A82309">
              <w:rPr>
                <w:rFonts w:cs="Times New Roman"/>
                <w:szCs w:val="24"/>
              </w:rPr>
              <w:t>18</w:t>
            </w:r>
          </w:p>
          <w:p w:rsidR="00586EFE" w:rsidRPr="00A82309" w:rsidRDefault="00586EFE" w:rsidP="00182B7B">
            <w:pPr>
              <w:autoSpaceDE w:val="0"/>
              <w:autoSpaceDN w:val="0"/>
              <w:adjustRightInd w:val="0"/>
              <w:jc w:val="center"/>
              <w:rPr>
                <w:rFonts w:cs="Times New Roman"/>
                <w:szCs w:val="24"/>
              </w:rPr>
            </w:pPr>
            <w:r w:rsidRPr="00A82309">
              <w:rPr>
                <w:rFonts w:cs="Times New Roman"/>
                <w:szCs w:val="24"/>
              </w:rPr>
              <w:t>(13.6%)</w:t>
            </w:r>
          </w:p>
        </w:tc>
      </w:tr>
      <w:tr w:rsidR="002D5378" w:rsidRPr="00A82309" w:rsidTr="00E6678A">
        <w:trPr>
          <w:cantSplit/>
          <w:trHeight w:val="68"/>
          <w:tblHeader/>
        </w:trPr>
        <w:tc>
          <w:tcPr>
            <w:tcW w:w="3750" w:type="dxa"/>
            <w:shd w:val="clear" w:color="auto" w:fill="FFFFFF"/>
            <w:tcMar>
              <w:top w:w="30" w:type="dxa"/>
              <w:left w:w="30" w:type="dxa"/>
              <w:bottom w:w="30" w:type="dxa"/>
              <w:right w:w="30" w:type="dxa"/>
            </w:tcMar>
          </w:tcPr>
          <w:p w:rsidR="003F32B3" w:rsidRPr="00A82309" w:rsidRDefault="003F32B3" w:rsidP="00182B7B">
            <w:pPr>
              <w:autoSpaceDE w:val="0"/>
              <w:autoSpaceDN w:val="0"/>
              <w:adjustRightInd w:val="0"/>
              <w:rPr>
                <w:rFonts w:cs="Times New Roman"/>
                <w:szCs w:val="24"/>
              </w:rPr>
            </w:pPr>
            <w:r w:rsidRPr="00A82309">
              <w:rPr>
                <w:rFonts w:cs="Times New Roman"/>
                <w:szCs w:val="24"/>
              </w:rPr>
              <w:t>Students are encouraged by academic staff to use evaluation forms</w:t>
            </w:r>
          </w:p>
        </w:tc>
        <w:tc>
          <w:tcPr>
            <w:tcW w:w="1500" w:type="dxa"/>
            <w:shd w:val="clear" w:color="auto" w:fill="FFFFFF"/>
            <w:tcMar>
              <w:top w:w="30" w:type="dxa"/>
              <w:left w:w="30" w:type="dxa"/>
              <w:bottom w:w="30" w:type="dxa"/>
              <w:right w:w="30" w:type="dxa"/>
            </w:tcMar>
            <w:vAlign w:val="center"/>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5</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(3.8%)</w:t>
            </w:r>
          </w:p>
        </w:tc>
        <w:tc>
          <w:tcPr>
            <w:tcW w:w="990" w:type="dxa"/>
            <w:shd w:val="clear" w:color="auto" w:fill="FFFFFF"/>
            <w:tcMar>
              <w:top w:w="30" w:type="dxa"/>
              <w:left w:w="30" w:type="dxa"/>
              <w:bottom w:w="30" w:type="dxa"/>
              <w:right w:w="30" w:type="dxa"/>
            </w:tcMar>
            <w:vAlign w:val="center"/>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9</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(6.8%)</w:t>
            </w:r>
          </w:p>
        </w:tc>
        <w:tc>
          <w:tcPr>
            <w:tcW w:w="1170" w:type="dxa"/>
            <w:shd w:val="clear" w:color="auto" w:fill="FFFFFF"/>
            <w:tcMar>
              <w:top w:w="30" w:type="dxa"/>
              <w:left w:w="30" w:type="dxa"/>
              <w:bottom w:w="30" w:type="dxa"/>
              <w:right w:w="30" w:type="dxa"/>
            </w:tcMar>
            <w:vAlign w:val="center"/>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8</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(6.1%)</w:t>
            </w:r>
          </w:p>
        </w:tc>
        <w:tc>
          <w:tcPr>
            <w:tcW w:w="900" w:type="dxa"/>
            <w:shd w:val="clear" w:color="auto" w:fill="FFFFFF"/>
          </w:tcPr>
          <w:p w:rsidR="00E34C79" w:rsidRPr="00A82309" w:rsidRDefault="00F10B72" w:rsidP="00182B7B">
            <w:pPr>
              <w:autoSpaceDE w:val="0"/>
              <w:autoSpaceDN w:val="0"/>
              <w:adjustRightInd w:val="0"/>
              <w:jc w:val="center"/>
              <w:rPr>
                <w:rFonts w:cs="Times New Roman"/>
                <w:szCs w:val="24"/>
              </w:rPr>
            </w:pPr>
            <w:r w:rsidRPr="00A82309">
              <w:rPr>
                <w:rFonts w:cs="Times New Roman"/>
                <w:szCs w:val="24"/>
              </w:rPr>
              <w:t>8</w:t>
            </w:r>
            <w:r w:rsidR="0030384E" w:rsidRPr="00A82309">
              <w:rPr>
                <w:rFonts w:cs="Times New Roman"/>
                <w:szCs w:val="24"/>
              </w:rPr>
              <w:t>1</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(61.4%)</w:t>
            </w:r>
          </w:p>
        </w:tc>
        <w:tc>
          <w:tcPr>
            <w:tcW w:w="1260" w:type="dxa"/>
            <w:shd w:val="clear" w:color="auto" w:fill="FFFFFF"/>
          </w:tcPr>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29</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(22.0%)</w:t>
            </w:r>
          </w:p>
        </w:tc>
      </w:tr>
      <w:tr w:rsidR="002D5378" w:rsidRPr="00A82309" w:rsidTr="00E6678A">
        <w:trPr>
          <w:cantSplit/>
          <w:trHeight w:val="385"/>
          <w:tblHeader/>
        </w:trPr>
        <w:tc>
          <w:tcPr>
            <w:tcW w:w="3750" w:type="dxa"/>
            <w:shd w:val="clear" w:color="auto" w:fill="FFFFFF"/>
            <w:tcMar>
              <w:top w:w="30" w:type="dxa"/>
              <w:left w:w="30" w:type="dxa"/>
              <w:bottom w:w="30" w:type="dxa"/>
              <w:right w:w="30" w:type="dxa"/>
            </w:tcMar>
          </w:tcPr>
          <w:p w:rsidR="003F32B3" w:rsidRPr="00A82309" w:rsidRDefault="003F32B3" w:rsidP="00182B7B">
            <w:pPr>
              <w:autoSpaceDE w:val="0"/>
              <w:autoSpaceDN w:val="0"/>
              <w:adjustRightInd w:val="0"/>
              <w:rPr>
                <w:rFonts w:cs="Times New Roman"/>
                <w:szCs w:val="24"/>
              </w:rPr>
            </w:pPr>
            <w:r w:rsidRPr="00A82309">
              <w:rPr>
                <w:rFonts w:cs="Times New Roman"/>
                <w:szCs w:val="24"/>
              </w:rPr>
              <w:t>Academic staff encourage the use of attendance register</w:t>
            </w:r>
          </w:p>
        </w:tc>
        <w:tc>
          <w:tcPr>
            <w:tcW w:w="1500" w:type="dxa"/>
            <w:shd w:val="clear" w:color="auto" w:fill="FFFFFF"/>
            <w:tcMar>
              <w:top w:w="30" w:type="dxa"/>
              <w:left w:w="30" w:type="dxa"/>
              <w:bottom w:w="30" w:type="dxa"/>
              <w:right w:w="30" w:type="dxa"/>
            </w:tcMar>
            <w:vAlign w:val="center"/>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2</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(1.5%)</w:t>
            </w:r>
          </w:p>
        </w:tc>
        <w:tc>
          <w:tcPr>
            <w:tcW w:w="990" w:type="dxa"/>
            <w:shd w:val="clear" w:color="auto" w:fill="FFFFFF"/>
            <w:tcMar>
              <w:top w:w="30" w:type="dxa"/>
              <w:left w:w="30" w:type="dxa"/>
              <w:bottom w:w="30" w:type="dxa"/>
              <w:right w:w="30" w:type="dxa"/>
            </w:tcMar>
            <w:vAlign w:val="center"/>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2</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(1.5%)</w:t>
            </w:r>
          </w:p>
        </w:tc>
        <w:tc>
          <w:tcPr>
            <w:tcW w:w="1170" w:type="dxa"/>
            <w:shd w:val="clear" w:color="auto" w:fill="FFFFFF"/>
            <w:tcMar>
              <w:top w:w="30" w:type="dxa"/>
              <w:left w:w="30" w:type="dxa"/>
              <w:bottom w:w="30" w:type="dxa"/>
              <w:right w:w="30" w:type="dxa"/>
            </w:tcMar>
            <w:vAlign w:val="center"/>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2</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(1.5%)</w:t>
            </w:r>
          </w:p>
        </w:tc>
        <w:tc>
          <w:tcPr>
            <w:tcW w:w="900" w:type="dxa"/>
            <w:shd w:val="clear" w:color="auto" w:fill="FFFFFF"/>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79</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(59.8%)</w:t>
            </w:r>
          </w:p>
        </w:tc>
        <w:tc>
          <w:tcPr>
            <w:tcW w:w="1260" w:type="dxa"/>
            <w:shd w:val="clear" w:color="auto" w:fill="FFFFFF"/>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47</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(35.6%)</w:t>
            </w:r>
          </w:p>
        </w:tc>
      </w:tr>
      <w:tr w:rsidR="002D5378" w:rsidRPr="00A82309" w:rsidTr="00E6678A">
        <w:trPr>
          <w:cantSplit/>
          <w:trHeight w:val="395"/>
          <w:tblHeader/>
        </w:trPr>
        <w:tc>
          <w:tcPr>
            <w:tcW w:w="3750" w:type="dxa"/>
            <w:shd w:val="clear" w:color="auto" w:fill="FFFFFF"/>
            <w:tcMar>
              <w:top w:w="30" w:type="dxa"/>
              <w:left w:w="30" w:type="dxa"/>
              <w:bottom w:w="30" w:type="dxa"/>
              <w:right w:w="30" w:type="dxa"/>
            </w:tcMar>
          </w:tcPr>
          <w:p w:rsidR="003F32B3" w:rsidRPr="00A82309" w:rsidRDefault="003F32B3" w:rsidP="00182B7B">
            <w:pPr>
              <w:autoSpaceDE w:val="0"/>
              <w:autoSpaceDN w:val="0"/>
              <w:adjustRightInd w:val="0"/>
              <w:rPr>
                <w:rFonts w:cs="Times New Roman"/>
                <w:szCs w:val="24"/>
              </w:rPr>
            </w:pPr>
            <w:r w:rsidRPr="00A82309">
              <w:rPr>
                <w:rFonts w:cs="Times New Roman"/>
                <w:szCs w:val="24"/>
              </w:rPr>
              <w:t>Attendance register is marked regularly by student coordinators</w:t>
            </w:r>
          </w:p>
        </w:tc>
        <w:tc>
          <w:tcPr>
            <w:tcW w:w="1500" w:type="dxa"/>
            <w:shd w:val="clear" w:color="auto" w:fill="FFFFFF"/>
            <w:tcMar>
              <w:top w:w="30" w:type="dxa"/>
              <w:left w:w="30" w:type="dxa"/>
              <w:bottom w:w="30" w:type="dxa"/>
              <w:right w:w="30" w:type="dxa"/>
            </w:tcMar>
            <w:vAlign w:val="center"/>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4</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(3.0%)</w:t>
            </w:r>
          </w:p>
        </w:tc>
        <w:tc>
          <w:tcPr>
            <w:tcW w:w="990" w:type="dxa"/>
            <w:shd w:val="clear" w:color="auto" w:fill="FFFFFF"/>
            <w:tcMar>
              <w:top w:w="30" w:type="dxa"/>
              <w:left w:w="30" w:type="dxa"/>
              <w:bottom w:w="30" w:type="dxa"/>
              <w:right w:w="30" w:type="dxa"/>
            </w:tcMar>
            <w:vAlign w:val="center"/>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7</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(5.3%)</w:t>
            </w:r>
          </w:p>
        </w:tc>
        <w:tc>
          <w:tcPr>
            <w:tcW w:w="1170" w:type="dxa"/>
            <w:shd w:val="clear" w:color="auto" w:fill="FFFFFF"/>
            <w:tcMar>
              <w:top w:w="30" w:type="dxa"/>
              <w:left w:w="30" w:type="dxa"/>
              <w:bottom w:w="30" w:type="dxa"/>
              <w:right w:w="30" w:type="dxa"/>
            </w:tcMar>
            <w:vAlign w:val="center"/>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7</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(5.3%)</w:t>
            </w:r>
          </w:p>
        </w:tc>
        <w:tc>
          <w:tcPr>
            <w:tcW w:w="900" w:type="dxa"/>
            <w:shd w:val="clear" w:color="auto" w:fill="FFFFFF"/>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82</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(62.1%)</w:t>
            </w:r>
          </w:p>
        </w:tc>
        <w:tc>
          <w:tcPr>
            <w:tcW w:w="1260" w:type="dxa"/>
            <w:shd w:val="clear" w:color="auto" w:fill="FFFFFF"/>
          </w:tcPr>
          <w:p w:rsidR="003F32B3" w:rsidRPr="00A82309" w:rsidRDefault="00F10B72" w:rsidP="00182B7B">
            <w:pPr>
              <w:autoSpaceDE w:val="0"/>
              <w:autoSpaceDN w:val="0"/>
              <w:adjustRightInd w:val="0"/>
              <w:jc w:val="center"/>
              <w:rPr>
                <w:rFonts w:cs="Times New Roman"/>
                <w:szCs w:val="24"/>
              </w:rPr>
            </w:pPr>
            <w:r w:rsidRPr="00A82309">
              <w:rPr>
                <w:rFonts w:cs="Times New Roman"/>
                <w:szCs w:val="24"/>
              </w:rPr>
              <w:t>32</w:t>
            </w:r>
          </w:p>
          <w:p w:rsidR="00F10B72" w:rsidRPr="00A82309" w:rsidRDefault="00F10B72" w:rsidP="00182B7B">
            <w:pPr>
              <w:autoSpaceDE w:val="0"/>
              <w:autoSpaceDN w:val="0"/>
              <w:adjustRightInd w:val="0"/>
              <w:jc w:val="center"/>
              <w:rPr>
                <w:rFonts w:cs="Times New Roman"/>
                <w:szCs w:val="24"/>
              </w:rPr>
            </w:pPr>
            <w:r w:rsidRPr="00A82309">
              <w:rPr>
                <w:rFonts w:cs="Times New Roman"/>
                <w:szCs w:val="24"/>
              </w:rPr>
              <w:t>(24.2%)</w:t>
            </w:r>
          </w:p>
        </w:tc>
      </w:tr>
      <w:tr w:rsidR="002D5378" w:rsidRPr="00A82309" w:rsidTr="00E6678A">
        <w:trPr>
          <w:cantSplit/>
          <w:trHeight w:val="395"/>
          <w:tblHeader/>
        </w:trPr>
        <w:tc>
          <w:tcPr>
            <w:tcW w:w="3750" w:type="dxa"/>
            <w:shd w:val="clear" w:color="auto" w:fill="FFFFFF"/>
            <w:tcMar>
              <w:top w:w="30" w:type="dxa"/>
              <w:left w:w="30" w:type="dxa"/>
              <w:bottom w:w="30" w:type="dxa"/>
              <w:right w:w="30" w:type="dxa"/>
            </w:tcMar>
          </w:tcPr>
          <w:p w:rsidR="003F32B3" w:rsidRPr="00A82309" w:rsidRDefault="003F32B3" w:rsidP="00182B7B">
            <w:pPr>
              <w:autoSpaceDE w:val="0"/>
              <w:autoSpaceDN w:val="0"/>
              <w:adjustRightInd w:val="0"/>
              <w:rPr>
                <w:rFonts w:cs="Times New Roman"/>
                <w:szCs w:val="24"/>
              </w:rPr>
            </w:pPr>
            <w:r w:rsidRPr="00A82309">
              <w:rPr>
                <w:rFonts w:cs="Times New Roman"/>
                <w:szCs w:val="24"/>
              </w:rPr>
              <w:t>Students assess academic staff freely without interference</w:t>
            </w:r>
          </w:p>
        </w:tc>
        <w:tc>
          <w:tcPr>
            <w:tcW w:w="1500" w:type="dxa"/>
            <w:shd w:val="clear" w:color="auto" w:fill="FFFFFF"/>
            <w:tcMar>
              <w:top w:w="30" w:type="dxa"/>
              <w:left w:w="30" w:type="dxa"/>
              <w:bottom w:w="30" w:type="dxa"/>
              <w:right w:w="30" w:type="dxa"/>
            </w:tcMar>
            <w:vAlign w:val="center"/>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2</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(1.5%)</w:t>
            </w:r>
          </w:p>
        </w:tc>
        <w:tc>
          <w:tcPr>
            <w:tcW w:w="990" w:type="dxa"/>
            <w:shd w:val="clear" w:color="auto" w:fill="FFFFFF"/>
            <w:tcMar>
              <w:top w:w="30" w:type="dxa"/>
              <w:left w:w="30" w:type="dxa"/>
              <w:bottom w:w="30" w:type="dxa"/>
              <w:right w:w="30" w:type="dxa"/>
            </w:tcMar>
            <w:vAlign w:val="center"/>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6</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(4.5%)</w:t>
            </w:r>
          </w:p>
        </w:tc>
        <w:tc>
          <w:tcPr>
            <w:tcW w:w="1170" w:type="dxa"/>
            <w:shd w:val="clear" w:color="auto" w:fill="FFFFFF"/>
            <w:tcMar>
              <w:top w:w="30" w:type="dxa"/>
              <w:left w:w="30" w:type="dxa"/>
              <w:bottom w:w="30" w:type="dxa"/>
              <w:right w:w="30" w:type="dxa"/>
            </w:tcMar>
            <w:vAlign w:val="center"/>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3</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(2.3%)</w:t>
            </w:r>
          </w:p>
        </w:tc>
        <w:tc>
          <w:tcPr>
            <w:tcW w:w="900" w:type="dxa"/>
            <w:shd w:val="clear" w:color="auto" w:fill="FFFFFF"/>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88</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(66.7%)</w:t>
            </w:r>
          </w:p>
        </w:tc>
        <w:tc>
          <w:tcPr>
            <w:tcW w:w="1260" w:type="dxa"/>
            <w:shd w:val="clear" w:color="auto" w:fill="FFFFFF"/>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33</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(25.0%)</w:t>
            </w:r>
          </w:p>
        </w:tc>
      </w:tr>
      <w:tr w:rsidR="002D5378" w:rsidRPr="00A82309" w:rsidTr="00E6678A">
        <w:trPr>
          <w:cantSplit/>
          <w:trHeight w:val="395"/>
          <w:tblHeader/>
        </w:trPr>
        <w:tc>
          <w:tcPr>
            <w:tcW w:w="3750" w:type="dxa"/>
            <w:shd w:val="clear" w:color="auto" w:fill="FFFFFF"/>
            <w:tcMar>
              <w:top w:w="30" w:type="dxa"/>
              <w:left w:w="30" w:type="dxa"/>
              <w:bottom w:w="30" w:type="dxa"/>
              <w:right w:w="30" w:type="dxa"/>
            </w:tcMar>
          </w:tcPr>
          <w:p w:rsidR="003F32B3" w:rsidRPr="00A82309" w:rsidRDefault="003F32B3" w:rsidP="00182B7B">
            <w:pPr>
              <w:autoSpaceDE w:val="0"/>
              <w:autoSpaceDN w:val="0"/>
              <w:adjustRightInd w:val="0"/>
              <w:rPr>
                <w:rFonts w:cs="Times New Roman"/>
                <w:szCs w:val="24"/>
              </w:rPr>
            </w:pPr>
            <w:r w:rsidRPr="00A82309">
              <w:rPr>
                <w:rFonts w:cs="Times New Roman"/>
                <w:szCs w:val="24"/>
              </w:rPr>
              <w:t>Academic staff themselves avail to us evaluation forms</w:t>
            </w:r>
          </w:p>
        </w:tc>
        <w:tc>
          <w:tcPr>
            <w:tcW w:w="1500" w:type="dxa"/>
            <w:shd w:val="clear" w:color="auto" w:fill="FFFFFF"/>
            <w:tcMar>
              <w:top w:w="30" w:type="dxa"/>
              <w:left w:w="30" w:type="dxa"/>
              <w:bottom w:w="30" w:type="dxa"/>
              <w:right w:w="30" w:type="dxa"/>
            </w:tcMar>
            <w:vAlign w:val="center"/>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3</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(2.3%)</w:t>
            </w:r>
          </w:p>
        </w:tc>
        <w:tc>
          <w:tcPr>
            <w:tcW w:w="990" w:type="dxa"/>
            <w:shd w:val="clear" w:color="auto" w:fill="FFFFFF"/>
            <w:tcMar>
              <w:top w:w="30" w:type="dxa"/>
              <w:left w:w="30" w:type="dxa"/>
              <w:bottom w:w="30" w:type="dxa"/>
              <w:right w:w="30" w:type="dxa"/>
            </w:tcMar>
            <w:vAlign w:val="center"/>
          </w:tcPr>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12</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(9.1%)</w:t>
            </w:r>
          </w:p>
        </w:tc>
        <w:tc>
          <w:tcPr>
            <w:tcW w:w="1170" w:type="dxa"/>
            <w:shd w:val="clear" w:color="auto" w:fill="FFFFFF"/>
            <w:tcMar>
              <w:top w:w="30" w:type="dxa"/>
              <w:left w:w="30" w:type="dxa"/>
              <w:bottom w:w="30" w:type="dxa"/>
              <w:right w:w="30" w:type="dxa"/>
            </w:tcMar>
            <w:vAlign w:val="center"/>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15</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(11.4%)</w:t>
            </w:r>
          </w:p>
        </w:tc>
        <w:tc>
          <w:tcPr>
            <w:tcW w:w="900" w:type="dxa"/>
            <w:shd w:val="clear" w:color="auto" w:fill="FFFFFF"/>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76</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(57.6%)</w:t>
            </w:r>
          </w:p>
        </w:tc>
        <w:tc>
          <w:tcPr>
            <w:tcW w:w="1260" w:type="dxa"/>
            <w:shd w:val="clear" w:color="auto" w:fill="FFFFFF"/>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26</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(19.7%)</w:t>
            </w:r>
          </w:p>
        </w:tc>
      </w:tr>
      <w:tr w:rsidR="002D5378" w:rsidRPr="00A82309" w:rsidTr="00E6678A">
        <w:trPr>
          <w:cantSplit/>
          <w:trHeight w:val="395"/>
          <w:tblHeader/>
        </w:trPr>
        <w:tc>
          <w:tcPr>
            <w:tcW w:w="3750" w:type="dxa"/>
            <w:shd w:val="clear" w:color="auto" w:fill="FFFFFF"/>
            <w:tcMar>
              <w:top w:w="30" w:type="dxa"/>
              <w:left w:w="30" w:type="dxa"/>
              <w:bottom w:w="30" w:type="dxa"/>
              <w:right w:w="30" w:type="dxa"/>
            </w:tcMar>
          </w:tcPr>
          <w:p w:rsidR="003F32B3" w:rsidRPr="00A82309" w:rsidRDefault="003F32B3" w:rsidP="00182B7B">
            <w:pPr>
              <w:autoSpaceDE w:val="0"/>
              <w:autoSpaceDN w:val="0"/>
              <w:adjustRightInd w:val="0"/>
              <w:rPr>
                <w:rFonts w:cs="Times New Roman"/>
                <w:szCs w:val="24"/>
              </w:rPr>
            </w:pPr>
            <w:r w:rsidRPr="00A82309">
              <w:rPr>
                <w:rFonts w:cs="Times New Roman"/>
                <w:szCs w:val="24"/>
              </w:rPr>
              <w:t>Academic staff freely collect the filled up evaluation forms</w:t>
            </w:r>
          </w:p>
        </w:tc>
        <w:tc>
          <w:tcPr>
            <w:tcW w:w="1500" w:type="dxa"/>
            <w:shd w:val="clear" w:color="auto" w:fill="FFFFFF"/>
            <w:tcMar>
              <w:top w:w="30" w:type="dxa"/>
              <w:left w:w="30" w:type="dxa"/>
              <w:bottom w:w="30" w:type="dxa"/>
              <w:right w:w="30" w:type="dxa"/>
            </w:tcMar>
            <w:vAlign w:val="center"/>
          </w:tcPr>
          <w:p w:rsidR="003F32B3" w:rsidRPr="00A82309" w:rsidRDefault="00141042" w:rsidP="00182B7B">
            <w:pPr>
              <w:autoSpaceDE w:val="0"/>
              <w:autoSpaceDN w:val="0"/>
              <w:adjustRightInd w:val="0"/>
              <w:jc w:val="center"/>
              <w:rPr>
                <w:rFonts w:cs="Times New Roman"/>
                <w:szCs w:val="24"/>
              </w:rPr>
            </w:pPr>
            <w:r w:rsidRPr="00A82309">
              <w:rPr>
                <w:rFonts w:cs="Times New Roman"/>
                <w:szCs w:val="24"/>
              </w:rPr>
              <w:t>4</w:t>
            </w:r>
          </w:p>
          <w:p w:rsidR="00141042" w:rsidRPr="00A82309" w:rsidRDefault="00141042" w:rsidP="00182B7B">
            <w:pPr>
              <w:autoSpaceDE w:val="0"/>
              <w:autoSpaceDN w:val="0"/>
              <w:adjustRightInd w:val="0"/>
              <w:jc w:val="center"/>
              <w:rPr>
                <w:rFonts w:cs="Times New Roman"/>
                <w:szCs w:val="24"/>
              </w:rPr>
            </w:pPr>
            <w:r w:rsidRPr="00A82309">
              <w:rPr>
                <w:rFonts w:cs="Times New Roman"/>
                <w:szCs w:val="24"/>
              </w:rPr>
              <w:t>(3.0%)</w:t>
            </w:r>
          </w:p>
        </w:tc>
        <w:tc>
          <w:tcPr>
            <w:tcW w:w="990" w:type="dxa"/>
            <w:shd w:val="clear" w:color="auto" w:fill="FFFFFF"/>
            <w:tcMar>
              <w:top w:w="30" w:type="dxa"/>
              <w:left w:w="30" w:type="dxa"/>
              <w:bottom w:w="30" w:type="dxa"/>
              <w:right w:w="30" w:type="dxa"/>
            </w:tcMar>
            <w:vAlign w:val="center"/>
          </w:tcPr>
          <w:p w:rsidR="003F32B3" w:rsidRPr="00A82309" w:rsidRDefault="00141042" w:rsidP="00182B7B">
            <w:pPr>
              <w:autoSpaceDE w:val="0"/>
              <w:autoSpaceDN w:val="0"/>
              <w:adjustRightInd w:val="0"/>
              <w:jc w:val="center"/>
              <w:rPr>
                <w:rFonts w:cs="Times New Roman"/>
                <w:szCs w:val="24"/>
              </w:rPr>
            </w:pPr>
            <w:r w:rsidRPr="00A82309">
              <w:rPr>
                <w:rFonts w:cs="Times New Roman"/>
                <w:szCs w:val="24"/>
              </w:rPr>
              <w:t>6</w:t>
            </w:r>
          </w:p>
          <w:p w:rsidR="00141042" w:rsidRPr="00A82309" w:rsidRDefault="00141042" w:rsidP="00182B7B">
            <w:pPr>
              <w:autoSpaceDE w:val="0"/>
              <w:autoSpaceDN w:val="0"/>
              <w:adjustRightInd w:val="0"/>
              <w:jc w:val="center"/>
              <w:rPr>
                <w:rFonts w:cs="Times New Roman"/>
                <w:szCs w:val="24"/>
              </w:rPr>
            </w:pPr>
            <w:r w:rsidRPr="00A82309">
              <w:rPr>
                <w:rFonts w:cs="Times New Roman"/>
                <w:szCs w:val="24"/>
              </w:rPr>
              <w:t>(4.5%)</w:t>
            </w:r>
          </w:p>
        </w:tc>
        <w:tc>
          <w:tcPr>
            <w:tcW w:w="1170" w:type="dxa"/>
            <w:shd w:val="clear" w:color="auto" w:fill="FFFFFF"/>
            <w:tcMar>
              <w:top w:w="30" w:type="dxa"/>
              <w:left w:w="30" w:type="dxa"/>
              <w:bottom w:w="30" w:type="dxa"/>
              <w:right w:w="30" w:type="dxa"/>
            </w:tcMar>
            <w:vAlign w:val="center"/>
          </w:tcPr>
          <w:p w:rsidR="003F32B3" w:rsidRPr="00A82309" w:rsidRDefault="00141042" w:rsidP="00182B7B">
            <w:pPr>
              <w:autoSpaceDE w:val="0"/>
              <w:autoSpaceDN w:val="0"/>
              <w:adjustRightInd w:val="0"/>
              <w:jc w:val="center"/>
              <w:rPr>
                <w:rFonts w:cs="Times New Roman"/>
                <w:szCs w:val="24"/>
              </w:rPr>
            </w:pPr>
            <w:r w:rsidRPr="00A82309">
              <w:rPr>
                <w:rFonts w:cs="Times New Roman"/>
                <w:szCs w:val="24"/>
              </w:rPr>
              <w:t>8</w:t>
            </w:r>
          </w:p>
          <w:p w:rsidR="00141042" w:rsidRPr="00A82309" w:rsidRDefault="00141042" w:rsidP="00182B7B">
            <w:pPr>
              <w:autoSpaceDE w:val="0"/>
              <w:autoSpaceDN w:val="0"/>
              <w:adjustRightInd w:val="0"/>
              <w:jc w:val="center"/>
              <w:rPr>
                <w:rFonts w:cs="Times New Roman"/>
                <w:szCs w:val="24"/>
              </w:rPr>
            </w:pPr>
            <w:r w:rsidRPr="00A82309">
              <w:rPr>
                <w:rFonts w:cs="Times New Roman"/>
                <w:szCs w:val="24"/>
              </w:rPr>
              <w:t>(6.1%)</w:t>
            </w:r>
          </w:p>
        </w:tc>
        <w:tc>
          <w:tcPr>
            <w:tcW w:w="900" w:type="dxa"/>
            <w:shd w:val="clear" w:color="auto" w:fill="FFFFFF"/>
          </w:tcPr>
          <w:p w:rsidR="003F32B3" w:rsidRPr="00A82309" w:rsidRDefault="00141042" w:rsidP="00182B7B">
            <w:pPr>
              <w:autoSpaceDE w:val="0"/>
              <w:autoSpaceDN w:val="0"/>
              <w:adjustRightInd w:val="0"/>
              <w:jc w:val="center"/>
              <w:rPr>
                <w:rFonts w:cs="Times New Roman"/>
                <w:szCs w:val="24"/>
              </w:rPr>
            </w:pPr>
            <w:r w:rsidRPr="00A82309">
              <w:rPr>
                <w:rFonts w:cs="Times New Roman"/>
                <w:szCs w:val="24"/>
              </w:rPr>
              <w:t>80</w:t>
            </w:r>
          </w:p>
          <w:p w:rsidR="00141042" w:rsidRPr="00A82309" w:rsidRDefault="00141042" w:rsidP="00182B7B">
            <w:pPr>
              <w:autoSpaceDE w:val="0"/>
              <w:autoSpaceDN w:val="0"/>
              <w:adjustRightInd w:val="0"/>
              <w:jc w:val="center"/>
              <w:rPr>
                <w:rFonts w:cs="Times New Roman"/>
                <w:szCs w:val="24"/>
              </w:rPr>
            </w:pPr>
            <w:r w:rsidRPr="00A82309">
              <w:rPr>
                <w:rFonts w:cs="Times New Roman"/>
                <w:szCs w:val="24"/>
              </w:rPr>
              <w:t>(60.6%)</w:t>
            </w:r>
          </w:p>
        </w:tc>
        <w:tc>
          <w:tcPr>
            <w:tcW w:w="1260" w:type="dxa"/>
            <w:shd w:val="clear" w:color="auto" w:fill="FFFFFF"/>
          </w:tcPr>
          <w:p w:rsidR="003F32B3" w:rsidRPr="00A82309" w:rsidRDefault="00141042" w:rsidP="00182B7B">
            <w:pPr>
              <w:autoSpaceDE w:val="0"/>
              <w:autoSpaceDN w:val="0"/>
              <w:adjustRightInd w:val="0"/>
              <w:jc w:val="center"/>
              <w:rPr>
                <w:rFonts w:cs="Times New Roman"/>
                <w:szCs w:val="24"/>
              </w:rPr>
            </w:pPr>
            <w:r w:rsidRPr="00A82309">
              <w:rPr>
                <w:rFonts w:cs="Times New Roman"/>
                <w:szCs w:val="24"/>
              </w:rPr>
              <w:t>34</w:t>
            </w:r>
          </w:p>
          <w:p w:rsidR="00141042" w:rsidRPr="00A82309" w:rsidRDefault="00141042" w:rsidP="00182B7B">
            <w:pPr>
              <w:autoSpaceDE w:val="0"/>
              <w:autoSpaceDN w:val="0"/>
              <w:adjustRightInd w:val="0"/>
              <w:jc w:val="center"/>
              <w:rPr>
                <w:rFonts w:cs="Times New Roman"/>
                <w:szCs w:val="24"/>
              </w:rPr>
            </w:pPr>
            <w:r w:rsidRPr="00A82309">
              <w:rPr>
                <w:rFonts w:cs="Times New Roman"/>
                <w:szCs w:val="24"/>
              </w:rPr>
              <w:t>(25.8%)</w:t>
            </w:r>
          </w:p>
        </w:tc>
      </w:tr>
      <w:tr w:rsidR="002D5378" w:rsidRPr="00A82309" w:rsidTr="00E6678A">
        <w:trPr>
          <w:cantSplit/>
          <w:trHeight w:val="781"/>
          <w:tblHeader/>
        </w:trPr>
        <w:tc>
          <w:tcPr>
            <w:tcW w:w="3750" w:type="dxa"/>
            <w:shd w:val="clear" w:color="auto" w:fill="FFFFFF"/>
            <w:tcMar>
              <w:top w:w="30" w:type="dxa"/>
              <w:left w:w="30" w:type="dxa"/>
              <w:bottom w:w="30" w:type="dxa"/>
              <w:right w:w="30" w:type="dxa"/>
            </w:tcMar>
          </w:tcPr>
          <w:p w:rsidR="003F32B3" w:rsidRPr="00A82309" w:rsidRDefault="003F32B3" w:rsidP="00182B7B">
            <w:pPr>
              <w:autoSpaceDE w:val="0"/>
              <w:autoSpaceDN w:val="0"/>
              <w:adjustRightInd w:val="0"/>
              <w:rPr>
                <w:rFonts w:cs="Times New Roman"/>
                <w:szCs w:val="24"/>
              </w:rPr>
            </w:pPr>
            <w:r w:rsidRPr="00A82309">
              <w:rPr>
                <w:rFonts w:cs="Times New Roman"/>
                <w:szCs w:val="24"/>
              </w:rPr>
              <w:t>Students are encouraged to express their opinions freely by academic staff</w:t>
            </w:r>
          </w:p>
        </w:tc>
        <w:tc>
          <w:tcPr>
            <w:tcW w:w="1500" w:type="dxa"/>
            <w:shd w:val="clear" w:color="auto" w:fill="FFFFFF"/>
            <w:tcMar>
              <w:top w:w="30" w:type="dxa"/>
              <w:left w:w="30" w:type="dxa"/>
              <w:bottom w:w="30" w:type="dxa"/>
              <w:right w:w="30" w:type="dxa"/>
            </w:tcMar>
            <w:vAlign w:val="center"/>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3</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(2.3%)</w:t>
            </w:r>
          </w:p>
        </w:tc>
        <w:tc>
          <w:tcPr>
            <w:tcW w:w="990" w:type="dxa"/>
            <w:shd w:val="clear" w:color="auto" w:fill="FFFFFF"/>
            <w:tcMar>
              <w:top w:w="30" w:type="dxa"/>
              <w:left w:w="30" w:type="dxa"/>
              <w:bottom w:w="30" w:type="dxa"/>
              <w:right w:w="30" w:type="dxa"/>
            </w:tcMar>
            <w:vAlign w:val="center"/>
          </w:tcPr>
          <w:p w:rsidR="003F32B3" w:rsidRPr="00A82309" w:rsidRDefault="00103865" w:rsidP="00182B7B">
            <w:pPr>
              <w:autoSpaceDE w:val="0"/>
              <w:autoSpaceDN w:val="0"/>
              <w:adjustRightInd w:val="0"/>
              <w:jc w:val="center"/>
              <w:rPr>
                <w:rFonts w:cs="Times New Roman"/>
                <w:szCs w:val="24"/>
              </w:rPr>
            </w:pPr>
            <w:r w:rsidRPr="00A82309">
              <w:rPr>
                <w:rFonts w:cs="Times New Roman"/>
                <w:szCs w:val="24"/>
              </w:rPr>
              <w:t>2</w:t>
            </w:r>
          </w:p>
          <w:p w:rsidR="00E85717" w:rsidRPr="00A82309" w:rsidRDefault="00103865" w:rsidP="00182B7B">
            <w:pPr>
              <w:autoSpaceDE w:val="0"/>
              <w:autoSpaceDN w:val="0"/>
              <w:adjustRightInd w:val="0"/>
              <w:jc w:val="center"/>
              <w:rPr>
                <w:rFonts w:cs="Times New Roman"/>
                <w:szCs w:val="24"/>
              </w:rPr>
            </w:pPr>
            <w:r w:rsidRPr="00A82309">
              <w:rPr>
                <w:rFonts w:cs="Times New Roman"/>
                <w:szCs w:val="24"/>
              </w:rPr>
              <w:t>(1.5</w:t>
            </w:r>
            <w:r w:rsidR="00E85717" w:rsidRPr="00A82309">
              <w:rPr>
                <w:rFonts w:cs="Times New Roman"/>
                <w:szCs w:val="24"/>
              </w:rPr>
              <w:t>%)</w:t>
            </w:r>
          </w:p>
        </w:tc>
        <w:tc>
          <w:tcPr>
            <w:tcW w:w="1170" w:type="dxa"/>
            <w:shd w:val="clear" w:color="auto" w:fill="FFFFFF"/>
            <w:tcMar>
              <w:top w:w="30" w:type="dxa"/>
              <w:left w:w="30" w:type="dxa"/>
              <w:bottom w:w="30" w:type="dxa"/>
              <w:right w:w="30" w:type="dxa"/>
            </w:tcMar>
            <w:vAlign w:val="center"/>
          </w:tcPr>
          <w:p w:rsidR="003F32B3" w:rsidRPr="00A82309" w:rsidRDefault="00E85717" w:rsidP="00182B7B">
            <w:pPr>
              <w:autoSpaceDE w:val="0"/>
              <w:autoSpaceDN w:val="0"/>
              <w:adjustRightInd w:val="0"/>
              <w:jc w:val="center"/>
              <w:rPr>
                <w:rFonts w:cs="Times New Roman"/>
                <w:szCs w:val="24"/>
              </w:rPr>
            </w:pPr>
            <w:r w:rsidRPr="00A82309">
              <w:rPr>
                <w:rFonts w:cs="Times New Roman"/>
                <w:szCs w:val="24"/>
              </w:rPr>
              <w:t>4</w:t>
            </w:r>
          </w:p>
          <w:p w:rsidR="00E85717" w:rsidRPr="00A82309" w:rsidRDefault="00E85717" w:rsidP="00182B7B">
            <w:pPr>
              <w:autoSpaceDE w:val="0"/>
              <w:autoSpaceDN w:val="0"/>
              <w:adjustRightInd w:val="0"/>
              <w:jc w:val="center"/>
              <w:rPr>
                <w:rFonts w:cs="Times New Roman"/>
                <w:szCs w:val="24"/>
              </w:rPr>
            </w:pPr>
            <w:r w:rsidRPr="00A82309">
              <w:rPr>
                <w:rFonts w:cs="Times New Roman"/>
                <w:szCs w:val="24"/>
              </w:rPr>
              <w:t>(</w:t>
            </w:r>
            <w:r w:rsidR="00EA169B" w:rsidRPr="00A82309">
              <w:rPr>
                <w:rFonts w:cs="Times New Roman"/>
                <w:szCs w:val="24"/>
              </w:rPr>
              <w:t>3.0%)</w:t>
            </w:r>
          </w:p>
        </w:tc>
        <w:tc>
          <w:tcPr>
            <w:tcW w:w="900" w:type="dxa"/>
            <w:shd w:val="clear" w:color="auto" w:fill="FFFFFF"/>
          </w:tcPr>
          <w:p w:rsidR="003F32B3" w:rsidRPr="00A82309" w:rsidRDefault="00E34C79" w:rsidP="00182B7B">
            <w:pPr>
              <w:autoSpaceDE w:val="0"/>
              <w:autoSpaceDN w:val="0"/>
              <w:adjustRightInd w:val="0"/>
              <w:rPr>
                <w:rFonts w:cs="Times New Roman"/>
                <w:szCs w:val="24"/>
              </w:rPr>
            </w:pPr>
            <w:r w:rsidRPr="00A82309">
              <w:rPr>
                <w:rFonts w:cs="Times New Roman"/>
                <w:szCs w:val="24"/>
              </w:rPr>
              <w:t xml:space="preserve"> </w:t>
            </w:r>
            <w:r w:rsidR="00EA169B" w:rsidRPr="00A82309">
              <w:rPr>
                <w:rFonts w:cs="Times New Roman"/>
                <w:szCs w:val="24"/>
              </w:rPr>
              <w:t>78</w:t>
            </w:r>
          </w:p>
          <w:p w:rsidR="00EA169B" w:rsidRPr="00A82309" w:rsidRDefault="00EA169B" w:rsidP="00182B7B">
            <w:pPr>
              <w:autoSpaceDE w:val="0"/>
              <w:autoSpaceDN w:val="0"/>
              <w:adjustRightInd w:val="0"/>
              <w:jc w:val="center"/>
              <w:rPr>
                <w:rFonts w:cs="Times New Roman"/>
                <w:szCs w:val="24"/>
              </w:rPr>
            </w:pPr>
            <w:r w:rsidRPr="00A82309">
              <w:rPr>
                <w:rFonts w:cs="Times New Roman"/>
                <w:szCs w:val="24"/>
              </w:rPr>
              <w:t>(59.1%)</w:t>
            </w:r>
          </w:p>
        </w:tc>
        <w:tc>
          <w:tcPr>
            <w:tcW w:w="1260" w:type="dxa"/>
            <w:shd w:val="clear" w:color="auto" w:fill="FFFFFF"/>
          </w:tcPr>
          <w:p w:rsidR="00EA169B" w:rsidRPr="00A82309" w:rsidRDefault="00EA169B" w:rsidP="00182B7B">
            <w:pPr>
              <w:autoSpaceDE w:val="0"/>
              <w:autoSpaceDN w:val="0"/>
              <w:adjustRightInd w:val="0"/>
              <w:jc w:val="center"/>
              <w:rPr>
                <w:rFonts w:cs="Times New Roman"/>
                <w:szCs w:val="24"/>
              </w:rPr>
            </w:pPr>
            <w:r w:rsidRPr="00A82309">
              <w:rPr>
                <w:rFonts w:cs="Times New Roman"/>
                <w:szCs w:val="24"/>
              </w:rPr>
              <w:t>45</w:t>
            </w:r>
          </w:p>
          <w:p w:rsidR="00EA169B" w:rsidRPr="00A82309" w:rsidRDefault="00EA169B" w:rsidP="00182B7B">
            <w:pPr>
              <w:autoSpaceDE w:val="0"/>
              <w:autoSpaceDN w:val="0"/>
              <w:adjustRightInd w:val="0"/>
              <w:jc w:val="center"/>
              <w:rPr>
                <w:rFonts w:cs="Times New Roman"/>
                <w:szCs w:val="24"/>
              </w:rPr>
            </w:pPr>
            <w:r w:rsidRPr="00A82309">
              <w:rPr>
                <w:rFonts w:cs="Times New Roman"/>
                <w:szCs w:val="24"/>
              </w:rPr>
              <w:t>(34.1%)</w:t>
            </w:r>
          </w:p>
        </w:tc>
      </w:tr>
    </w:tbl>
    <w:p w:rsidR="0087680B" w:rsidRPr="00A82309" w:rsidRDefault="00DB3C67" w:rsidP="00182B7B">
      <w:pPr>
        <w:rPr>
          <w:rFonts w:cs="Times New Roman"/>
          <w:b/>
          <w:szCs w:val="24"/>
        </w:rPr>
      </w:pPr>
      <w:r w:rsidRPr="00A82309">
        <w:rPr>
          <w:rFonts w:cs="Times New Roman"/>
          <w:b/>
          <w:szCs w:val="24"/>
        </w:rPr>
        <w:t>Source: Primary Data</w:t>
      </w:r>
    </w:p>
    <w:p w:rsidR="00762FE7" w:rsidRPr="00A82309" w:rsidRDefault="00762FE7" w:rsidP="00182B7B">
      <w:pPr>
        <w:rPr>
          <w:rFonts w:cs="Times New Roman"/>
          <w:szCs w:val="24"/>
        </w:rPr>
      </w:pPr>
    </w:p>
    <w:p w:rsidR="0019523D" w:rsidRPr="00A82309" w:rsidRDefault="0087680B" w:rsidP="00182B7B">
      <w:pPr>
        <w:rPr>
          <w:rFonts w:cs="Times New Roman"/>
          <w:szCs w:val="24"/>
        </w:rPr>
      </w:pPr>
      <w:r w:rsidRPr="00A82309">
        <w:rPr>
          <w:rFonts w:cs="Times New Roman"/>
          <w:szCs w:val="24"/>
        </w:rPr>
        <w:t>Table 4.5 gives the responses of</w:t>
      </w:r>
      <w:r w:rsidR="00ED590B" w:rsidRPr="00A82309">
        <w:rPr>
          <w:rFonts w:cs="Times New Roman"/>
          <w:szCs w:val="24"/>
        </w:rPr>
        <w:t xml:space="preserve"> 132</w:t>
      </w:r>
      <w:r w:rsidRPr="00A82309">
        <w:rPr>
          <w:rFonts w:cs="Times New Roman"/>
          <w:szCs w:val="24"/>
        </w:rPr>
        <w:t xml:space="preserve"> students on the</w:t>
      </w:r>
      <w:r w:rsidR="00DD19A6" w:rsidRPr="00A82309">
        <w:rPr>
          <w:rFonts w:cs="Times New Roman"/>
          <w:szCs w:val="24"/>
        </w:rPr>
        <w:t xml:space="preserve"> various statements on evaluation by students. On the statement “Students regularly evaluate academic staff”</w:t>
      </w:r>
      <w:r w:rsidR="008F65F0" w:rsidRPr="00A82309">
        <w:rPr>
          <w:rFonts w:cs="Times New Roman"/>
          <w:szCs w:val="24"/>
        </w:rPr>
        <w:t>, 6</w:t>
      </w:r>
      <w:r w:rsidR="00DD19A6" w:rsidRPr="00A82309">
        <w:rPr>
          <w:rFonts w:cs="Times New Roman"/>
          <w:szCs w:val="24"/>
        </w:rPr>
        <w:t xml:space="preserve">(4.5%) of </w:t>
      </w:r>
      <w:r w:rsidR="004F10C6" w:rsidRPr="00A82309">
        <w:rPr>
          <w:rFonts w:cs="Times New Roman"/>
          <w:szCs w:val="24"/>
        </w:rPr>
        <w:lastRenderedPageBreak/>
        <w:t>respondents strongly</w:t>
      </w:r>
      <w:r w:rsidR="00DD19A6" w:rsidRPr="00A82309">
        <w:rPr>
          <w:rFonts w:cs="Times New Roman"/>
          <w:szCs w:val="24"/>
        </w:rPr>
        <w:t xml:space="preserve"> disagree</w:t>
      </w:r>
      <w:r w:rsidR="008F65F0" w:rsidRPr="00A82309">
        <w:rPr>
          <w:rFonts w:cs="Times New Roman"/>
          <w:szCs w:val="24"/>
        </w:rPr>
        <w:t>d, 7</w:t>
      </w:r>
      <w:r w:rsidR="00DD19A6" w:rsidRPr="00A82309">
        <w:rPr>
          <w:rFonts w:cs="Times New Roman"/>
          <w:szCs w:val="24"/>
        </w:rPr>
        <w:t>(5.3%) disagree</w:t>
      </w:r>
      <w:r w:rsidR="008F65F0" w:rsidRPr="00A82309">
        <w:rPr>
          <w:rFonts w:cs="Times New Roman"/>
          <w:szCs w:val="24"/>
        </w:rPr>
        <w:t>d</w:t>
      </w:r>
      <w:r w:rsidR="00DD19A6" w:rsidRPr="00A82309">
        <w:rPr>
          <w:rFonts w:cs="Times New Roman"/>
          <w:szCs w:val="24"/>
        </w:rPr>
        <w:t xml:space="preserve">, 14(10.6%) were </w:t>
      </w:r>
      <w:r w:rsidR="008F65F0" w:rsidRPr="00A82309">
        <w:rPr>
          <w:rFonts w:cs="Times New Roman"/>
          <w:szCs w:val="24"/>
        </w:rPr>
        <w:t>undecided,</w:t>
      </w:r>
      <w:r w:rsidR="00DD19A6" w:rsidRPr="00A82309">
        <w:rPr>
          <w:rFonts w:cs="Times New Roman"/>
          <w:szCs w:val="24"/>
        </w:rPr>
        <w:t xml:space="preserve"> 87(65.9%) agree</w:t>
      </w:r>
      <w:r w:rsidR="008F65F0" w:rsidRPr="00A82309">
        <w:rPr>
          <w:rFonts w:cs="Times New Roman"/>
          <w:szCs w:val="24"/>
        </w:rPr>
        <w:t>d</w:t>
      </w:r>
      <w:r w:rsidR="00DD19A6" w:rsidRPr="00A82309">
        <w:rPr>
          <w:rFonts w:cs="Times New Roman"/>
          <w:szCs w:val="24"/>
        </w:rPr>
        <w:t xml:space="preserve"> with the statement </w:t>
      </w:r>
      <w:r w:rsidR="00704998" w:rsidRPr="00A82309">
        <w:rPr>
          <w:rFonts w:cs="Times New Roman"/>
          <w:szCs w:val="24"/>
        </w:rPr>
        <w:t xml:space="preserve">whereas </w:t>
      </w:r>
      <w:r w:rsidR="008F65F0" w:rsidRPr="00A82309">
        <w:rPr>
          <w:rFonts w:cs="Times New Roman"/>
          <w:szCs w:val="24"/>
        </w:rPr>
        <w:t>18</w:t>
      </w:r>
      <w:r w:rsidR="00DD19A6" w:rsidRPr="00A82309">
        <w:rPr>
          <w:rFonts w:cs="Times New Roman"/>
          <w:szCs w:val="24"/>
        </w:rPr>
        <w:t>(13.6%) strongly agree</w:t>
      </w:r>
      <w:r w:rsidR="008F65F0" w:rsidRPr="00A82309">
        <w:rPr>
          <w:rFonts w:cs="Times New Roman"/>
          <w:szCs w:val="24"/>
        </w:rPr>
        <w:t>d</w:t>
      </w:r>
      <w:r w:rsidR="00DD19A6" w:rsidRPr="00A82309">
        <w:rPr>
          <w:rFonts w:cs="Times New Roman"/>
          <w:szCs w:val="24"/>
        </w:rPr>
        <w:t xml:space="preserve"> </w:t>
      </w:r>
      <w:r w:rsidR="008F65F0" w:rsidRPr="00A82309">
        <w:rPr>
          <w:rFonts w:cs="Times New Roman"/>
          <w:szCs w:val="24"/>
        </w:rPr>
        <w:t>with the</w:t>
      </w:r>
      <w:r w:rsidR="0019523D" w:rsidRPr="00A82309">
        <w:rPr>
          <w:rFonts w:cs="Times New Roman"/>
          <w:szCs w:val="24"/>
        </w:rPr>
        <w:t xml:space="preserve"> statement.</w:t>
      </w:r>
    </w:p>
    <w:p w:rsidR="000D72DE" w:rsidRPr="00A82309" w:rsidRDefault="001632F3" w:rsidP="00182B7B">
      <w:pPr>
        <w:rPr>
          <w:rFonts w:cs="Times New Roman"/>
          <w:szCs w:val="24"/>
        </w:rPr>
      </w:pPr>
      <w:r w:rsidRPr="00A82309">
        <w:rPr>
          <w:rFonts w:cs="Times New Roman"/>
          <w:szCs w:val="24"/>
        </w:rPr>
        <w:t>The findings therefore reflect that majority of the respondents (65.9%) agree</w:t>
      </w:r>
      <w:r w:rsidR="00E52F8D" w:rsidRPr="00A82309">
        <w:rPr>
          <w:rFonts w:cs="Times New Roman"/>
          <w:szCs w:val="24"/>
        </w:rPr>
        <w:t>d</w:t>
      </w:r>
      <w:r w:rsidRPr="00A82309">
        <w:rPr>
          <w:rFonts w:cs="Times New Roman"/>
          <w:szCs w:val="24"/>
        </w:rPr>
        <w:t xml:space="preserve"> with the statement, since this is more than 50% </w:t>
      </w:r>
      <w:r w:rsidR="00C0558D" w:rsidRPr="00A82309">
        <w:rPr>
          <w:rFonts w:cs="Times New Roman"/>
          <w:szCs w:val="24"/>
        </w:rPr>
        <w:t xml:space="preserve">then students regularly evaluate academic staff. </w:t>
      </w:r>
      <w:r w:rsidR="00DD19A6" w:rsidRPr="00A82309">
        <w:rPr>
          <w:rFonts w:cs="Times New Roman"/>
          <w:szCs w:val="24"/>
        </w:rPr>
        <w:t xml:space="preserve"> </w:t>
      </w:r>
    </w:p>
    <w:p w:rsidR="000D72DE" w:rsidRPr="00A82309" w:rsidRDefault="000D72DE" w:rsidP="00182B7B">
      <w:pPr>
        <w:rPr>
          <w:rFonts w:cs="Times New Roman"/>
          <w:szCs w:val="24"/>
        </w:rPr>
      </w:pPr>
    </w:p>
    <w:p w:rsidR="009858CE" w:rsidRPr="00A82309" w:rsidRDefault="00DD19A6" w:rsidP="00182B7B">
      <w:pPr>
        <w:rPr>
          <w:rFonts w:cs="Times New Roman"/>
          <w:szCs w:val="24"/>
        </w:rPr>
      </w:pPr>
      <w:r w:rsidRPr="00A82309">
        <w:rPr>
          <w:rFonts w:cs="Times New Roman"/>
          <w:szCs w:val="24"/>
        </w:rPr>
        <w:t>On the statement “</w:t>
      </w:r>
      <w:r w:rsidR="008F65F0" w:rsidRPr="00A82309">
        <w:rPr>
          <w:rFonts w:cs="Times New Roman"/>
          <w:szCs w:val="24"/>
        </w:rPr>
        <w:t>Students are engaged by academic staff to use evaluation forms”, 5(3.8%) of the respondents strongly disagreed with the statement. 9</w:t>
      </w:r>
      <w:r w:rsidR="00710234" w:rsidRPr="00A82309">
        <w:rPr>
          <w:rFonts w:cs="Times New Roman"/>
          <w:szCs w:val="24"/>
        </w:rPr>
        <w:t xml:space="preserve">(6.8%) </w:t>
      </w:r>
      <w:r w:rsidR="008F65F0" w:rsidRPr="00A82309">
        <w:rPr>
          <w:rFonts w:cs="Times New Roman"/>
          <w:szCs w:val="24"/>
        </w:rPr>
        <w:t>disagree</w:t>
      </w:r>
      <w:r w:rsidR="00710234" w:rsidRPr="00A82309">
        <w:rPr>
          <w:rFonts w:cs="Times New Roman"/>
          <w:szCs w:val="24"/>
        </w:rPr>
        <w:t>d, 8</w:t>
      </w:r>
      <w:r w:rsidR="008F65F0" w:rsidRPr="00A82309">
        <w:rPr>
          <w:rFonts w:cs="Times New Roman"/>
          <w:szCs w:val="24"/>
        </w:rPr>
        <w:t xml:space="preserve">(6.1%) were </w:t>
      </w:r>
      <w:r w:rsidR="00710234" w:rsidRPr="00A82309">
        <w:rPr>
          <w:rFonts w:cs="Times New Roman"/>
          <w:szCs w:val="24"/>
        </w:rPr>
        <w:t>undecided,</w:t>
      </w:r>
      <w:r w:rsidR="008F65F0" w:rsidRPr="00A82309">
        <w:rPr>
          <w:rFonts w:cs="Times New Roman"/>
          <w:szCs w:val="24"/>
        </w:rPr>
        <w:t xml:space="preserve"> 81(61.4%) agreed w</w:t>
      </w:r>
      <w:r w:rsidR="00710234" w:rsidRPr="00A82309">
        <w:rPr>
          <w:rFonts w:cs="Times New Roman"/>
          <w:szCs w:val="24"/>
        </w:rPr>
        <w:t>hile 29(22.0%) strongly agreed with the statement.</w:t>
      </w:r>
    </w:p>
    <w:p w:rsidR="00552B26" w:rsidRPr="00A82309" w:rsidRDefault="00C0558D" w:rsidP="00182B7B">
      <w:pPr>
        <w:rPr>
          <w:rFonts w:cs="Times New Roman"/>
          <w:szCs w:val="24"/>
        </w:rPr>
      </w:pPr>
      <w:r w:rsidRPr="00A82309">
        <w:rPr>
          <w:rFonts w:cs="Times New Roman"/>
          <w:szCs w:val="24"/>
        </w:rPr>
        <w:t>The results point that majority of the respondents (61.4%) agree</w:t>
      </w:r>
      <w:r w:rsidR="00E52F8D" w:rsidRPr="00A82309">
        <w:rPr>
          <w:rFonts w:cs="Times New Roman"/>
          <w:szCs w:val="24"/>
        </w:rPr>
        <w:t>d</w:t>
      </w:r>
      <w:r w:rsidRPr="00A82309">
        <w:rPr>
          <w:rFonts w:cs="Times New Roman"/>
          <w:szCs w:val="24"/>
        </w:rPr>
        <w:t xml:space="preserve"> with the statement, since this is more than 50% then students are engaged by academic staff to use evaluation forms.</w:t>
      </w:r>
    </w:p>
    <w:p w:rsidR="00552B26" w:rsidRPr="00A82309" w:rsidRDefault="00552B26" w:rsidP="00182B7B">
      <w:pPr>
        <w:rPr>
          <w:rFonts w:cs="Times New Roman"/>
          <w:szCs w:val="24"/>
        </w:rPr>
      </w:pPr>
    </w:p>
    <w:p w:rsidR="0006123A" w:rsidRPr="00A82309" w:rsidRDefault="00710234" w:rsidP="00182B7B">
      <w:pPr>
        <w:rPr>
          <w:rFonts w:cs="Times New Roman"/>
          <w:szCs w:val="24"/>
        </w:rPr>
      </w:pPr>
      <w:r w:rsidRPr="00A82309">
        <w:rPr>
          <w:rFonts w:cs="Times New Roman"/>
          <w:szCs w:val="24"/>
        </w:rPr>
        <w:t xml:space="preserve">Regarding the statement “Academic staff encourage </w:t>
      </w:r>
      <w:r w:rsidR="000D72DE" w:rsidRPr="00A82309">
        <w:rPr>
          <w:rFonts w:cs="Times New Roman"/>
          <w:szCs w:val="24"/>
        </w:rPr>
        <w:t>the use of attendance register”,</w:t>
      </w:r>
      <w:r w:rsidRPr="00A82309">
        <w:rPr>
          <w:rFonts w:cs="Times New Roman"/>
          <w:szCs w:val="24"/>
        </w:rPr>
        <w:t xml:space="preserve"> 2(1.5%) of</w:t>
      </w:r>
      <w:r w:rsidR="00DD0EED" w:rsidRPr="00A82309">
        <w:rPr>
          <w:rFonts w:cs="Times New Roman"/>
          <w:szCs w:val="24"/>
        </w:rPr>
        <w:t xml:space="preserve"> the</w:t>
      </w:r>
      <w:r w:rsidRPr="00A82309">
        <w:rPr>
          <w:rFonts w:cs="Times New Roman"/>
          <w:szCs w:val="24"/>
        </w:rPr>
        <w:t xml:space="preserve"> respondents strongly disagreed with the statement</w:t>
      </w:r>
      <w:r w:rsidR="00DD0EED" w:rsidRPr="00A82309">
        <w:rPr>
          <w:rFonts w:cs="Times New Roman"/>
          <w:szCs w:val="24"/>
        </w:rPr>
        <w:t>, 2</w:t>
      </w:r>
      <w:r w:rsidRPr="00A82309">
        <w:rPr>
          <w:rFonts w:cs="Times New Roman"/>
          <w:szCs w:val="24"/>
        </w:rPr>
        <w:t xml:space="preserve">(1.5%) </w:t>
      </w:r>
      <w:r w:rsidR="00DD0EED" w:rsidRPr="00A82309">
        <w:rPr>
          <w:rFonts w:cs="Times New Roman"/>
          <w:szCs w:val="24"/>
        </w:rPr>
        <w:t>agreed, 2</w:t>
      </w:r>
      <w:r w:rsidRPr="00A82309">
        <w:rPr>
          <w:rFonts w:cs="Times New Roman"/>
          <w:szCs w:val="24"/>
        </w:rPr>
        <w:t>(1.5%)</w:t>
      </w:r>
      <w:r w:rsidR="00C0558D" w:rsidRPr="00A82309">
        <w:rPr>
          <w:rFonts w:cs="Times New Roman"/>
          <w:szCs w:val="24"/>
        </w:rPr>
        <w:t xml:space="preserve"> were undecided</w:t>
      </w:r>
      <w:r w:rsidR="00DD0EED" w:rsidRPr="00A82309">
        <w:rPr>
          <w:rFonts w:cs="Times New Roman"/>
          <w:szCs w:val="24"/>
        </w:rPr>
        <w:t>, 79</w:t>
      </w:r>
      <w:r w:rsidRPr="00A82309">
        <w:rPr>
          <w:rFonts w:cs="Times New Roman"/>
          <w:szCs w:val="24"/>
        </w:rPr>
        <w:t>(59.8%</w:t>
      </w:r>
      <w:r w:rsidR="00DD0EED" w:rsidRPr="00A82309">
        <w:rPr>
          <w:rFonts w:cs="Times New Roman"/>
          <w:szCs w:val="24"/>
        </w:rPr>
        <w:t>) agreed</w:t>
      </w:r>
      <w:r w:rsidRPr="00A82309">
        <w:rPr>
          <w:rFonts w:cs="Times New Roman"/>
          <w:szCs w:val="24"/>
        </w:rPr>
        <w:t xml:space="preserve"> while 29(</w:t>
      </w:r>
      <w:r w:rsidR="00DD0EED" w:rsidRPr="00A82309">
        <w:rPr>
          <w:rFonts w:cs="Times New Roman"/>
          <w:szCs w:val="24"/>
        </w:rPr>
        <w:t>22.0%) strongly agreed with the statement.</w:t>
      </w:r>
    </w:p>
    <w:p w:rsidR="000D72DE" w:rsidRPr="00A82309" w:rsidRDefault="00C0558D" w:rsidP="00182B7B">
      <w:pPr>
        <w:rPr>
          <w:rFonts w:cs="Times New Roman"/>
          <w:szCs w:val="24"/>
        </w:rPr>
      </w:pPr>
      <w:r w:rsidRPr="00A82309">
        <w:rPr>
          <w:rFonts w:cs="Times New Roman"/>
          <w:szCs w:val="24"/>
        </w:rPr>
        <w:t>The findings reveal that majority of the respondents (59.8%) agree</w:t>
      </w:r>
      <w:r w:rsidR="00E52F8D" w:rsidRPr="00A82309">
        <w:rPr>
          <w:rFonts w:cs="Times New Roman"/>
          <w:szCs w:val="24"/>
        </w:rPr>
        <w:t>d</w:t>
      </w:r>
      <w:r w:rsidRPr="00A82309">
        <w:rPr>
          <w:rFonts w:cs="Times New Roman"/>
          <w:szCs w:val="24"/>
        </w:rPr>
        <w:t xml:space="preserve"> with the statement</w:t>
      </w:r>
      <w:r w:rsidR="00E52F8D" w:rsidRPr="00A82309">
        <w:rPr>
          <w:rFonts w:cs="Times New Roman"/>
          <w:szCs w:val="24"/>
        </w:rPr>
        <w:t xml:space="preserve">, since this is more than 50% then academic staff encourage the use of attendance register. </w:t>
      </w:r>
    </w:p>
    <w:p w:rsidR="000D72DE" w:rsidRPr="00A82309" w:rsidRDefault="000D72DE" w:rsidP="00182B7B">
      <w:pPr>
        <w:rPr>
          <w:rFonts w:cs="Times New Roman"/>
          <w:szCs w:val="24"/>
        </w:rPr>
      </w:pPr>
    </w:p>
    <w:p w:rsidR="00B76C86" w:rsidRPr="00A82309" w:rsidRDefault="009A2D2B" w:rsidP="00182B7B">
      <w:pPr>
        <w:rPr>
          <w:rFonts w:cs="Times New Roman"/>
          <w:szCs w:val="24"/>
        </w:rPr>
      </w:pPr>
      <w:r w:rsidRPr="00A82309">
        <w:rPr>
          <w:rFonts w:cs="Times New Roman"/>
          <w:szCs w:val="24"/>
        </w:rPr>
        <w:t>In response to</w:t>
      </w:r>
      <w:r w:rsidR="00B66FEC" w:rsidRPr="00A82309">
        <w:rPr>
          <w:rFonts w:cs="Times New Roman"/>
          <w:szCs w:val="24"/>
        </w:rPr>
        <w:t xml:space="preserve"> the statement “Attendance register is marked regularly by student coordinators</w:t>
      </w:r>
      <w:r w:rsidR="00E52F8D" w:rsidRPr="00A82309">
        <w:rPr>
          <w:rFonts w:cs="Times New Roman"/>
          <w:szCs w:val="24"/>
        </w:rPr>
        <w:t>”</w:t>
      </w:r>
      <w:r w:rsidR="00B66FEC" w:rsidRPr="00A82309">
        <w:rPr>
          <w:rFonts w:cs="Times New Roman"/>
          <w:szCs w:val="24"/>
        </w:rPr>
        <w:t xml:space="preserve">, 4(3.0%) of the respondents strongly disagreed, 7(5.3%) disagreed, 7(5.3%) were </w:t>
      </w:r>
      <w:r w:rsidR="001127AB" w:rsidRPr="00A82309">
        <w:rPr>
          <w:rFonts w:cs="Times New Roman"/>
          <w:szCs w:val="24"/>
        </w:rPr>
        <w:t>un</w:t>
      </w:r>
      <w:r w:rsidR="00B66FEC" w:rsidRPr="00A82309">
        <w:rPr>
          <w:rFonts w:cs="Times New Roman"/>
          <w:szCs w:val="24"/>
        </w:rPr>
        <w:t xml:space="preserve">decided, 82(62.1%) agreed while 32(24.2%) strongly agreed. </w:t>
      </w:r>
    </w:p>
    <w:p w:rsidR="00552B26" w:rsidRPr="00A82309" w:rsidRDefault="00B66FEC" w:rsidP="00182B7B">
      <w:pPr>
        <w:rPr>
          <w:rFonts w:cs="Times New Roman"/>
          <w:szCs w:val="24"/>
        </w:rPr>
      </w:pPr>
      <w:r w:rsidRPr="00A82309">
        <w:rPr>
          <w:rFonts w:cs="Times New Roman"/>
          <w:szCs w:val="24"/>
        </w:rPr>
        <w:t>It can be observed that</w:t>
      </w:r>
      <w:r w:rsidR="001127AB" w:rsidRPr="00A82309">
        <w:rPr>
          <w:rFonts w:cs="Times New Roman"/>
          <w:szCs w:val="24"/>
        </w:rPr>
        <w:t xml:space="preserve"> a high proportion (62.1%) of the </w:t>
      </w:r>
      <w:r w:rsidR="00E52F8D" w:rsidRPr="00A82309">
        <w:rPr>
          <w:rFonts w:cs="Times New Roman"/>
          <w:szCs w:val="24"/>
        </w:rPr>
        <w:t>respondents agreed with the statement since this is more than 50% then attendance register is marked regu</w:t>
      </w:r>
      <w:r w:rsidR="00081424" w:rsidRPr="00A82309">
        <w:rPr>
          <w:rFonts w:cs="Times New Roman"/>
          <w:szCs w:val="24"/>
        </w:rPr>
        <w:t>larly by student coordinators.</w:t>
      </w:r>
    </w:p>
    <w:p w:rsidR="00552B26" w:rsidRPr="00A82309" w:rsidRDefault="00552B26" w:rsidP="00182B7B">
      <w:pPr>
        <w:rPr>
          <w:rFonts w:cs="Times New Roman"/>
          <w:szCs w:val="24"/>
        </w:rPr>
      </w:pPr>
    </w:p>
    <w:p w:rsidR="00B76C86" w:rsidRPr="00A82309" w:rsidRDefault="001127AB" w:rsidP="00182B7B">
      <w:pPr>
        <w:rPr>
          <w:rFonts w:cs="Times New Roman"/>
          <w:szCs w:val="24"/>
        </w:rPr>
      </w:pPr>
      <w:r w:rsidRPr="00A82309">
        <w:rPr>
          <w:rFonts w:cs="Times New Roman"/>
          <w:szCs w:val="24"/>
        </w:rPr>
        <w:lastRenderedPageBreak/>
        <w:t>Along the same line on the statement “Students assess academic staff freely without interference”, out of 132 respondents 2(1.5%) strongly disagreed, 6(4.5%) disagreed, 3(2.3%) were undecided, 88(66.7%) of the respondents agreed</w:t>
      </w:r>
      <w:r w:rsidR="00E52F8D" w:rsidRPr="00A82309">
        <w:rPr>
          <w:rFonts w:cs="Times New Roman"/>
          <w:szCs w:val="24"/>
        </w:rPr>
        <w:t xml:space="preserve"> with the statement</w:t>
      </w:r>
      <w:r w:rsidR="00B76C86" w:rsidRPr="00A82309">
        <w:rPr>
          <w:rFonts w:cs="Times New Roman"/>
          <w:szCs w:val="24"/>
        </w:rPr>
        <w:t xml:space="preserve"> whereas</w:t>
      </w:r>
      <w:r w:rsidRPr="00A82309">
        <w:rPr>
          <w:rFonts w:cs="Times New Roman"/>
          <w:szCs w:val="24"/>
        </w:rPr>
        <w:t xml:space="preserve"> 33(25.0%) strongly agreed.</w:t>
      </w:r>
    </w:p>
    <w:p w:rsidR="000D72DE" w:rsidRPr="00A82309" w:rsidRDefault="00E52F8D" w:rsidP="00182B7B">
      <w:pPr>
        <w:rPr>
          <w:rFonts w:cs="Times New Roman"/>
          <w:szCs w:val="24"/>
        </w:rPr>
      </w:pPr>
      <w:r w:rsidRPr="00A82309">
        <w:rPr>
          <w:rFonts w:cs="Times New Roman"/>
          <w:szCs w:val="24"/>
        </w:rPr>
        <w:t>Findings above reflect that majority of the respondents agreed with the statement, since this is more than 50% then students assess academic staf</w:t>
      </w:r>
      <w:r w:rsidR="00B45FB8" w:rsidRPr="00A82309">
        <w:rPr>
          <w:rFonts w:cs="Times New Roman"/>
          <w:szCs w:val="24"/>
        </w:rPr>
        <w:t xml:space="preserve">f freely without interference.  </w:t>
      </w:r>
    </w:p>
    <w:p w:rsidR="000D72DE" w:rsidRPr="00A82309" w:rsidRDefault="000D72DE" w:rsidP="00182B7B">
      <w:pPr>
        <w:rPr>
          <w:rFonts w:cs="Times New Roman"/>
          <w:szCs w:val="24"/>
        </w:rPr>
      </w:pPr>
    </w:p>
    <w:p w:rsidR="00B76C86" w:rsidRPr="00A82309" w:rsidRDefault="00081424" w:rsidP="00182B7B">
      <w:pPr>
        <w:rPr>
          <w:rFonts w:cs="Times New Roman"/>
          <w:szCs w:val="24"/>
        </w:rPr>
      </w:pPr>
      <w:r w:rsidRPr="00A82309">
        <w:rPr>
          <w:rFonts w:cs="Times New Roman"/>
          <w:szCs w:val="24"/>
        </w:rPr>
        <w:t>O</w:t>
      </w:r>
      <w:r w:rsidR="002D6F27" w:rsidRPr="00A82309">
        <w:rPr>
          <w:rFonts w:cs="Times New Roman"/>
          <w:szCs w:val="24"/>
        </w:rPr>
        <w:t xml:space="preserve">n the statement “Academic staff </w:t>
      </w:r>
      <w:r w:rsidR="007E43FC" w:rsidRPr="00A82309">
        <w:rPr>
          <w:rFonts w:cs="Times New Roman"/>
          <w:szCs w:val="24"/>
        </w:rPr>
        <w:t>themselves avail</w:t>
      </w:r>
      <w:r w:rsidR="002D6F27" w:rsidRPr="00A82309">
        <w:rPr>
          <w:rFonts w:cs="Times New Roman"/>
          <w:szCs w:val="24"/>
        </w:rPr>
        <w:t xml:space="preserve"> to us evaluation forms”, 3(2.3%) of the respondents strongly disagreed,</w:t>
      </w:r>
      <w:r w:rsidRPr="00A82309">
        <w:rPr>
          <w:rFonts w:cs="Times New Roman"/>
          <w:szCs w:val="24"/>
        </w:rPr>
        <w:t xml:space="preserve"> </w:t>
      </w:r>
      <w:r w:rsidR="002D6F27" w:rsidRPr="00A82309">
        <w:rPr>
          <w:rFonts w:cs="Times New Roman"/>
          <w:szCs w:val="24"/>
        </w:rPr>
        <w:t>12(9.1%) disagreed, 15(11.4%) of the respondents were</w:t>
      </w:r>
      <w:r w:rsidRPr="00A82309">
        <w:rPr>
          <w:rFonts w:cs="Times New Roman"/>
          <w:szCs w:val="24"/>
        </w:rPr>
        <w:t xml:space="preserve"> undecided, 76 (57.6%) agreed with</w:t>
      </w:r>
      <w:r w:rsidR="002D6F27" w:rsidRPr="00A82309">
        <w:rPr>
          <w:rFonts w:cs="Times New Roman"/>
          <w:szCs w:val="24"/>
        </w:rPr>
        <w:t xml:space="preserve"> the statement while 26(19.7%) strongly agreed.</w:t>
      </w:r>
    </w:p>
    <w:p w:rsidR="000D72DE" w:rsidRPr="00A82309" w:rsidRDefault="002D6F27" w:rsidP="00182B7B">
      <w:pPr>
        <w:rPr>
          <w:rFonts w:cs="Times New Roman"/>
          <w:szCs w:val="24"/>
        </w:rPr>
      </w:pPr>
      <w:r w:rsidRPr="00A82309">
        <w:rPr>
          <w:rFonts w:cs="Times New Roman"/>
          <w:szCs w:val="24"/>
        </w:rPr>
        <w:t>This result therefore points that a high proportion (</w:t>
      </w:r>
      <w:r w:rsidR="007E43FC" w:rsidRPr="00A82309">
        <w:rPr>
          <w:rFonts w:cs="Times New Roman"/>
          <w:szCs w:val="24"/>
        </w:rPr>
        <w:t>57.6%)</w:t>
      </w:r>
      <w:r w:rsidRPr="00A82309">
        <w:rPr>
          <w:rFonts w:cs="Times New Roman"/>
          <w:szCs w:val="24"/>
        </w:rPr>
        <w:t xml:space="preserve"> of respondents agree</w:t>
      </w:r>
      <w:r w:rsidR="00081424" w:rsidRPr="00A82309">
        <w:rPr>
          <w:rFonts w:cs="Times New Roman"/>
          <w:szCs w:val="24"/>
        </w:rPr>
        <w:t xml:space="preserve">d with the statement since this is more than 50% then academic staff themselves avail to students evaluation forms.  </w:t>
      </w:r>
    </w:p>
    <w:p w:rsidR="000D72DE" w:rsidRPr="00A82309" w:rsidRDefault="000D72DE" w:rsidP="00182B7B">
      <w:pPr>
        <w:rPr>
          <w:rFonts w:cs="Times New Roman"/>
          <w:szCs w:val="24"/>
        </w:rPr>
      </w:pPr>
    </w:p>
    <w:p w:rsidR="00552B26" w:rsidRPr="00A82309" w:rsidRDefault="000D72DE" w:rsidP="00182B7B">
      <w:pPr>
        <w:rPr>
          <w:rFonts w:cs="Times New Roman"/>
          <w:szCs w:val="24"/>
        </w:rPr>
      </w:pPr>
      <w:r w:rsidRPr="00A82309">
        <w:rPr>
          <w:rFonts w:cs="Times New Roman"/>
          <w:szCs w:val="24"/>
        </w:rPr>
        <w:t xml:space="preserve">Responding to </w:t>
      </w:r>
      <w:r w:rsidR="00103865" w:rsidRPr="00A82309">
        <w:rPr>
          <w:rFonts w:cs="Times New Roman"/>
          <w:szCs w:val="24"/>
        </w:rPr>
        <w:t>the statement “Academic staff freely collect the filled up evaluation forms”, 4(3.0%) strongly disagreed, 6(4.5%) disagreed, 8(6.1%) of the respondents were undecide</w:t>
      </w:r>
      <w:r w:rsidR="00D656BB" w:rsidRPr="00A82309">
        <w:rPr>
          <w:rFonts w:cs="Times New Roman"/>
          <w:szCs w:val="24"/>
        </w:rPr>
        <w:t>d, 80(60.6%) of the respondents agreed while 34(25.8%) strongly disagreed</w:t>
      </w:r>
      <w:r w:rsidR="00081424" w:rsidRPr="00A82309">
        <w:rPr>
          <w:rFonts w:cs="Times New Roman"/>
          <w:szCs w:val="24"/>
        </w:rPr>
        <w:t xml:space="preserve"> with the statement. These results</w:t>
      </w:r>
      <w:r w:rsidR="00D656BB" w:rsidRPr="00A82309">
        <w:rPr>
          <w:rFonts w:cs="Times New Roman"/>
          <w:szCs w:val="24"/>
        </w:rPr>
        <w:t xml:space="preserve"> demonstrate that a high proportion of the respo</w:t>
      </w:r>
      <w:r w:rsidR="00081424" w:rsidRPr="00A82309">
        <w:rPr>
          <w:rFonts w:cs="Times New Roman"/>
          <w:szCs w:val="24"/>
        </w:rPr>
        <w:t>ndents (60.6%) agreed with the statement since this is more than 50% then academic staff freely collect the filled up evaluation forms.</w:t>
      </w:r>
    </w:p>
    <w:p w:rsidR="00552B26" w:rsidRPr="00A82309" w:rsidRDefault="00552B26" w:rsidP="00182B7B">
      <w:pPr>
        <w:rPr>
          <w:rFonts w:cs="Times New Roman"/>
          <w:szCs w:val="24"/>
        </w:rPr>
      </w:pPr>
    </w:p>
    <w:p w:rsidR="007B7903" w:rsidRPr="00A82309" w:rsidRDefault="007E43FC" w:rsidP="00182B7B">
      <w:pPr>
        <w:rPr>
          <w:rFonts w:cs="Times New Roman"/>
          <w:szCs w:val="24"/>
        </w:rPr>
      </w:pPr>
      <w:r w:rsidRPr="00A82309">
        <w:rPr>
          <w:rFonts w:cs="Times New Roman"/>
          <w:szCs w:val="24"/>
        </w:rPr>
        <w:t>Table 4.5 further illustrates that on the statement “Students are encouraged to express their opinions freely by academic staff”</w:t>
      </w:r>
      <w:r w:rsidR="00AF11FE" w:rsidRPr="00A82309">
        <w:rPr>
          <w:rFonts w:cs="Times New Roman"/>
          <w:szCs w:val="24"/>
        </w:rPr>
        <w:t>, 3(2.3%) strongly disagreed, 1(0.8%) disagreed, 4(3.0%) of the respondents were undecided, 7</w:t>
      </w:r>
      <w:r w:rsidR="00DA66E4" w:rsidRPr="00A82309">
        <w:rPr>
          <w:rFonts w:cs="Times New Roman"/>
          <w:szCs w:val="24"/>
        </w:rPr>
        <w:t>8(59.1%) agreed</w:t>
      </w:r>
      <w:r w:rsidR="00AF11FE" w:rsidRPr="00A82309">
        <w:rPr>
          <w:rFonts w:cs="Times New Roman"/>
          <w:szCs w:val="24"/>
        </w:rPr>
        <w:t xml:space="preserve"> while 45(34.1%) </w:t>
      </w:r>
      <w:r w:rsidR="00DA66E4" w:rsidRPr="00A82309">
        <w:rPr>
          <w:rFonts w:cs="Times New Roman"/>
          <w:szCs w:val="24"/>
        </w:rPr>
        <w:t xml:space="preserve">strongly </w:t>
      </w:r>
      <w:r w:rsidR="00AF11FE" w:rsidRPr="00A82309">
        <w:rPr>
          <w:rFonts w:cs="Times New Roman"/>
          <w:szCs w:val="24"/>
        </w:rPr>
        <w:t xml:space="preserve">agreed with the </w:t>
      </w:r>
      <w:r w:rsidR="0087006C" w:rsidRPr="00A82309">
        <w:rPr>
          <w:rFonts w:cs="Times New Roman"/>
          <w:szCs w:val="24"/>
        </w:rPr>
        <w:t>statement.</w:t>
      </w:r>
    </w:p>
    <w:p w:rsidR="00552B26" w:rsidRPr="00A82309" w:rsidRDefault="00081424" w:rsidP="00182B7B">
      <w:pPr>
        <w:rPr>
          <w:rFonts w:cs="Times New Roman"/>
          <w:szCs w:val="24"/>
        </w:rPr>
      </w:pPr>
      <w:r w:rsidRPr="00A82309">
        <w:rPr>
          <w:rFonts w:cs="Times New Roman"/>
          <w:szCs w:val="24"/>
        </w:rPr>
        <w:lastRenderedPageBreak/>
        <w:t xml:space="preserve">Findings </w:t>
      </w:r>
      <w:r w:rsidR="00DE2852" w:rsidRPr="00A82309">
        <w:rPr>
          <w:rFonts w:cs="Times New Roman"/>
          <w:szCs w:val="24"/>
        </w:rPr>
        <w:t xml:space="preserve">above show that majority of the respondents (59.1%) agreed with the statement, since this is more than 50% then students are encouraged to express their opinions freely by academic staff. </w:t>
      </w:r>
    </w:p>
    <w:p w:rsidR="00BA625C" w:rsidRPr="00A82309" w:rsidRDefault="00BA625C" w:rsidP="00182B7B">
      <w:pPr>
        <w:rPr>
          <w:rFonts w:cs="Times New Roman"/>
          <w:szCs w:val="24"/>
        </w:rPr>
      </w:pPr>
    </w:p>
    <w:p w:rsidR="000D72DE" w:rsidRPr="00A82309" w:rsidRDefault="007D7B5A" w:rsidP="00182B7B">
      <w:pPr>
        <w:rPr>
          <w:rFonts w:cs="Times New Roman"/>
          <w:szCs w:val="24"/>
        </w:rPr>
      </w:pPr>
      <w:r w:rsidRPr="00A82309">
        <w:rPr>
          <w:rFonts w:cs="Times New Roman"/>
          <w:szCs w:val="24"/>
        </w:rPr>
        <w:t xml:space="preserve">Results in </w:t>
      </w:r>
      <w:r w:rsidR="00124E74" w:rsidRPr="00A82309">
        <w:rPr>
          <w:rFonts w:cs="Times New Roman"/>
          <w:szCs w:val="24"/>
        </w:rPr>
        <w:t>Table 4.5</w:t>
      </w:r>
      <w:r w:rsidRPr="00A82309">
        <w:rPr>
          <w:rFonts w:cs="Times New Roman"/>
          <w:szCs w:val="24"/>
        </w:rPr>
        <w:t xml:space="preserve"> demonstrate that</w:t>
      </w:r>
      <w:r w:rsidR="00DE2852" w:rsidRPr="00A82309">
        <w:rPr>
          <w:rFonts w:cs="Times New Roman"/>
          <w:szCs w:val="24"/>
        </w:rPr>
        <w:t xml:space="preserve"> for each of the eight statements concerning evaluation by students, more than 50% of</w:t>
      </w:r>
      <w:r w:rsidRPr="00A82309">
        <w:rPr>
          <w:rFonts w:cs="Times New Roman"/>
          <w:szCs w:val="24"/>
        </w:rPr>
        <w:t xml:space="preserve"> the respondents agreed.</w:t>
      </w:r>
      <w:r w:rsidR="00BC37E8" w:rsidRPr="00A82309">
        <w:rPr>
          <w:rFonts w:cs="Times New Roman"/>
          <w:szCs w:val="24"/>
        </w:rPr>
        <w:t xml:space="preserve"> The results</w:t>
      </w:r>
      <w:r w:rsidR="00DE2852" w:rsidRPr="00A82309">
        <w:rPr>
          <w:rFonts w:cs="Times New Roman"/>
          <w:szCs w:val="24"/>
        </w:rPr>
        <w:t xml:space="preserve"> therefore</w:t>
      </w:r>
      <w:r w:rsidR="00BC37E8" w:rsidRPr="00A82309">
        <w:rPr>
          <w:rFonts w:cs="Times New Roman"/>
          <w:szCs w:val="24"/>
        </w:rPr>
        <w:t xml:space="preserve"> reflect</w:t>
      </w:r>
      <w:r w:rsidRPr="00A82309">
        <w:rPr>
          <w:rFonts w:cs="Times New Roman"/>
          <w:szCs w:val="24"/>
        </w:rPr>
        <w:t xml:space="preserve"> that students perceive this appraisal practice as one of the viable tools in performance improvement by academic staff.</w:t>
      </w:r>
      <w:r w:rsidR="00DB3C67" w:rsidRPr="00A82309">
        <w:rPr>
          <w:rFonts w:cs="Times New Roman"/>
          <w:szCs w:val="24"/>
        </w:rPr>
        <w:t xml:space="preserve"> </w:t>
      </w:r>
    </w:p>
    <w:p w:rsidR="000D72DE" w:rsidRPr="00A82309" w:rsidRDefault="000D72DE" w:rsidP="00182B7B">
      <w:pPr>
        <w:rPr>
          <w:rFonts w:cs="Times New Roman"/>
          <w:szCs w:val="24"/>
        </w:rPr>
      </w:pPr>
    </w:p>
    <w:p w:rsidR="007878E5" w:rsidRPr="00A82309" w:rsidRDefault="00DB3C67" w:rsidP="00182B7B">
      <w:pPr>
        <w:rPr>
          <w:rFonts w:cs="Times New Roman"/>
          <w:szCs w:val="24"/>
        </w:rPr>
      </w:pPr>
      <w:r w:rsidRPr="00A82309">
        <w:rPr>
          <w:rFonts w:cs="Times New Roman"/>
          <w:szCs w:val="24"/>
        </w:rPr>
        <w:t>The result</w:t>
      </w:r>
      <w:r w:rsidR="00DE2852" w:rsidRPr="00A82309">
        <w:rPr>
          <w:rFonts w:cs="Times New Roman"/>
          <w:szCs w:val="24"/>
        </w:rPr>
        <w:t>s of data</w:t>
      </w:r>
      <w:r w:rsidRPr="00A82309">
        <w:rPr>
          <w:rFonts w:cs="Times New Roman"/>
          <w:szCs w:val="24"/>
        </w:rPr>
        <w:t xml:space="preserve"> gathered through interviewing the key informants was in line with the above findings as 80% revealed that students feel comfortable with their l</w:t>
      </w:r>
      <w:r w:rsidR="00124E74" w:rsidRPr="00A82309">
        <w:rPr>
          <w:rFonts w:cs="Times New Roman"/>
          <w:szCs w:val="24"/>
        </w:rPr>
        <w:t>ecturers if their views are addressed</w:t>
      </w:r>
      <w:r w:rsidRPr="00A82309">
        <w:rPr>
          <w:rFonts w:cs="Times New Roman"/>
          <w:szCs w:val="24"/>
        </w:rPr>
        <w:t xml:space="preserve"> on matters regarding the quality of teaching/learning and one of the ways of expressing their concerns on academic issues is through the use of appraisal forms. Through documentary review the researcher was able to get copies of filled academic staff evaluation form</w:t>
      </w:r>
      <w:r w:rsidR="00124E74" w:rsidRPr="00A82309">
        <w:rPr>
          <w:rFonts w:cs="Times New Roman"/>
          <w:szCs w:val="24"/>
        </w:rPr>
        <w:t>s from</w:t>
      </w:r>
      <w:r w:rsidR="00BC37E8" w:rsidRPr="00A82309">
        <w:rPr>
          <w:rFonts w:cs="Times New Roman"/>
          <w:szCs w:val="24"/>
        </w:rPr>
        <w:t xml:space="preserve"> the</w:t>
      </w:r>
      <w:r w:rsidR="00124E74" w:rsidRPr="00A82309">
        <w:rPr>
          <w:rFonts w:cs="Times New Roman"/>
          <w:szCs w:val="24"/>
        </w:rPr>
        <w:t xml:space="preserve"> AR</w:t>
      </w:r>
      <w:r w:rsidR="00BC37E8" w:rsidRPr="00A82309">
        <w:rPr>
          <w:rFonts w:cs="Times New Roman"/>
          <w:szCs w:val="24"/>
        </w:rPr>
        <w:t>’s</w:t>
      </w:r>
      <w:r w:rsidR="00124E74" w:rsidRPr="00A82309">
        <w:rPr>
          <w:rFonts w:cs="Times New Roman"/>
          <w:szCs w:val="24"/>
        </w:rPr>
        <w:t xml:space="preserve"> office</w:t>
      </w:r>
      <w:r w:rsidRPr="00A82309">
        <w:rPr>
          <w:rFonts w:cs="Times New Roman"/>
          <w:szCs w:val="24"/>
        </w:rPr>
        <w:t>.</w:t>
      </w:r>
    </w:p>
    <w:p w:rsidR="00BC37E8" w:rsidRPr="00A82309" w:rsidRDefault="00BC37E8" w:rsidP="00182B7B">
      <w:pPr>
        <w:rPr>
          <w:rFonts w:cs="Times New Roman"/>
          <w:szCs w:val="24"/>
        </w:rPr>
      </w:pPr>
    </w:p>
    <w:p w:rsidR="00DB3C67" w:rsidRPr="00A82309" w:rsidRDefault="00DB3C67" w:rsidP="00FA31A4">
      <w:pPr>
        <w:pStyle w:val="Heading2"/>
      </w:pPr>
      <w:bookmarkStart w:id="228" w:name="_Toc440390100"/>
      <w:r w:rsidRPr="00A82309">
        <w:t>4.4.2</w:t>
      </w:r>
      <w:r w:rsidR="00D3441F" w:rsidRPr="00A82309">
        <w:tab/>
      </w:r>
      <w:r w:rsidRPr="00A82309">
        <w:t>Descriptive statistic</w:t>
      </w:r>
      <w:r w:rsidR="00D84936" w:rsidRPr="00A82309">
        <w:t>s on evaluation by students for</w:t>
      </w:r>
      <w:r w:rsidRPr="00A82309">
        <w:t xml:space="preserve"> academic staff responses</w:t>
      </w:r>
      <w:bookmarkEnd w:id="228"/>
    </w:p>
    <w:p w:rsidR="00976A5C" w:rsidRPr="00A82309" w:rsidRDefault="00DB3C67" w:rsidP="00182B7B">
      <w:pPr>
        <w:rPr>
          <w:rFonts w:cs="Times New Roman"/>
          <w:szCs w:val="24"/>
        </w:rPr>
      </w:pPr>
      <w:r w:rsidRPr="00A82309">
        <w:rPr>
          <w:rFonts w:cs="Times New Roman"/>
          <w:szCs w:val="24"/>
        </w:rPr>
        <w:t>Table 4.6 below gives a descriptive statistic</w:t>
      </w:r>
      <w:r w:rsidR="0005476D" w:rsidRPr="00A82309">
        <w:rPr>
          <w:rFonts w:cs="Times New Roman"/>
          <w:szCs w:val="24"/>
        </w:rPr>
        <w:t>s on evaluation by students for</w:t>
      </w:r>
      <w:r w:rsidRPr="00A82309">
        <w:rPr>
          <w:rFonts w:cs="Times New Roman"/>
          <w:szCs w:val="24"/>
        </w:rPr>
        <w:t xml:space="preserve"> academic staff responses.</w:t>
      </w:r>
    </w:p>
    <w:p w:rsidR="00D80D97" w:rsidRPr="00A82309" w:rsidRDefault="00D80D97" w:rsidP="00182B7B">
      <w:pPr>
        <w:rPr>
          <w:rFonts w:cs="Times New Roman"/>
          <w:szCs w:val="24"/>
        </w:rPr>
      </w:pPr>
    </w:p>
    <w:p w:rsidR="00D80D97" w:rsidRPr="00A82309" w:rsidRDefault="00D80D97" w:rsidP="00182B7B">
      <w:pPr>
        <w:rPr>
          <w:rFonts w:cs="Times New Roman"/>
          <w:szCs w:val="24"/>
        </w:rPr>
      </w:pPr>
    </w:p>
    <w:p w:rsidR="00D80D97" w:rsidRPr="00A82309" w:rsidRDefault="00D80D97" w:rsidP="00182B7B">
      <w:pPr>
        <w:rPr>
          <w:rFonts w:cs="Times New Roman"/>
          <w:szCs w:val="24"/>
        </w:rPr>
      </w:pPr>
    </w:p>
    <w:p w:rsidR="00715A63" w:rsidRPr="00A82309" w:rsidRDefault="00715A63" w:rsidP="00182B7B">
      <w:pPr>
        <w:rPr>
          <w:rFonts w:cs="Times New Roman"/>
          <w:szCs w:val="24"/>
        </w:rPr>
      </w:pPr>
    </w:p>
    <w:p w:rsidR="00DF51C4" w:rsidRPr="00A82309" w:rsidRDefault="00DF51C4" w:rsidP="00182B7B">
      <w:pPr>
        <w:rPr>
          <w:rFonts w:cs="Times New Roman"/>
          <w:szCs w:val="24"/>
        </w:rPr>
      </w:pPr>
    </w:p>
    <w:p w:rsidR="00715A63" w:rsidRPr="00A82309" w:rsidRDefault="00715A63" w:rsidP="00182B7B">
      <w:pPr>
        <w:rPr>
          <w:rFonts w:cs="Times New Roman"/>
          <w:szCs w:val="24"/>
        </w:rPr>
      </w:pPr>
    </w:p>
    <w:p w:rsidR="00B65678" w:rsidRPr="00A82309" w:rsidRDefault="00B65678" w:rsidP="00182B7B">
      <w:pPr>
        <w:pStyle w:val="Caption"/>
        <w:spacing w:line="480" w:lineRule="auto"/>
        <w:rPr>
          <w:rFonts w:cs="Times New Roman"/>
          <w:b w:val="0"/>
          <w:color w:val="auto"/>
          <w:sz w:val="24"/>
          <w:szCs w:val="24"/>
        </w:rPr>
      </w:pPr>
      <w:bookmarkStart w:id="229" w:name="_Toc440389909"/>
      <w:r w:rsidRPr="00A82309">
        <w:rPr>
          <w:rFonts w:cs="Times New Roman"/>
          <w:color w:val="auto"/>
          <w:sz w:val="24"/>
          <w:szCs w:val="24"/>
        </w:rPr>
        <w:lastRenderedPageBreak/>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6</w:t>
      </w:r>
      <w:r w:rsidR="00C35922" w:rsidRPr="00A82309">
        <w:rPr>
          <w:rFonts w:cs="Times New Roman"/>
          <w:color w:val="auto"/>
          <w:sz w:val="24"/>
          <w:szCs w:val="24"/>
        </w:rPr>
        <w:fldChar w:fldCharType="end"/>
      </w:r>
      <w:r w:rsidRPr="00A82309">
        <w:rPr>
          <w:rFonts w:cs="Times New Roman"/>
          <w:color w:val="auto"/>
          <w:sz w:val="24"/>
          <w:szCs w:val="24"/>
        </w:rPr>
        <w:t xml:space="preserve"> Descriptive statistics on evaluation by students for academic staff responses</w:t>
      </w:r>
      <w:bookmarkEnd w:id="229"/>
    </w:p>
    <w:tbl>
      <w:tblPr>
        <w:tblW w:w="919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6"/>
        <w:gridCol w:w="1082"/>
        <w:gridCol w:w="991"/>
        <w:gridCol w:w="1172"/>
        <w:gridCol w:w="991"/>
        <w:gridCol w:w="991"/>
      </w:tblGrid>
      <w:tr w:rsidR="00655357" w:rsidRPr="00A82309" w:rsidTr="00E6678A">
        <w:trPr>
          <w:cantSplit/>
          <w:trHeight w:val="380"/>
          <w:tblHeader/>
        </w:trPr>
        <w:tc>
          <w:tcPr>
            <w:tcW w:w="3966" w:type="dxa"/>
            <w:shd w:val="clear" w:color="auto" w:fill="FFFFFF"/>
            <w:tcMar>
              <w:top w:w="30" w:type="dxa"/>
              <w:left w:w="30" w:type="dxa"/>
              <w:bottom w:w="30" w:type="dxa"/>
              <w:right w:w="30" w:type="dxa"/>
            </w:tcMar>
          </w:tcPr>
          <w:p w:rsidR="00CF47FF" w:rsidRPr="00A82309" w:rsidRDefault="00CF47FF" w:rsidP="00182B7B">
            <w:pPr>
              <w:autoSpaceDE w:val="0"/>
              <w:autoSpaceDN w:val="0"/>
              <w:adjustRightInd w:val="0"/>
              <w:rPr>
                <w:rFonts w:cs="Times New Roman"/>
                <w:b/>
                <w:szCs w:val="24"/>
              </w:rPr>
            </w:pPr>
          </w:p>
          <w:p w:rsidR="00655357" w:rsidRPr="00A82309" w:rsidRDefault="00CF47FF" w:rsidP="00182B7B">
            <w:pPr>
              <w:autoSpaceDE w:val="0"/>
              <w:autoSpaceDN w:val="0"/>
              <w:adjustRightInd w:val="0"/>
              <w:rPr>
                <w:rFonts w:cs="Times New Roman"/>
                <w:b/>
                <w:szCs w:val="24"/>
              </w:rPr>
            </w:pPr>
            <w:r w:rsidRPr="00A82309">
              <w:rPr>
                <w:rFonts w:cs="Times New Roman"/>
                <w:b/>
                <w:szCs w:val="24"/>
              </w:rPr>
              <w:t>Statements</w:t>
            </w:r>
          </w:p>
        </w:tc>
        <w:tc>
          <w:tcPr>
            <w:tcW w:w="1082" w:type="dxa"/>
            <w:shd w:val="clear" w:color="auto" w:fill="FFFFFF"/>
            <w:tcMar>
              <w:top w:w="30" w:type="dxa"/>
              <w:left w:w="30" w:type="dxa"/>
              <w:bottom w:w="30" w:type="dxa"/>
              <w:right w:w="30" w:type="dxa"/>
            </w:tcMar>
            <w:vAlign w:val="bottom"/>
          </w:tcPr>
          <w:p w:rsidR="00655357" w:rsidRPr="00A82309" w:rsidRDefault="00655357" w:rsidP="00182B7B">
            <w:pPr>
              <w:autoSpaceDE w:val="0"/>
              <w:autoSpaceDN w:val="0"/>
              <w:adjustRightInd w:val="0"/>
              <w:jc w:val="center"/>
              <w:rPr>
                <w:rFonts w:cs="Times New Roman"/>
                <w:b/>
                <w:szCs w:val="24"/>
              </w:rPr>
            </w:pPr>
            <w:r w:rsidRPr="00A82309">
              <w:rPr>
                <w:rFonts w:cs="Times New Roman"/>
                <w:b/>
                <w:szCs w:val="24"/>
              </w:rPr>
              <w:t xml:space="preserve">Strongly </w:t>
            </w:r>
            <w:r w:rsidR="007B5EED" w:rsidRPr="00A82309">
              <w:rPr>
                <w:rFonts w:cs="Times New Roman"/>
                <w:b/>
                <w:szCs w:val="24"/>
              </w:rPr>
              <w:t>Disagree (SD</w:t>
            </w:r>
            <w:r w:rsidRPr="00A82309">
              <w:rPr>
                <w:rFonts w:cs="Times New Roman"/>
                <w:b/>
                <w:szCs w:val="24"/>
              </w:rPr>
              <w:t>)</w:t>
            </w:r>
          </w:p>
        </w:tc>
        <w:tc>
          <w:tcPr>
            <w:tcW w:w="991" w:type="dxa"/>
            <w:shd w:val="clear" w:color="auto" w:fill="FFFFFF"/>
            <w:tcMar>
              <w:top w:w="30" w:type="dxa"/>
              <w:left w:w="30" w:type="dxa"/>
              <w:bottom w:w="30" w:type="dxa"/>
              <w:right w:w="30" w:type="dxa"/>
            </w:tcMar>
            <w:vAlign w:val="bottom"/>
          </w:tcPr>
          <w:p w:rsidR="00655357" w:rsidRPr="00A82309" w:rsidRDefault="00655357" w:rsidP="00182B7B">
            <w:pPr>
              <w:autoSpaceDE w:val="0"/>
              <w:autoSpaceDN w:val="0"/>
              <w:adjustRightInd w:val="0"/>
              <w:jc w:val="center"/>
              <w:rPr>
                <w:rFonts w:cs="Times New Roman"/>
                <w:b/>
                <w:szCs w:val="24"/>
              </w:rPr>
            </w:pPr>
            <w:r w:rsidRPr="00A82309">
              <w:rPr>
                <w:rFonts w:cs="Times New Roman"/>
                <w:b/>
                <w:szCs w:val="24"/>
              </w:rPr>
              <w:t>Disagree(DA)</w:t>
            </w:r>
          </w:p>
        </w:tc>
        <w:tc>
          <w:tcPr>
            <w:tcW w:w="1172" w:type="dxa"/>
            <w:shd w:val="clear" w:color="auto" w:fill="FFFFFF"/>
            <w:tcMar>
              <w:top w:w="30" w:type="dxa"/>
              <w:left w:w="30" w:type="dxa"/>
              <w:bottom w:w="30" w:type="dxa"/>
              <w:right w:w="30" w:type="dxa"/>
            </w:tcMar>
            <w:vAlign w:val="bottom"/>
          </w:tcPr>
          <w:p w:rsidR="00655357" w:rsidRPr="00A82309" w:rsidRDefault="00655357" w:rsidP="00182B7B">
            <w:pPr>
              <w:autoSpaceDE w:val="0"/>
              <w:autoSpaceDN w:val="0"/>
              <w:adjustRightInd w:val="0"/>
              <w:jc w:val="center"/>
              <w:rPr>
                <w:rFonts w:cs="Times New Roman"/>
                <w:b/>
                <w:szCs w:val="24"/>
              </w:rPr>
            </w:pPr>
            <w:r w:rsidRPr="00A82309">
              <w:rPr>
                <w:rFonts w:cs="Times New Roman"/>
                <w:b/>
                <w:szCs w:val="24"/>
              </w:rPr>
              <w:t>Undecided(UD)</w:t>
            </w:r>
          </w:p>
        </w:tc>
        <w:tc>
          <w:tcPr>
            <w:tcW w:w="991" w:type="dxa"/>
            <w:shd w:val="clear" w:color="auto" w:fill="FFFFFF"/>
          </w:tcPr>
          <w:p w:rsidR="00655357" w:rsidRPr="00A82309" w:rsidRDefault="00655357" w:rsidP="00182B7B">
            <w:pPr>
              <w:autoSpaceDE w:val="0"/>
              <w:autoSpaceDN w:val="0"/>
              <w:adjustRightInd w:val="0"/>
              <w:jc w:val="center"/>
              <w:rPr>
                <w:rFonts w:cs="Times New Roman"/>
                <w:b/>
                <w:szCs w:val="24"/>
              </w:rPr>
            </w:pPr>
            <w:r w:rsidRPr="00A82309">
              <w:rPr>
                <w:rFonts w:cs="Times New Roman"/>
                <w:b/>
                <w:szCs w:val="24"/>
              </w:rPr>
              <w:t>Agree (A)</w:t>
            </w:r>
          </w:p>
        </w:tc>
        <w:tc>
          <w:tcPr>
            <w:tcW w:w="991" w:type="dxa"/>
            <w:shd w:val="clear" w:color="auto" w:fill="FFFFFF"/>
          </w:tcPr>
          <w:p w:rsidR="00655357" w:rsidRPr="00A82309" w:rsidRDefault="00655357" w:rsidP="00182B7B">
            <w:pPr>
              <w:autoSpaceDE w:val="0"/>
              <w:autoSpaceDN w:val="0"/>
              <w:adjustRightInd w:val="0"/>
              <w:jc w:val="center"/>
              <w:rPr>
                <w:rFonts w:cs="Times New Roman"/>
                <w:b/>
                <w:szCs w:val="24"/>
              </w:rPr>
            </w:pPr>
            <w:r w:rsidRPr="00A82309">
              <w:rPr>
                <w:rFonts w:cs="Times New Roman"/>
                <w:b/>
                <w:szCs w:val="24"/>
              </w:rPr>
              <w:t>Strongly Agree (SA)</w:t>
            </w:r>
          </w:p>
        </w:tc>
      </w:tr>
      <w:tr w:rsidR="00655357" w:rsidRPr="00A82309" w:rsidTr="00E6678A">
        <w:trPr>
          <w:cantSplit/>
          <w:trHeight w:val="14"/>
          <w:tblHeader/>
        </w:trPr>
        <w:tc>
          <w:tcPr>
            <w:tcW w:w="3966" w:type="dxa"/>
            <w:shd w:val="clear" w:color="auto" w:fill="FFFFFF"/>
            <w:tcMar>
              <w:top w:w="30" w:type="dxa"/>
              <w:left w:w="30" w:type="dxa"/>
              <w:bottom w:w="30" w:type="dxa"/>
              <w:right w:w="30" w:type="dxa"/>
            </w:tcMar>
          </w:tcPr>
          <w:p w:rsidR="00F22637" w:rsidRPr="00A82309" w:rsidRDefault="00655357" w:rsidP="00182B7B">
            <w:pPr>
              <w:autoSpaceDE w:val="0"/>
              <w:autoSpaceDN w:val="0"/>
              <w:adjustRightInd w:val="0"/>
              <w:rPr>
                <w:rFonts w:cs="Times New Roman"/>
                <w:szCs w:val="24"/>
              </w:rPr>
            </w:pPr>
            <w:r w:rsidRPr="00A82309">
              <w:rPr>
                <w:rFonts w:cs="Times New Roman"/>
                <w:szCs w:val="24"/>
              </w:rPr>
              <w:t>Evaluation by students is a very reliable appraisal tool</w:t>
            </w:r>
          </w:p>
        </w:tc>
        <w:tc>
          <w:tcPr>
            <w:tcW w:w="1082" w:type="dxa"/>
            <w:shd w:val="clear" w:color="auto" w:fill="FFFFFF"/>
            <w:tcMar>
              <w:top w:w="30" w:type="dxa"/>
              <w:left w:w="30" w:type="dxa"/>
              <w:bottom w:w="30" w:type="dxa"/>
              <w:right w:w="30" w:type="dxa"/>
            </w:tcMar>
            <w:vAlign w:val="center"/>
          </w:tcPr>
          <w:p w:rsidR="00655357" w:rsidRPr="00A82309" w:rsidRDefault="006943A3" w:rsidP="00182B7B">
            <w:pPr>
              <w:autoSpaceDE w:val="0"/>
              <w:autoSpaceDN w:val="0"/>
              <w:adjustRightInd w:val="0"/>
              <w:jc w:val="center"/>
              <w:rPr>
                <w:rFonts w:cs="Times New Roman"/>
                <w:szCs w:val="24"/>
              </w:rPr>
            </w:pPr>
            <w:r w:rsidRPr="00A82309">
              <w:rPr>
                <w:rFonts w:cs="Times New Roman"/>
                <w:szCs w:val="24"/>
              </w:rPr>
              <w:t>1</w:t>
            </w:r>
          </w:p>
          <w:p w:rsidR="006943A3" w:rsidRPr="00A82309" w:rsidRDefault="006943A3" w:rsidP="00182B7B">
            <w:pPr>
              <w:autoSpaceDE w:val="0"/>
              <w:autoSpaceDN w:val="0"/>
              <w:adjustRightInd w:val="0"/>
              <w:jc w:val="center"/>
              <w:rPr>
                <w:rFonts w:cs="Times New Roman"/>
                <w:szCs w:val="24"/>
              </w:rPr>
            </w:pPr>
            <w:r w:rsidRPr="00A82309">
              <w:rPr>
                <w:rFonts w:cs="Times New Roman"/>
                <w:szCs w:val="24"/>
              </w:rPr>
              <w:t>(4.2%)</w:t>
            </w:r>
          </w:p>
        </w:tc>
        <w:tc>
          <w:tcPr>
            <w:tcW w:w="991" w:type="dxa"/>
            <w:shd w:val="clear" w:color="auto" w:fill="FFFFFF"/>
            <w:tcMar>
              <w:top w:w="30" w:type="dxa"/>
              <w:left w:w="30" w:type="dxa"/>
              <w:bottom w:w="30" w:type="dxa"/>
              <w:right w:w="30" w:type="dxa"/>
            </w:tcMar>
            <w:vAlign w:val="center"/>
          </w:tcPr>
          <w:p w:rsidR="006943A3" w:rsidRPr="00A82309" w:rsidRDefault="006943A3" w:rsidP="00182B7B">
            <w:pPr>
              <w:autoSpaceDE w:val="0"/>
              <w:autoSpaceDN w:val="0"/>
              <w:adjustRightInd w:val="0"/>
              <w:jc w:val="center"/>
              <w:rPr>
                <w:rFonts w:cs="Times New Roman"/>
                <w:szCs w:val="24"/>
              </w:rPr>
            </w:pPr>
            <w:r w:rsidRPr="00A82309">
              <w:rPr>
                <w:rFonts w:cs="Times New Roman"/>
                <w:szCs w:val="24"/>
              </w:rPr>
              <w:t>6</w:t>
            </w:r>
          </w:p>
          <w:p w:rsidR="006943A3" w:rsidRPr="00A82309" w:rsidRDefault="006943A3" w:rsidP="00182B7B">
            <w:pPr>
              <w:autoSpaceDE w:val="0"/>
              <w:autoSpaceDN w:val="0"/>
              <w:adjustRightInd w:val="0"/>
              <w:jc w:val="center"/>
              <w:rPr>
                <w:rFonts w:cs="Times New Roman"/>
                <w:szCs w:val="24"/>
              </w:rPr>
            </w:pPr>
            <w:r w:rsidRPr="00A82309">
              <w:rPr>
                <w:rFonts w:cs="Times New Roman"/>
                <w:szCs w:val="24"/>
              </w:rPr>
              <w:t>(25.0%)</w:t>
            </w:r>
          </w:p>
        </w:tc>
        <w:tc>
          <w:tcPr>
            <w:tcW w:w="1172" w:type="dxa"/>
            <w:shd w:val="clear" w:color="auto" w:fill="FFFFFF"/>
            <w:tcMar>
              <w:top w:w="30" w:type="dxa"/>
              <w:left w:w="30" w:type="dxa"/>
              <w:bottom w:w="30" w:type="dxa"/>
              <w:right w:w="30" w:type="dxa"/>
            </w:tcMar>
            <w:vAlign w:val="center"/>
          </w:tcPr>
          <w:p w:rsidR="00BC37E8" w:rsidRPr="00A82309" w:rsidRDefault="00BC37E8" w:rsidP="00182B7B">
            <w:pPr>
              <w:autoSpaceDE w:val="0"/>
              <w:autoSpaceDN w:val="0"/>
              <w:adjustRightInd w:val="0"/>
              <w:jc w:val="center"/>
              <w:rPr>
                <w:rFonts w:cs="Times New Roman"/>
                <w:szCs w:val="24"/>
              </w:rPr>
            </w:pPr>
            <w:r w:rsidRPr="00A82309">
              <w:rPr>
                <w:rFonts w:cs="Times New Roman"/>
                <w:szCs w:val="24"/>
              </w:rPr>
              <w:t>0</w:t>
            </w:r>
          </w:p>
          <w:p w:rsidR="00BC37E8" w:rsidRPr="00A82309" w:rsidRDefault="00BC37E8" w:rsidP="00182B7B">
            <w:pPr>
              <w:autoSpaceDE w:val="0"/>
              <w:autoSpaceDN w:val="0"/>
              <w:adjustRightInd w:val="0"/>
              <w:jc w:val="center"/>
              <w:rPr>
                <w:rFonts w:cs="Times New Roman"/>
                <w:szCs w:val="24"/>
              </w:rPr>
            </w:pPr>
            <w:r w:rsidRPr="00A82309">
              <w:rPr>
                <w:rFonts w:cs="Times New Roman"/>
                <w:szCs w:val="24"/>
              </w:rPr>
              <w:t>(00.0</w:t>
            </w:r>
            <w:r w:rsidR="00026E6A" w:rsidRPr="00A82309">
              <w:rPr>
                <w:rFonts w:cs="Times New Roman"/>
                <w:szCs w:val="24"/>
              </w:rPr>
              <w:t>%</w:t>
            </w:r>
            <w:r w:rsidRPr="00A82309">
              <w:rPr>
                <w:rFonts w:cs="Times New Roman"/>
                <w:szCs w:val="24"/>
              </w:rPr>
              <w:t>)</w:t>
            </w:r>
          </w:p>
        </w:tc>
        <w:tc>
          <w:tcPr>
            <w:tcW w:w="991" w:type="dxa"/>
            <w:shd w:val="clear" w:color="auto" w:fill="FFFFFF"/>
          </w:tcPr>
          <w:p w:rsidR="006943A3" w:rsidRPr="00A82309" w:rsidRDefault="006943A3" w:rsidP="00182B7B">
            <w:pPr>
              <w:autoSpaceDE w:val="0"/>
              <w:autoSpaceDN w:val="0"/>
              <w:adjustRightInd w:val="0"/>
              <w:jc w:val="center"/>
              <w:rPr>
                <w:rFonts w:cs="Times New Roman"/>
                <w:szCs w:val="24"/>
              </w:rPr>
            </w:pPr>
            <w:r w:rsidRPr="00A82309">
              <w:rPr>
                <w:rFonts w:cs="Times New Roman"/>
                <w:szCs w:val="24"/>
              </w:rPr>
              <w:t>13</w:t>
            </w:r>
          </w:p>
          <w:p w:rsidR="00655357" w:rsidRPr="00A82309" w:rsidRDefault="006943A3" w:rsidP="00182B7B">
            <w:pPr>
              <w:autoSpaceDE w:val="0"/>
              <w:autoSpaceDN w:val="0"/>
              <w:adjustRightInd w:val="0"/>
              <w:jc w:val="center"/>
              <w:rPr>
                <w:rFonts w:cs="Times New Roman"/>
                <w:szCs w:val="24"/>
              </w:rPr>
            </w:pPr>
            <w:r w:rsidRPr="00A82309">
              <w:rPr>
                <w:rFonts w:cs="Times New Roman"/>
                <w:szCs w:val="24"/>
              </w:rPr>
              <w:t>(54.2%)</w:t>
            </w:r>
          </w:p>
        </w:tc>
        <w:tc>
          <w:tcPr>
            <w:tcW w:w="991" w:type="dxa"/>
            <w:shd w:val="clear" w:color="auto" w:fill="FFFFFF"/>
          </w:tcPr>
          <w:p w:rsidR="00655357" w:rsidRPr="00A82309" w:rsidRDefault="006943A3" w:rsidP="00182B7B">
            <w:pPr>
              <w:autoSpaceDE w:val="0"/>
              <w:autoSpaceDN w:val="0"/>
              <w:adjustRightInd w:val="0"/>
              <w:jc w:val="center"/>
              <w:rPr>
                <w:rFonts w:cs="Times New Roman"/>
                <w:szCs w:val="24"/>
              </w:rPr>
            </w:pPr>
            <w:r w:rsidRPr="00A82309">
              <w:rPr>
                <w:rFonts w:cs="Times New Roman"/>
                <w:szCs w:val="24"/>
              </w:rPr>
              <w:t>4</w:t>
            </w:r>
          </w:p>
          <w:p w:rsidR="006943A3" w:rsidRPr="00A82309" w:rsidRDefault="006943A3" w:rsidP="00182B7B">
            <w:pPr>
              <w:autoSpaceDE w:val="0"/>
              <w:autoSpaceDN w:val="0"/>
              <w:adjustRightInd w:val="0"/>
              <w:jc w:val="center"/>
              <w:rPr>
                <w:rFonts w:cs="Times New Roman"/>
                <w:szCs w:val="24"/>
              </w:rPr>
            </w:pPr>
            <w:r w:rsidRPr="00A82309">
              <w:rPr>
                <w:rFonts w:cs="Times New Roman"/>
                <w:szCs w:val="24"/>
              </w:rPr>
              <w:t>(16.6%)</w:t>
            </w:r>
          </w:p>
        </w:tc>
      </w:tr>
      <w:tr w:rsidR="00655357" w:rsidRPr="00A82309" w:rsidTr="00E6678A">
        <w:trPr>
          <w:cantSplit/>
          <w:trHeight w:val="452"/>
          <w:tblHeader/>
        </w:trPr>
        <w:tc>
          <w:tcPr>
            <w:tcW w:w="3966" w:type="dxa"/>
            <w:shd w:val="clear" w:color="auto" w:fill="FFFFFF"/>
            <w:tcMar>
              <w:top w:w="30" w:type="dxa"/>
              <w:left w:w="30" w:type="dxa"/>
              <w:bottom w:w="30" w:type="dxa"/>
              <w:right w:w="30" w:type="dxa"/>
            </w:tcMar>
          </w:tcPr>
          <w:p w:rsidR="00655357" w:rsidRPr="00A82309" w:rsidRDefault="00655357" w:rsidP="00182B7B">
            <w:pPr>
              <w:autoSpaceDE w:val="0"/>
              <w:autoSpaceDN w:val="0"/>
              <w:adjustRightInd w:val="0"/>
              <w:rPr>
                <w:rFonts w:cs="Times New Roman"/>
                <w:szCs w:val="24"/>
              </w:rPr>
            </w:pPr>
            <w:r w:rsidRPr="00A82309">
              <w:rPr>
                <w:rFonts w:cs="Times New Roman"/>
                <w:szCs w:val="24"/>
              </w:rPr>
              <w:t>I always vary the methods of delivery to make students understand my lectures</w:t>
            </w:r>
          </w:p>
        </w:tc>
        <w:tc>
          <w:tcPr>
            <w:tcW w:w="1082" w:type="dxa"/>
            <w:shd w:val="clear" w:color="auto" w:fill="FFFFFF"/>
            <w:tcMar>
              <w:top w:w="30" w:type="dxa"/>
              <w:left w:w="30" w:type="dxa"/>
              <w:bottom w:w="30" w:type="dxa"/>
              <w:right w:w="30" w:type="dxa"/>
            </w:tcMar>
            <w:vAlign w:val="center"/>
          </w:tcPr>
          <w:p w:rsidR="00BC37E8" w:rsidRPr="00A82309" w:rsidRDefault="00BC37E8" w:rsidP="00182B7B">
            <w:pPr>
              <w:autoSpaceDE w:val="0"/>
              <w:autoSpaceDN w:val="0"/>
              <w:adjustRightInd w:val="0"/>
              <w:jc w:val="center"/>
              <w:rPr>
                <w:rFonts w:cs="Times New Roman"/>
                <w:szCs w:val="24"/>
              </w:rPr>
            </w:pPr>
            <w:r w:rsidRPr="00A82309">
              <w:rPr>
                <w:rFonts w:cs="Times New Roman"/>
                <w:szCs w:val="24"/>
              </w:rPr>
              <w:t>0</w:t>
            </w:r>
          </w:p>
          <w:p w:rsidR="00655357" w:rsidRPr="00A82309" w:rsidRDefault="00BC37E8" w:rsidP="00182B7B">
            <w:pPr>
              <w:autoSpaceDE w:val="0"/>
              <w:autoSpaceDN w:val="0"/>
              <w:adjustRightInd w:val="0"/>
              <w:jc w:val="center"/>
              <w:rPr>
                <w:rFonts w:cs="Times New Roman"/>
                <w:szCs w:val="24"/>
              </w:rPr>
            </w:pPr>
            <w:r w:rsidRPr="00A82309">
              <w:rPr>
                <w:rFonts w:cs="Times New Roman"/>
                <w:szCs w:val="24"/>
              </w:rPr>
              <w:t>(00.0</w:t>
            </w:r>
            <w:r w:rsidR="00026E6A" w:rsidRPr="00A82309">
              <w:rPr>
                <w:rFonts w:cs="Times New Roman"/>
                <w:szCs w:val="24"/>
              </w:rPr>
              <w:t>%</w:t>
            </w:r>
            <w:r w:rsidRPr="00A82309">
              <w:rPr>
                <w:rFonts w:cs="Times New Roman"/>
                <w:szCs w:val="24"/>
              </w:rPr>
              <w:t>)</w:t>
            </w:r>
          </w:p>
        </w:tc>
        <w:tc>
          <w:tcPr>
            <w:tcW w:w="991" w:type="dxa"/>
            <w:shd w:val="clear" w:color="auto" w:fill="FFFFFF"/>
            <w:tcMar>
              <w:top w:w="30" w:type="dxa"/>
              <w:left w:w="30" w:type="dxa"/>
              <w:bottom w:w="30" w:type="dxa"/>
              <w:right w:w="30" w:type="dxa"/>
            </w:tcMar>
            <w:vAlign w:val="center"/>
          </w:tcPr>
          <w:p w:rsidR="00BC37E8" w:rsidRPr="00A82309" w:rsidRDefault="00BC37E8" w:rsidP="00182B7B">
            <w:pPr>
              <w:autoSpaceDE w:val="0"/>
              <w:autoSpaceDN w:val="0"/>
              <w:adjustRightInd w:val="0"/>
              <w:jc w:val="center"/>
              <w:rPr>
                <w:rFonts w:cs="Times New Roman"/>
                <w:szCs w:val="24"/>
              </w:rPr>
            </w:pPr>
            <w:r w:rsidRPr="00A82309">
              <w:rPr>
                <w:rFonts w:cs="Times New Roman"/>
                <w:szCs w:val="24"/>
              </w:rPr>
              <w:t>0</w:t>
            </w:r>
          </w:p>
          <w:p w:rsidR="00655357" w:rsidRPr="00A82309" w:rsidRDefault="00BC37E8" w:rsidP="00182B7B">
            <w:pPr>
              <w:autoSpaceDE w:val="0"/>
              <w:autoSpaceDN w:val="0"/>
              <w:adjustRightInd w:val="0"/>
              <w:jc w:val="center"/>
              <w:rPr>
                <w:rFonts w:cs="Times New Roman"/>
                <w:szCs w:val="24"/>
              </w:rPr>
            </w:pPr>
            <w:r w:rsidRPr="00A82309">
              <w:rPr>
                <w:rFonts w:cs="Times New Roman"/>
                <w:szCs w:val="24"/>
              </w:rPr>
              <w:t>(00.0</w:t>
            </w:r>
            <w:r w:rsidR="00026E6A" w:rsidRPr="00A82309">
              <w:rPr>
                <w:rFonts w:cs="Times New Roman"/>
                <w:szCs w:val="24"/>
              </w:rPr>
              <w:t>%</w:t>
            </w:r>
            <w:r w:rsidRPr="00A82309">
              <w:rPr>
                <w:rFonts w:cs="Times New Roman"/>
                <w:szCs w:val="24"/>
              </w:rPr>
              <w:t>)</w:t>
            </w:r>
          </w:p>
        </w:tc>
        <w:tc>
          <w:tcPr>
            <w:tcW w:w="1172" w:type="dxa"/>
            <w:shd w:val="clear" w:color="auto" w:fill="FFFFFF"/>
            <w:tcMar>
              <w:top w:w="30" w:type="dxa"/>
              <w:left w:w="30" w:type="dxa"/>
              <w:bottom w:w="30" w:type="dxa"/>
              <w:right w:w="30" w:type="dxa"/>
            </w:tcMar>
            <w:vAlign w:val="center"/>
          </w:tcPr>
          <w:p w:rsidR="00BC37E8" w:rsidRPr="00A82309" w:rsidRDefault="00BC37E8" w:rsidP="00182B7B">
            <w:pPr>
              <w:autoSpaceDE w:val="0"/>
              <w:autoSpaceDN w:val="0"/>
              <w:adjustRightInd w:val="0"/>
              <w:jc w:val="center"/>
              <w:rPr>
                <w:rFonts w:cs="Times New Roman"/>
                <w:szCs w:val="24"/>
              </w:rPr>
            </w:pPr>
            <w:r w:rsidRPr="00A82309">
              <w:rPr>
                <w:rFonts w:cs="Times New Roman"/>
                <w:szCs w:val="24"/>
              </w:rPr>
              <w:t>0</w:t>
            </w:r>
          </w:p>
          <w:p w:rsidR="00655357" w:rsidRPr="00A82309" w:rsidRDefault="00BC37E8" w:rsidP="00182B7B">
            <w:pPr>
              <w:autoSpaceDE w:val="0"/>
              <w:autoSpaceDN w:val="0"/>
              <w:adjustRightInd w:val="0"/>
              <w:jc w:val="center"/>
              <w:rPr>
                <w:rFonts w:cs="Times New Roman"/>
                <w:szCs w:val="24"/>
              </w:rPr>
            </w:pPr>
            <w:r w:rsidRPr="00A82309">
              <w:rPr>
                <w:rFonts w:cs="Times New Roman"/>
                <w:szCs w:val="24"/>
              </w:rPr>
              <w:t>(00.0</w:t>
            </w:r>
            <w:r w:rsidR="00026E6A" w:rsidRPr="00A82309">
              <w:rPr>
                <w:rFonts w:cs="Times New Roman"/>
                <w:szCs w:val="24"/>
              </w:rPr>
              <w:t>%</w:t>
            </w:r>
            <w:r w:rsidRPr="00A82309">
              <w:rPr>
                <w:rFonts w:cs="Times New Roman"/>
                <w:szCs w:val="24"/>
              </w:rPr>
              <w:t>)</w:t>
            </w:r>
          </w:p>
        </w:tc>
        <w:tc>
          <w:tcPr>
            <w:tcW w:w="991" w:type="dxa"/>
            <w:shd w:val="clear" w:color="auto" w:fill="FFFFFF"/>
          </w:tcPr>
          <w:p w:rsidR="00655357" w:rsidRPr="00A82309" w:rsidRDefault="006943A3" w:rsidP="00182B7B">
            <w:pPr>
              <w:autoSpaceDE w:val="0"/>
              <w:autoSpaceDN w:val="0"/>
              <w:adjustRightInd w:val="0"/>
              <w:jc w:val="center"/>
              <w:rPr>
                <w:rFonts w:cs="Times New Roman"/>
                <w:szCs w:val="24"/>
              </w:rPr>
            </w:pPr>
            <w:r w:rsidRPr="00A82309">
              <w:rPr>
                <w:rFonts w:cs="Times New Roman"/>
                <w:szCs w:val="24"/>
              </w:rPr>
              <w:t>15</w:t>
            </w:r>
          </w:p>
          <w:p w:rsidR="006943A3" w:rsidRPr="00A82309" w:rsidRDefault="006943A3" w:rsidP="00182B7B">
            <w:pPr>
              <w:autoSpaceDE w:val="0"/>
              <w:autoSpaceDN w:val="0"/>
              <w:adjustRightInd w:val="0"/>
              <w:jc w:val="center"/>
              <w:rPr>
                <w:rFonts w:cs="Times New Roman"/>
                <w:szCs w:val="24"/>
              </w:rPr>
            </w:pPr>
            <w:r w:rsidRPr="00A82309">
              <w:rPr>
                <w:rFonts w:cs="Times New Roman"/>
                <w:szCs w:val="24"/>
              </w:rPr>
              <w:t>(62.5%)</w:t>
            </w:r>
          </w:p>
        </w:tc>
        <w:tc>
          <w:tcPr>
            <w:tcW w:w="991" w:type="dxa"/>
            <w:shd w:val="clear" w:color="auto" w:fill="FFFFFF"/>
          </w:tcPr>
          <w:p w:rsidR="00655357" w:rsidRPr="00A82309" w:rsidRDefault="006943A3" w:rsidP="00182B7B">
            <w:pPr>
              <w:autoSpaceDE w:val="0"/>
              <w:autoSpaceDN w:val="0"/>
              <w:adjustRightInd w:val="0"/>
              <w:jc w:val="center"/>
              <w:rPr>
                <w:rFonts w:cs="Times New Roman"/>
                <w:szCs w:val="24"/>
              </w:rPr>
            </w:pPr>
            <w:r w:rsidRPr="00A82309">
              <w:rPr>
                <w:rFonts w:cs="Times New Roman"/>
                <w:szCs w:val="24"/>
              </w:rPr>
              <w:t>9</w:t>
            </w:r>
          </w:p>
          <w:p w:rsidR="006943A3" w:rsidRPr="00A82309" w:rsidRDefault="006943A3" w:rsidP="00182B7B">
            <w:pPr>
              <w:autoSpaceDE w:val="0"/>
              <w:autoSpaceDN w:val="0"/>
              <w:adjustRightInd w:val="0"/>
              <w:jc w:val="center"/>
              <w:rPr>
                <w:rFonts w:cs="Times New Roman"/>
                <w:szCs w:val="24"/>
              </w:rPr>
            </w:pPr>
            <w:r w:rsidRPr="00A82309">
              <w:rPr>
                <w:rFonts w:cs="Times New Roman"/>
                <w:szCs w:val="24"/>
              </w:rPr>
              <w:t>(37.5%)</w:t>
            </w:r>
          </w:p>
        </w:tc>
      </w:tr>
      <w:tr w:rsidR="00655357" w:rsidRPr="00A82309" w:rsidTr="00E6678A">
        <w:trPr>
          <w:cantSplit/>
          <w:trHeight w:val="14"/>
          <w:tblHeader/>
        </w:trPr>
        <w:tc>
          <w:tcPr>
            <w:tcW w:w="3966" w:type="dxa"/>
            <w:shd w:val="clear" w:color="auto" w:fill="FFFFFF"/>
            <w:tcMar>
              <w:top w:w="30" w:type="dxa"/>
              <w:left w:w="30" w:type="dxa"/>
              <w:bottom w:w="30" w:type="dxa"/>
              <w:right w:w="30" w:type="dxa"/>
            </w:tcMar>
          </w:tcPr>
          <w:p w:rsidR="00655357" w:rsidRPr="00A82309" w:rsidRDefault="00655357" w:rsidP="00B448A6">
            <w:pPr>
              <w:autoSpaceDE w:val="0"/>
              <w:autoSpaceDN w:val="0"/>
              <w:adjustRightInd w:val="0"/>
              <w:jc w:val="left"/>
              <w:rPr>
                <w:rFonts w:cs="Times New Roman"/>
                <w:szCs w:val="24"/>
              </w:rPr>
            </w:pPr>
            <w:r w:rsidRPr="00A82309">
              <w:rPr>
                <w:rFonts w:cs="Times New Roman"/>
                <w:szCs w:val="24"/>
              </w:rPr>
              <w:t>I encourage the use of staff evaluation forms marked by students</w:t>
            </w:r>
          </w:p>
        </w:tc>
        <w:tc>
          <w:tcPr>
            <w:tcW w:w="1082" w:type="dxa"/>
            <w:shd w:val="clear" w:color="auto" w:fill="FFFFFF"/>
            <w:tcMar>
              <w:top w:w="30" w:type="dxa"/>
              <w:left w:w="30" w:type="dxa"/>
              <w:bottom w:w="30" w:type="dxa"/>
              <w:right w:w="30" w:type="dxa"/>
            </w:tcMar>
            <w:vAlign w:val="center"/>
          </w:tcPr>
          <w:p w:rsidR="00655357" w:rsidRPr="00A82309" w:rsidRDefault="006943A3" w:rsidP="00182B7B">
            <w:pPr>
              <w:autoSpaceDE w:val="0"/>
              <w:autoSpaceDN w:val="0"/>
              <w:adjustRightInd w:val="0"/>
              <w:jc w:val="center"/>
              <w:rPr>
                <w:rFonts w:cs="Times New Roman"/>
                <w:szCs w:val="24"/>
              </w:rPr>
            </w:pPr>
            <w:r w:rsidRPr="00A82309">
              <w:rPr>
                <w:rFonts w:cs="Times New Roman"/>
                <w:szCs w:val="24"/>
              </w:rPr>
              <w:t>2</w:t>
            </w:r>
          </w:p>
          <w:p w:rsidR="006943A3" w:rsidRPr="00A82309" w:rsidRDefault="006943A3" w:rsidP="00182B7B">
            <w:pPr>
              <w:autoSpaceDE w:val="0"/>
              <w:autoSpaceDN w:val="0"/>
              <w:adjustRightInd w:val="0"/>
              <w:jc w:val="center"/>
              <w:rPr>
                <w:rFonts w:cs="Times New Roman"/>
                <w:szCs w:val="24"/>
              </w:rPr>
            </w:pPr>
            <w:r w:rsidRPr="00A82309">
              <w:rPr>
                <w:rFonts w:cs="Times New Roman"/>
                <w:szCs w:val="24"/>
              </w:rPr>
              <w:t>(8.3%)</w:t>
            </w:r>
          </w:p>
        </w:tc>
        <w:tc>
          <w:tcPr>
            <w:tcW w:w="991" w:type="dxa"/>
            <w:shd w:val="clear" w:color="auto" w:fill="FFFFFF"/>
            <w:tcMar>
              <w:top w:w="30" w:type="dxa"/>
              <w:left w:w="30" w:type="dxa"/>
              <w:bottom w:w="30" w:type="dxa"/>
              <w:right w:w="30" w:type="dxa"/>
            </w:tcMar>
            <w:vAlign w:val="center"/>
          </w:tcPr>
          <w:p w:rsidR="00655357" w:rsidRPr="00A82309" w:rsidRDefault="006943A3" w:rsidP="00182B7B">
            <w:pPr>
              <w:autoSpaceDE w:val="0"/>
              <w:autoSpaceDN w:val="0"/>
              <w:adjustRightInd w:val="0"/>
              <w:jc w:val="center"/>
              <w:rPr>
                <w:rFonts w:cs="Times New Roman"/>
                <w:szCs w:val="24"/>
              </w:rPr>
            </w:pPr>
            <w:r w:rsidRPr="00A82309">
              <w:rPr>
                <w:rFonts w:cs="Times New Roman"/>
                <w:szCs w:val="24"/>
              </w:rPr>
              <w:t>2</w:t>
            </w:r>
          </w:p>
          <w:p w:rsidR="006943A3" w:rsidRPr="00A82309" w:rsidRDefault="006943A3" w:rsidP="00182B7B">
            <w:pPr>
              <w:autoSpaceDE w:val="0"/>
              <w:autoSpaceDN w:val="0"/>
              <w:adjustRightInd w:val="0"/>
              <w:jc w:val="center"/>
              <w:rPr>
                <w:rFonts w:cs="Times New Roman"/>
                <w:szCs w:val="24"/>
              </w:rPr>
            </w:pPr>
            <w:r w:rsidRPr="00A82309">
              <w:rPr>
                <w:rFonts w:cs="Times New Roman"/>
                <w:szCs w:val="24"/>
              </w:rPr>
              <w:t>(8.3%)</w:t>
            </w:r>
          </w:p>
        </w:tc>
        <w:tc>
          <w:tcPr>
            <w:tcW w:w="1172" w:type="dxa"/>
            <w:shd w:val="clear" w:color="auto" w:fill="FFFFFF"/>
            <w:tcMar>
              <w:top w:w="30" w:type="dxa"/>
              <w:left w:w="30" w:type="dxa"/>
              <w:bottom w:w="30" w:type="dxa"/>
              <w:right w:w="30" w:type="dxa"/>
            </w:tcMar>
            <w:vAlign w:val="center"/>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3</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(12.5%</w:t>
            </w:r>
            <w:r w:rsidR="00976A5C" w:rsidRPr="00A82309">
              <w:rPr>
                <w:rFonts w:cs="Times New Roman"/>
                <w:szCs w:val="24"/>
              </w:rPr>
              <w:t>)</w:t>
            </w:r>
          </w:p>
        </w:tc>
        <w:tc>
          <w:tcPr>
            <w:tcW w:w="991" w:type="dxa"/>
            <w:shd w:val="clear" w:color="auto" w:fill="FFFFFF"/>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12</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(50.0%)</w:t>
            </w:r>
          </w:p>
        </w:tc>
        <w:tc>
          <w:tcPr>
            <w:tcW w:w="991" w:type="dxa"/>
            <w:shd w:val="clear" w:color="auto" w:fill="FFFFFF"/>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5</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(20.8%)</w:t>
            </w:r>
          </w:p>
        </w:tc>
      </w:tr>
      <w:tr w:rsidR="00655357" w:rsidRPr="00A82309" w:rsidTr="00E6678A">
        <w:trPr>
          <w:cantSplit/>
          <w:trHeight w:val="27"/>
          <w:tblHeader/>
        </w:trPr>
        <w:tc>
          <w:tcPr>
            <w:tcW w:w="3966" w:type="dxa"/>
            <w:shd w:val="clear" w:color="auto" w:fill="FFFFFF"/>
            <w:tcMar>
              <w:top w:w="30" w:type="dxa"/>
              <w:left w:w="30" w:type="dxa"/>
              <w:bottom w:w="30" w:type="dxa"/>
              <w:right w:w="30" w:type="dxa"/>
            </w:tcMar>
          </w:tcPr>
          <w:p w:rsidR="00655357" w:rsidRPr="00A82309" w:rsidRDefault="00655357" w:rsidP="00B448A6">
            <w:pPr>
              <w:autoSpaceDE w:val="0"/>
              <w:autoSpaceDN w:val="0"/>
              <w:adjustRightInd w:val="0"/>
              <w:jc w:val="left"/>
              <w:rPr>
                <w:rFonts w:cs="Times New Roman"/>
                <w:szCs w:val="24"/>
              </w:rPr>
            </w:pPr>
            <w:r w:rsidRPr="00A82309">
              <w:rPr>
                <w:rFonts w:cs="Times New Roman"/>
                <w:szCs w:val="24"/>
              </w:rPr>
              <w:t>Academic staff encourage the use of attendance register marked by students</w:t>
            </w:r>
          </w:p>
        </w:tc>
        <w:tc>
          <w:tcPr>
            <w:tcW w:w="1082" w:type="dxa"/>
            <w:shd w:val="clear" w:color="auto" w:fill="FFFFFF"/>
            <w:tcMar>
              <w:top w:w="30" w:type="dxa"/>
              <w:left w:w="30" w:type="dxa"/>
              <w:bottom w:w="30" w:type="dxa"/>
              <w:right w:w="30" w:type="dxa"/>
            </w:tcMar>
            <w:vAlign w:val="center"/>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4</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(16.7%)</w:t>
            </w:r>
          </w:p>
        </w:tc>
        <w:tc>
          <w:tcPr>
            <w:tcW w:w="991" w:type="dxa"/>
            <w:shd w:val="clear" w:color="auto" w:fill="FFFFFF"/>
            <w:tcMar>
              <w:top w:w="30" w:type="dxa"/>
              <w:left w:w="30" w:type="dxa"/>
              <w:bottom w:w="30" w:type="dxa"/>
              <w:right w:w="30" w:type="dxa"/>
            </w:tcMar>
            <w:vAlign w:val="center"/>
          </w:tcPr>
          <w:p w:rsidR="00BC37E8" w:rsidRPr="00A82309" w:rsidRDefault="00BC37E8" w:rsidP="00182B7B">
            <w:pPr>
              <w:autoSpaceDE w:val="0"/>
              <w:autoSpaceDN w:val="0"/>
              <w:adjustRightInd w:val="0"/>
              <w:jc w:val="center"/>
              <w:rPr>
                <w:rFonts w:cs="Times New Roman"/>
                <w:szCs w:val="24"/>
              </w:rPr>
            </w:pPr>
            <w:r w:rsidRPr="00A82309">
              <w:rPr>
                <w:rFonts w:cs="Times New Roman"/>
                <w:szCs w:val="24"/>
              </w:rPr>
              <w:t>0</w:t>
            </w:r>
          </w:p>
          <w:p w:rsidR="00655357" w:rsidRPr="00A82309" w:rsidRDefault="00BC37E8" w:rsidP="00182B7B">
            <w:pPr>
              <w:autoSpaceDE w:val="0"/>
              <w:autoSpaceDN w:val="0"/>
              <w:adjustRightInd w:val="0"/>
              <w:jc w:val="center"/>
              <w:rPr>
                <w:rFonts w:cs="Times New Roman"/>
                <w:szCs w:val="24"/>
              </w:rPr>
            </w:pPr>
            <w:r w:rsidRPr="00A82309">
              <w:rPr>
                <w:rFonts w:cs="Times New Roman"/>
                <w:szCs w:val="24"/>
              </w:rPr>
              <w:t>(00.0</w:t>
            </w:r>
            <w:r w:rsidR="00DF6E02" w:rsidRPr="00A82309">
              <w:rPr>
                <w:rFonts w:cs="Times New Roman"/>
                <w:szCs w:val="24"/>
              </w:rPr>
              <w:t>%</w:t>
            </w:r>
            <w:r w:rsidRPr="00A82309">
              <w:rPr>
                <w:rFonts w:cs="Times New Roman"/>
                <w:szCs w:val="24"/>
              </w:rPr>
              <w:t>)</w:t>
            </w:r>
          </w:p>
        </w:tc>
        <w:tc>
          <w:tcPr>
            <w:tcW w:w="1172" w:type="dxa"/>
            <w:shd w:val="clear" w:color="auto" w:fill="FFFFFF"/>
            <w:tcMar>
              <w:top w:w="30" w:type="dxa"/>
              <w:left w:w="30" w:type="dxa"/>
              <w:bottom w:w="30" w:type="dxa"/>
              <w:right w:w="30" w:type="dxa"/>
            </w:tcMar>
            <w:vAlign w:val="center"/>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2</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(8.3%)</w:t>
            </w:r>
          </w:p>
        </w:tc>
        <w:tc>
          <w:tcPr>
            <w:tcW w:w="991" w:type="dxa"/>
            <w:shd w:val="clear" w:color="auto" w:fill="FFFFFF"/>
          </w:tcPr>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14</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(58.3%</w:t>
            </w:r>
          </w:p>
        </w:tc>
        <w:tc>
          <w:tcPr>
            <w:tcW w:w="991" w:type="dxa"/>
            <w:shd w:val="clear" w:color="auto" w:fill="FFFFFF"/>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4</w:t>
            </w:r>
          </w:p>
          <w:p w:rsidR="005D3A3B" w:rsidRPr="00A82309" w:rsidRDefault="005D3A3B" w:rsidP="00182B7B">
            <w:pPr>
              <w:tabs>
                <w:tab w:val="left" w:pos="734"/>
              </w:tabs>
              <w:autoSpaceDE w:val="0"/>
              <w:autoSpaceDN w:val="0"/>
              <w:adjustRightInd w:val="0"/>
              <w:jc w:val="center"/>
              <w:rPr>
                <w:rFonts w:cs="Times New Roman"/>
                <w:szCs w:val="24"/>
              </w:rPr>
            </w:pPr>
            <w:r w:rsidRPr="00A82309">
              <w:rPr>
                <w:rFonts w:cs="Times New Roman"/>
                <w:szCs w:val="24"/>
              </w:rPr>
              <w:t>(16.7%)</w:t>
            </w:r>
          </w:p>
        </w:tc>
      </w:tr>
      <w:tr w:rsidR="00655357" w:rsidRPr="00A82309" w:rsidTr="00E6678A">
        <w:trPr>
          <w:cantSplit/>
          <w:trHeight w:val="446"/>
          <w:tblHeader/>
        </w:trPr>
        <w:tc>
          <w:tcPr>
            <w:tcW w:w="3966" w:type="dxa"/>
            <w:shd w:val="clear" w:color="auto" w:fill="FFFFFF"/>
            <w:tcMar>
              <w:top w:w="30" w:type="dxa"/>
              <w:left w:w="30" w:type="dxa"/>
              <w:bottom w:w="30" w:type="dxa"/>
              <w:right w:w="30" w:type="dxa"/>
            </w:tcMar>
          </w:tcPr>
          <w:p w:rsidR="00655357" w:rsidRPr="00A82309" w:rsidRDefault="00655357" w:rsidP="00B448A6">
            <w:pPr>
              <w:autoSpaceDE w:val="0"/>
              <w:autoSpaceDN w:val="0"/>
              <w:adjustRightInd w:val="0"/>
              <w:jc w:val="left"/>
              <w:rPr>
                <w:rFonts w:cs="Times New Roman"/>
                <w:szCs w:val="24"/>
              </w:rPr>
            </w:pPr>
            <w:r w:rsidRPr="00A82309">
              <w:rPr>
                <w:rFonts w:cs="Times New Roman"/>
                <w:szCs w:val="24"/>
              </w:rPr>
              <w:t>I attend to students on matters concerning my department</w:t>
            </w:r>
          </w:p>
        </w:tc>
        <w:tc>
          <w:tcPr>
            <w:tcW w:w="1082" w:type="dxa"/>
            <w:shd w:val="clear" w:color="auto" w:fill="FFFFFF"/>
            <w:tcMar>
              <w:top w:w="30" w:type="dxa"/>
              <w:left w:w="30" w:type="dxa"/>
              <w:bottom w:w="30" w:type="dxa"/>
              <w:right w:w="30" w:type="dxa"/>
            </w:tcMar>
            <w:vAlign w:val="center"/>
          </w:tcPr>
          <w:p w:rsidR="00BC37E8" w:rsidRPr="00A82309" w:rsidRDefault="00BC37E8" w:rsidP="00182B7B">
            <w:pPr>
              <w:autoSpaceDE w:val="0"/>
              <w:autoSpaceDN w:val="0"/>
              <w:adjustRightInd w:val="0"/>
              <w:jc w:val="center"/>
              <w:rPr>
                <w:rFonts w:cs="Times New Roman"/>
                <w:szCs w:val="24"/>
              </w:rPr>
            </w:pPr>
            <w:r w:rsidRPr="00A82309">
              <w:rPr>
                <w:rFonts w:cs="Times New Roman"/>
                <w:szCs w:val="24"/>
              </w:rPr>
              <w:t>0</w:t>
            </w:r>
          </w:p>
          <w:p w:rsidR="00655357" w:rsidRPr="00A82309" w:rsidRDefault="00BC37E8" w:rsidP="00182B7B">
            <w:pPr>
              <w:autoSpaceDE w:val="0"/>
              <w:autoSpaceDN w:val="0"/>
              <w:adjustRightInd w:val="0"/>
              <w:jc w:val="center"/>
              <w:rPr>
                <w:rFonts w:cs="Times New Roman"/>
                <w:szCs w:val="24"/>
              </w:rPr>
            </w:pPr>
            <w:r w:rsidRPr="00A82309">
              <w:rPr>
                <w:rFonts w:cs="Times New Roman"/>
                <w:szCs w:val="24"/>
              </w:rPr>
              <w:t>(00.0</w:t>
            </w:r>
            <w:r w:rsidR="00D87B54" w:rsidRPr="00A82309">
              <w:rPr>
                <w:rFonts w:cs="Times New Roman"/>
                <w:szCs w:val="24"/>
              </w:rPr>
              <w:t>%</w:t>
            </w:r>
            <w:r w:rsidRPr="00A82309">
              <w:rPr>
                <w:rFonts w:cs="Times New Roman"/>
                <w:szCs w:val="24"/>
              </w:rPr>
              <w:t>)</w:t>
            </w:r>
          </w:p>
        </w:tc>
        <w:tc>
          <w:tcPr>
            <w:tcW w:w="991" w:type="dxa"/>
            <w:shd w:val="clear" w:color="auto" w:fill="FFFFFF"/>
            <w:tcMar>
              <w:top w:w="30" w:type="dxa"/>
              <w:left w:w="30" w:type="dxa"/>
              <w:bottom w:w="30" w:type="dxa"/>
              <w:right w:w="30" w:type="dxa"/>
            </w:tcMar>
            <w:vAlign w:val="center"/>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1</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(4.2%)</w:t>
            </w:r>
          </w:p>
        </w:tc>
        <w:tc>
          <w:tcPr>
            <w:tcW w:w="1172" w:type="dxa"/>
            <w:shd w:val="clear" w:color="auto" w:fill="FFFFFF"/>
            <w:tcMar>
              <w:top w:w="30" w:type="dxa"/>
              <w:left w:w="30" w:type="dxa"/>
              <w:bottom w:w="30" w:type="dxa"/>
              <w:right w:w="30" w:type="dxa"/>
            </w:tcMar>
            <w:vAlign w:val="center"/>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2</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(8.3%)</w:t>
            </w:r>
          </w:p>
        </w:tc>
        <w:tc>
          <w:tcPr>
            <w:tcW w:w="991" w:type="dxa"/>
            <w:shd w:val="clear" w:color="auto" w:fill="FFFFFF"/>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18</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(75.0%)</w:t>
            </w:r>
          </w:p>
        </w:tc>
        <w:tc>
          <w:tcPr>
            <w:tcW w:w="991" w:type="dxa"/>
            <w:shd w:val="clear" w:color="auto" w:fill="FFFFFF"/>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3</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(12.5%)</w:t>
            </w:r>
          </w:p>
        </w:tc>
      </w:tr>
      <w:tr w:rsidR="00655357" w:rsidRPr="00A82309" w:rsidTr="00E6678A">
        <w:trPr>
          <w:cantSplit/>
          <w:trHeight w:val="441"/>
          <w:tblHeader/>
        </w:trPr>
        <w:tc>
          <w:tcPr>
            <w:tcW w:w="3966" w:type="dxa"/>
            <w:shd w:val="clear" w:color="auto" w:fill="FFFFFF"/>
            <w:tcMar>
              <w:top w:w="30" w:type="dxa"/>
              <w:left w:w="30" w:type="dxa"/>
              <w:bottom w:w="30" w:type="dxa"/>
              <w:right w:w="30" w:type="dxa"/>
            </w:tcMar>
          </w:tcPr>
          <w:p w:rsidR="00655357" w:rsidRPr="00A82309" w:rsidRDefault="00655357" w:rsidP="00B448A6">
            <w:pPr>
              <w:autoSpaceDE w:val="0"/>
              <w:autoSpaceDN w:val="0"/>
              <w:adjustRightInd w:val="0"/>
              <w:jc w:val="left"/>
              <w:rPr>
                <w:rFonts w:cs="Times New Roman"/>
                <w:szCs w:val="24"/>
              </w:rPr>
            </w:pPr>
            <w:r w:rsidRPr="00A82309">
              <w:rPr>
                <w:rFonts w:cs="Times New Roman"/>
                <w:szCs w:val="24"/>
              </w:rPr>
              <w:t>I am always available for consultation by students</w:t>
            </w:r>
          </w:p>
        </w:tc>
        <w:tc>
          <w:tcPr>
            <w:tcW w:w="1082" w:type="dxa"/>
            <w:shd w:val="clear" w:color="auto" w:fill="FFFFFF"/>
            <w:tcMar>
              <w:top w:w="30" w:type="dxa"/>
              <w:left w:w="30" w:type="dxa"/>
              <w:bottom w:w="30" w:type="dxa"/>
              <w:right w:w="30" w:type="dxa"/>
            </w:tcMar>
            <w:vAlign w:val="center"/>
          </w:tcPr>
          <w:p w:rsidR="00BC37E8" w:rsidRPr="00A82309" w:rsidRDefault="00BC37E8" w:rsidP="00182B7B">
            <w:pPr>
              <w:autoSpaceDE w:val="0"/>
              <w:autoSpaceDN w:val="0"/>
              <w:adjustRightInd w:val="0"/>
              <w:jc w:val="center"/>
              <w:rPr>
                <w:rFonts w:cs="Times New Roman"/>
                <w:szCs w:val="24"/>
              </w:rPr>
            </w:pPr>
            <w:r w:rsidRPr="00A82309">
              <w:rPr>
                <w:rFonts w:cs="Times New Roman"/>
                <w:szCs w:val="24"/>
              </w:rPr>
              <w:t>0</w:t>
            </w:r>
          </w:p>
          <w:p w:rsidR="00655357" w:rsidRPr="00A82309" w:rsidRDefault="00BC37E8" w:rsidP="00182B7B">
            <w:pPr>
              <w:autoSpaceDE w:val="0"/>
              <w:autoSpaceDN w:val="0"/>
              <w:adjustRightInd w:val="0"/>
              <w:jc w:val="center"/>
              <w:rPr>
                <w:rFonts w:cs="Times New Roman"/>
                <w:szCs w:val="24"/>
              </w:rPr>
            </w:pPr>
            <w:r w:rsidRPr="00A82309">
              <w:rPr>
                <w:rFonts w:cs="Times New Roman"/>
                <w:szCs w:val="24"/>
              </w:rPr>
              <w:t>(00.0</w:t>
            </w:r>
            <w:r w:rsidR="00D87B54" w:rsidRPr="00A82309">
              <w:rPr>
                <w:rFonts w:cs="Times New Roman"/>
                <w:szCs w:val="24"/>
              </w:rPr>
              <w:t>%</w:t>
            </w:r>
            <w:r w:rsidRPr="00A82309">
              <w:rPr>
                <w:rFonts w:cs="Times New Roman"/>
                <w:szCs w:val="24"/>
              </w:rPr>
              <w:t>)</w:t>
            </w:r>
          </w:p>
        </w:tc>
        <w:tc>
          <w:tcPr>
            <w:tcW w:w="991" w:type="dxa"/>
            <w:shd w:val="clear" w:color="auto" w:fill="FFFFFF"/>
            <w:tcMar>
              <w:top w:w="30" w:type="dxa"/>
              <w:left w:w="30" w:type="dxa"/>
              <w:bottom w:w="30" w:type="dxa"/>
              <w:right w:w="30" w:type="dxa"/>
            </w:tcMar>
            <w:vAlign w:val="center"/>
          </w:tcPr>
          <w:p w:rsidR="00655357" w:rsidRPr="00A82309" w:rsidRDefault="005D3A3B" w:rsidP="00182B7B">
            <w:pPr>
              <w:autoSpaceDE w:val="0"/>
              <w:autoSpaceDN w:val="0"/>
              <w:adjustRightInd w:val="0"/>
              <w:jc w:val="center"/>
              <w:rPr>
                <w:rFonts w:cs="Times New Roman"/>
                <w:szCs w:val="24"/>
              </w:rPr>
            </w:pPr>
            <w:r w:rsidRPr="00A82309">
              <w:rPr>
                <w:rFonts w:cs="Times New Roman"/>
                <w:szCs w:val="24"/>
              </w:rPr>
              <w:t>2</w:t>
            </w:r>
          </w:p>
          <w:p w:rsidR="005D3A3B" w:rsidRPr="00A82309" w:rsidRDefault="005D3A3B" w:rsidP="00182B7B">
            <w:pPr>
              <w:autoSpaceDE w:val="0"/>
              <w:autoSpaceDN w:val="0"/>
              <w:adjustRightInd w:val="0"/>
              <w:jc w:val="center"/>
              <w:rPr>
                <w:rFonts w:cs="Times New Roman"/>
                <w:szCs w:val="24"/>
              </w:rPr>
            </w:pPr>
            <w:r w:rsidRPr="00A82309">
              <w:rPr>
                <w:rFonts w:cs="Times New Roman"/>
                <w:szCs w:val="24"/>
              </w:rPr>
              <w:t>(8.3%)</w:t>
            </w:r>
          </w:p>
        </w:tc>
        <w:tc>
          <w:tcPr>
            <w:tcW w:w="1172" w:type="dxa"/>
            <w:shd w:val="clear" w:color="auto" w:fill="FFFFFF"/>
            <w:tcMar>
              <w:top w:w="30" w:type="dxa"/>
              <w:left w:w="30" w:type="dxa"/>
              <w:bottom w:w="30" w:type="dxa"/>
              <w:right w:w="30" w:type="dxa"/>
            </w:tcMar>
            <w:vAlign w:val="center"/>
          </w:tcPr>
          <w:p w:rsidR="00BC37E8" w:rsidRPr="00A82309" w:rsidRDefault="00BC37E8" w:rsidP="00182B7B">
            <w:pPr>
              <w:autoSpaceDE w:val="0"/>
              <w:autoSpaceDN w:val="0"/>
              <w:adjustRightInd w:val="0"/>
              <w:jc w:val="center"/>
              <w:rPr>
                <w:rFonts w:cs="Times New Roman"/>
                <w:szCs w:val="24"/>
              </w:rPr>
            </w:pPr>
            <w:r w:rsidRPr="00A82309">
              <w:rPr>
                <w:rFonts w:cs="Times New Roman"/>
                <w:szCs w:val="24"/>
              </w:rPr>
              <w:t>0</w:t>
            </w:r>
          </w:p>
          <w:p w:rsidR="005D3A3B" w:rsidRPr="00A82309" w:rsidRDefault="00BC37E8" w:rsidP="00182B7B">
            <w:pPr>
              <w:autoSpaceDE w:val="0"/>
              <w:autoSpaceDN w:val="0"/>
              <w:adjustRightInd w:val="0"/>
              <w:jc w:val="center"/>
              <w:rPr>
                <w:rFonts w:cs="Times New Roman"/>
                <w:szCs w:val="24"/>
              </w:rPr>
            </w:pPr>
            <w:r w:rsidRPr="00A82309">
              <w:rPr>
                <w:rFonts w:cs="Times New Roman"/>
                <w:szCs w:val="24"/>
              </w:rPr>
              <w:t>(00.0</w:t>
            </w:r>
            <w:r w:rsidR="00715A63" w:rsidRPr="00A82309">
              <w:rPr>
                <w:rFonts w:cs="Times New Roman"/>
                <w:szCs w:val="24"/>
              </w:rPr>
              <w:t>%</w:t>
            </w:r>
            <w:r w:rsidRPr="00A82309">
              <w:rPr>
                <w:rFonts w:cs="Times New Roman"/>
                <w:szCs w:val="24"/>
              </w:rPr>
              <w:t>)</w:t>
            </w:r>
          </w:p>
        </w:tc>
        <w:tc>
          <w:tcPr>
            <w:tcW w:w="991" w:type="dxa"/>
            <w:shd w:val="clear" w:color="auto" w:fill="FFFFFF"/>
          </w:tcPr>
          <w:p w:rsidR="00976A5C" w:rsidRPr="00A82309" w:rsidRDefault="00976A5C" w:rsidP="00182B7B">
            <w:pPr>
              <w:autoSpaceDE w:val="0"/>
              <w:autoSpaceDN w:val="0"/>
              <w:adjustRightInd w:val="0"/>
              <w:jc w:val="center"/>
              <w:rPr>
                <w:rFonts w:cs="Times New Roman"/>
                <w:szCs w:val="24"/>
              </w:rPr>
            </w:pPr>
            <w:r w:rsidRPr="00A82309">
              <w:rPr>
                <w:rFonts w:cs="Times New Roman"/>
                <w:szCs w:val="24"/>
              </w:rPr>
              <w:t>17</w:t>
            </w:r>
          </w:p>
          <w:p w:rsidR="00655357" w:rsidRPr="00A82309" w:rsidRDefault="00976A5C" w:rsidP="00182B7B">
            <w:pPr>
              <w:autoSpaceDE w:val="0"/>
              <w:autoSpaceDN w:val="0"/>
              <w:adjustRightInd w:val="0"/>
              <w:jc w:val="center"/>
              <w:rPr>
                <w:rFonts w:cs="Times New Roman"/>
                <w:szCs w:val="24"/>
              </w:rPr>
            </w:pPr>
            <w:r w:rsidRPr="00A82309">
              <w:rPr>
                <w:rFonts w:cs="Times New Roman"/>
                <w:szCs w:val="24"/>
              </w:rPr>
              <w:t>(70.8%)</w:t>
            </w:r>
          </w:p>
        </w:tc>
        <w:tc>
          <w:tcPr>
            <w:tcW w:w="991" w:type="dxa"/>
            <w:shd w:val="clear" w:color="auto" w:fill="FFFFFF"/>
          </w:tcPr>
          <w:p w:rsidR="00655357" w:rsidRPr="00A82309" w:rsidRDefault="00976A5C" w:rsidP="00182B7B">
            <w:pPr>
              <w:autoSpaceDE w:val="0"/>
              <w:autoSpaceDN w:val="0"/>
              <w:adjustRightInd w:val="0"/>
              <w:jc w:val="center"/>
              <w:rPr>
                <w:rFonts w:cs="Times New Roman"/>
                <w:szCs w:val="24"/>
              </w:rPr>
            </w:pPr>
            <w:r w:rsidRPr="00A82309">
              <w:rPr>
                <w:rFonts w:cs="Times New Roman"/>
                <w:szCs w:val="24"/>
              </w:rPr>
              <w:t>5</w:t>
            </w:r>
          </w:p>
          <w:p w:rsidR="00976A5C" w:rsidRPr="00A82309" w:rsidRDefault="00976A5C" w:rsidP="00182B7B">
            <w:pPr>
              <w:autoSpaceDE w:val="0"/>
              <w:autoSpaceDN w:val="0"/>
              <w:adjustRightInd w:val="0"/>
              <w:jc w:val="center"/>
              <w:rPr>
                <w:rFonts w:cs="Times New Roman"/>
                <w:szCs w:val="24"/>
              </w:rPr>
            </w:pPr>
            <w:r w:rsidRPr="00A82309">
              <w:rPr>
                <w:rFonts w:cs="Times New Roman"/>
                <w:szCs w:val="24"/>
              </w:rPr>
              <w:t>(20.8</w:t>
            </w:r>
            <w:r w:rsidR="00A222BE" w:rsidRPr="00A82309">
              <w:rPr>
                <w:rFonts w:cs="Times New Roman"/>
                <w:szCs w:val="24"/>
              </w:rPr>
              <w:t>%</w:t>
            </w:r>
            <w:r w:rsidRPr="00A82309">
              <w:rPr>
                <w:rFonts w:cs="Times New Roman"/>
                <w:szCs w:val="24"/>
              </w:rPr>
              <w:t>)</w:t>
            </w:r>
          </w:p>
        </w:tc>
      </w:tr>
      <w:tr w:rsidR="00655357" w:rsidRPr="00A82309" w:rsidTr="00E6678A">
        <w:trPr>
          <w:cantSplit/>
          <w:trHeight w:val="446"/>
          <w:tblHeader/>
        </w:trPr>
        <w:tc>
          <w:tcPr>
            <w:tcW w:w="3966" w:type="dxa"/>
            <w:shd w:val="clear" w:color="auto" w:fill="FFFFFF"/>
            <w:tcMar>
              <w:top w:w="30" w:type="dxa"/>
              <w:left w:w="30" w:type="dxa"/>
              <w:bottom w:w="30" w:type="dxa"/>
              <w:right w:w="30" w:type="dxa"/>
            </w:tcMar>
          </w:tcPr>
          <w:p w:rsidR="00655357" w:rsidRPr="00A82309" w:rsidRDefault="00655357" w:rsidP="00B448A6">
            <w:pPr>
              <w:autoSpaceDE w:val="0"/>
              <w:autoSpaceDN w:val="0"/>
              <w:adjustRightInd w:val="0"/>
              <w:jc w:val="left"/>
              <w:rPr>
                <w:rFonts w:cs="Times New Roman"/>
                <w:szCs w:val="24"/>
              </w:rPr>
            </w:pPr>
            <w:r w:rsidRPr="00A82309">
              <w:rPr>
                <w:rFonts w:cs="Times New Roman"/>
                <w:szCs w:val="24"/>
              </w:rPr>
              <w:t>Students are best judges of staff performance appraisal</w:t>
            </w:r>
          </w:p>
        </w:tc>
        <w:tc>
          <w:tcPr>
            <w:tcW w:w="1082" w:type="dxa"/>
            <w:shd w:val="clear" w:color="auto" w:fill="FFFFFF"/>
            <w:tcMar>
              <w:top w:w="30" w:type="dxa"/>
              <w:left w:w="30" w:type="dxa"/>
              <w:bottom w:w="30" w:type="dxa"/>
              <w:right w:w="30" w:type="dxa"/>
            </w:tcMar>
            <w:vAlign w:val="center"/>
          </w:tcPr>
          <w:p w:rsidR="00655357" w:rsidRPr="00A82309" w:rsidRDefault="00976A5C" w:rsidP="00182B7B">
            <w:pPr>
              <w:autoSpaceDE w:val="0"/>
              <w:autoSpaceDN w:val="0"/>
              <w:adjustRightInd w:val="0"/>
              <w:jc w:val="center"/>
              <w:rPr>
                <w:rFonts w:cs="Times New Roman"/>
                <w:szCs w:val="24"/>
              </w:rPr>
            </w:pPr>
            <w:r w:rsidRPr="00A82309">
              <w:rPr>
                <w:rFonts w:cs="Times New Roman"/>
                <w:szCs w:val="24"/>
              </w:rPr>
              <w:t>2</w:t>
            </w:r>
          </w:p>
          <w:p w:rsidR="00976A5C" w:rsidRPr="00A82309" w:rsidRDefault="00976A5C" w:rsidP="00182B7B">
            <w:pPr>
              <w:autoSpaceDE w:val="0"/>
              <w:autoSpaceDN w:val="0"/>
              <w:adjustRightInd w:val="0"/>
              <w:jc w:val="center"/>
              <w:rPr>
                <w:rFonts w:cs="Times New Roman"/>
                <w:szCs w:val="24"/>
              </w:rPr>
            </w:pPr>
            <w:r w:rsidRPr="00A82309">
              <w:rPr>
                <w:rFonts w:cs="Times New Roman"/>
                <w:szCs w:val="24"/>
              </w:rPr>
              <w:t>(8.3%)</w:t>
            </w:r>
          </w:p>
        </w:tc>
        <w:tc>
          <w:tcPr>
            <w:tcW w:w="991" w:type="dxa"/>
            <w:shd w:val="clear" w:color="auto" w:fill="FFFFFF"/>
            <w:tcMar>
              <w:top w:w="30" w:type="dxa"/>
              <w:left w:w="30" w:type="dxa"/>
              <w:bottom w:w="30" w:type="dxa"/>
              <w:right w:w="30" w:type="dxa"/>
            </w:tcMar>
            <w:vAlign w:val="center"/>
          </w:tcPr>
          <w:p w:rsidR="00655357" w:rsidRPr="00A82309" w:rsidRDefault="00976A5C" w:rsidP="00182B7B">
            <w:pPr>
              <w:autoSpaceDE w:val="0"/>
              <w:autoSpaceDN w:val="0"/>
              <w:adjustRightInd w:val="0"/>
              <w:jc w:val="center"/>
              <w:rPr>
                <w:rFonts w:cs="Times New Roman"/>
                <w:szCs w:val="24"/>
              </w:rPr>
            </w:pPr>
            <w:r w:rsidRPr="00A82309">
              <w:rPr>
                <w:rFonts w:cs="Times New Roman"/>
                <w:szCs w:val="24"/>
              </w:rPr>
              <w:t>2</w:t>
            </w:r>
          </w:p>
          <w:p w:rsidR="00976A5C" w:rsidRPr="00A82309" w:rsidRDefault="00976A5C" w:rsidP="00182B7B">
            <w:pPr>
              <w:autoSpaceDE w:val="0"/>
              <w:autoSpaceDN w:val="0"/>
              <w:adjustRightInd w:val="0"/>
              <w:jc w:val="center"/>
              <w:rPr>
                <w:rFonts w:cs="Times New Roman"/>
                <w:szCs w:val="24"/>
              </w:rPr>
            </w:pPr>
            <w:r w:rsidRPr="00A82309">
              <w:rPr>
                <w:rFonts w:cs="Times New Roman"/>
                <w:szCs w:val="24"/>
              </w:rPr>
              <w:t>(8.3%)</w:t>
            </w:r>
          </w:p>
        </w:tc>
        <w:tc>
          <w:tcPr>
            <w:tcW w:w="1172" w:type="dxa"/>
            <w:shd w:val="clear" w:color="auto" w:fill="FFFFFF"/>
            <w:tcMar>
              <w:top w:w="30" w:type="dxa"/>
              <w:left w:w="30" w:type="dxa"/>
              <w:bottom w:w="30" w:type="dxa"/>
              <w:right w:w="30" w:type="dxa"/>
            </w:tcMar>
            <w:vAlign w:val="center"/>
          </w:tcPr>
          <w:p w:rsidR="00655357" w:rsidRPr="00A82309" w:rsidRDefault="00976A5C" w:rsidP="00182B7B">
            <w:pPr>
              <w:autoSpaceDE w:val="0"/>
              <w:autoSpaceDN w:val="0"/>
              <w:adjustRightInd w:val="0"/>
              <w:jc w:val="center"/>
              <w:rPr>
                <w:rFonts w:cs="Times New Roman"/>
                <w:szCs w:val="24"/>
              </w:rPr>
            </w:pPr>
            <w:r w:rsidRPr="00A82309">
              <w:rPr>
                <w:rFonts w:cs="Times New Roman"/>
                <w:szCs w:val="24"/>
              </w:rPr>
              <w:t>1</w:t>
            </w:r>
          </w:p>
          <w:p w:rsidR="00976A5C" w:rsidRPr="00A82309" w:rsidRDefault="00976A5C" w:rsidP="00182B7B">
            <w:pPr>
              <w:autoSpaceDE w:val="0"/>
              <w:autoSpaceDN w:val="0"/>
              <w:adjustRightInd w:val="0"/>
              <w:jc w:val="center"/>
              <w:rPr>
                <w:rFonts w:cs="Times New Roman"/>
                <w:szCs w:val="24"/>
              </w:rPr>
            </w:pPr>
            <w:r w:rsidRPr="00A82309">
              <w:rPr>
                <w:rFonts w:cs="Times New Roman"/>
                <w:szCs w:val="24"/>
              </w:rPr>
              <w:t>(4.2%)</w:t>
            </w:r>
          </w:p>
        </w:tc>
        <w:tc>
          <w:tcPr>
            <w:tcW w:w="991" w:type="dxa"/>
            <w:shd w:val="clear" w:color="auto" w:fill="FFFFFF"/>
          </w:tcPr>
          <w:p w:rsidR="00655357" w:rsidRPr="00A82309" w:rsidRDefault="00976A5C" w:rsidP="00182B7B">
            <w:pPr>
              <w:autoSpaceDE w:val="0"/>
              <w:autoSpaceDN w:val="0"/>
              <w:adjustRightInd w:val="0"/>
              <w:jc w:val="center"/>
              <w:rPr>
                <w:rFonts w:cs="Times New Roman"/>
                <w:szCs w:val="24"/>
              </w:rPr>
            </w:pPr>
            <w:r w:rsidRPr="00A82309">
              <w:rPr>
                <w:rFonts w:cs="Times New Roman"/>
                <w:szCs w:val="24"/>
              </w:rPr>
              <w:t>13</w:t>
            </w:r>
          </w:p>
          <w:p w:rsidR="00976A5C" w:rsidRPr="00A82309" w:rsidRDefault="00976A5C" w:rsidP="00182B7B">
            <w:pPr>
              <w:autoSpaceDE w:val="0"/>
              <w:autoSpaceDN w:val="0"/>
              <w:adjustRightInd w:val="0"/>
              <w:jc w:val="center"/>
              <w:rPr>
                <w:rFonts w:cs="Times New Roman"/>
                <w:szCs w:val="24"/>
              </w:rPr>
            </w:pPr>
            <w:r w:rsidRPr="00A82309">
              <w:rPr>
                <w:rFonts w:cs="Times New Roman"/>
                <w:szCs w:val="24"/>
              </w:rPr>
              <w:t>(54.2%)</w:t>
            </w:r>
          </w:p>
        </w:tc>
        <w:tc>
          <w:tcPr>
            <w:tcW w:w="991" w:type="dxa"/>
            <w:shd w:val="clear" w:color="auto" w:fill="FFFFFF"/>
          </w:tcPr>
          <w:p w:rsidR="00655357" w:rsidRPr="00A82309" w:rsidRDefault="00976A5C" w:rsidP="00182B7B">
            <w:pPr>
              <w:autoSpaceDE w:val="0"/>
              <w:autoSpaceDN w:val="0"/>
              <w:adjustRightInd w:val="0"/>
              <w:jc w:val="center"/>
              <w:rPr>
                <w:rFonts w:cs="Times New Roman"/>
                <w:szCs w:val="24"/>
              </w:rPr>
            </w:pPr>
            <w:r w:rsidRPr="00A82309">
              <w:rPr>
                <w:rFonts w:cs="Times New Roman"/>
                <w:szCs w:val="24"/>
              </w:rPr>
              <w:t>6</w:t>
            </w:r>
          </w:p>
          <w:p w:rsidR="00976A5C" w:rsidRPr="00A82309" w:rsidRDefault="00976A5C" w:rsidP="00182B7B">
            <w:pPr>
              <w:autoSpaceDE w:val="0"/>
              <w:autoSpaceDN w:val="0"/>
              <w:adjustRightInd w:val="0"/>
              <w:jc w:val="center"/>
              <w:rPr>
                <w:rFonts w:cs="Times New Roman"/>
                <w:szCs w:val="24"/>
              </w:rPr>
            </w:pPr>
            <w:r w:rsidRPr="00A82309">
              <w:rPr>
                <w:rFonts w:cs="Times New Roman"/>
                <w:szCs w:val="24"/>
              </w:rPr>
              <w:t>(25.0%)</w:t>
            </w:r>
          </w:p>
        </w:tc>
      </w:tr>
    </w:tbl>
    <w:p w:rsidR="00DB3C67" w:rsidRPr="00A82309" w:rsidRDefault="00DB3C67" w:rsidP="00182B7B">
      <w:pPr>
        <w:rPr>
          <w:rFonts w:cs="Times New Roman"/>
          <w:b/>
          <w:szCs w:val="24"/>
        </w:rPr>
      </w:pPr>
      <w:r w:rsidRPr="00A82309">
        <w:rPr>
          <w:rFonts w:cs="Times New Roman"/>
          <w:b/>
          <w:szCs w:val="24"/>
        </w:rPr>
        <w:t>Source: Primary Data</w:t>
      </w:r>
    </w:p>
    <w:p w:rsidR="000D72DE" w:rsidRPr="00A82309" w:rsidRDefault="000D72DE" w:rsidP="00182B7B">
      <w:pPr>
        <w:autoSpaceDE w:val="0"/>
        <w:autoSpaceDN w:val="0"/>
        <w:adjustRightInd w:val="0"/>
        <w:rPr>
          <w:rFonts w:cs="Times New Roman"/>
          <w:szCs w:val="24"/>
        </w:rPr>
      </w:pPr>
    </w:p>
    <w:p w:rsidR="00EF3E2B" w:rsidRPr="00A82309" w:rsidRDefault="00EE3577" w:rsidP="00182B7B">
      <w:pPr>
        <w:autoSpaceDE w:val="0"/>
        <w:autoSpaceDN w:val="0"/>
        <w:adjustRightInd w:val="0"/>
        <w:rPr>
          <w:rFonts w:cs="Times New Roman"/>
          <w:szCs w:val="24"/>
        </w:rPr>
      </w:pPr>
      <w:r w:rsidRPr="00A82309">
        <w:rPr>
          <w:rFonts w:cs="Times New Roman"/>
          <w:szCs w:val="24"/>
        </w:rPr>
        <w:t>Table 4.6 shows</w:t>
      </w:r>
      <w:r w:rsidR="00D34DB8" w:rsidRPr="00A82309">
        <w:rPr>
          <w:rFonts w:cs="Times New Roman"/>
          <w:szCs w:val="24"/>
        </w:rPr>
        <w:t xml:space="preserve"> the results of responses for</w:t>
      </w:r>
      <w:r w:rsidR="00ED590B" w:rsidRPr="00A82309">
        <w:rPr>
          <w:rFonts w:cs="Times New Roman"/>
          <w:szCs w:val="24"/>
        </w:rPr>
        <w:t xml:space="preserve"> 24</w:t>
      </w:r>
      <w:r w:rsidR="00D34DB8" w:rsidRPr="00A82309">
        <w:rPr>
          <w:rFonts w:cs="Times New Roman"/>
          <w:szCs w:val="24"/>
        </w:rPr>
        <w:t xml:space="preserve"> academic staff </w:t>
      </w:r>
      <w:r w:rsidRPr="00A82309">
        <w:rPr>
          <w:rFonts w:cs="Times New Roman"/>
          <w:szCs w:val="24"/>
        </w:rPr>
        <w:t xml:space="preserve">for the various statements regarding evaluation by students. On the statement “Evaluation by students is a very reliable appraisal tool”, 1(4.2%) respondent strongly disagreed, 6(25.0%) disagreed, none of the </w:t>
      </w:r>
      <w:r w:rsidRPr="00A82309">
        <w:rPr>
          <w:rFonts w:cs="Times New Roman"/>
          <w:szCs w:val="24"/>
        </w:rPr>
        <w:lastRenderedPageBreak/>
        <w:t xml:space="preserve">respondents was undecided, 13(54.2%) agreed while </w:t>
      </w:r>
      <w:r w:rsidR="00BA4B2F" w:rsidRPr="00A82309">
        <w:rPr>
          <w:rFonts w:cs="Times New Roman"/>
          <w:szCs w:val="24"/>
        </w:rPr>
        <w:t>4(</w:t>
      </w:r>
      <w:r w:rsidRPr="00A82309">
        <w:rPr>
          <w:rFonts w:cs="Times New Roman"/>
          <w:szCs w:val="24"/>
        </w:rPr>
        <w:t>16.7%</w:t>
      </w:r>
      <w:r w:rsidR="00BA4B2F" w:rsidRPr="00A82309">
        <w:rPr>
          <w:rFonts w:cs="Times New Roman"/>
          <w:szCs w:val="24"/>
        </w:rPr>
        <w:t>)</w:t>
      </w:r>
      <w:r w:rsidRPr="00A82309">
        <w:rPr>
          <w:rFonts w:cs="Times New Roman"/>
          <w:szCs w:val="24"/>
        </w:rPr>
        <w:t xml:space="preserve"> strongly agreed with the statement.</w:t>
      </w:r>
    </w:p>
    <w:p w:rsidR="000D72DE" w:rsidRPr="00A82309" w:rsidRDefault="00EE3577" w:rsidP="00182B7B">
      <w:pPr>
        <w:autoSpaceDE w:val="0"/>
        <w:autoSpaceDN w:val="0"/>
        <w:adjustRightInd w:val="0"/>
        <w:rPr>
          <w:rFonts w:cs="Times New Roman"/>
          <w:szCs w:val="24"/>
        </w:rPr>
      </w:pPr>
      <w:r w:rsidRPr="00A82309">
        <w:rPr>
          <w:rFonts w:cs="Times New Roman"/>
          <w:szCs w:val="24"/>
        </w:rPr>
        <w:t>This result impli</w:t>
      </w:r>
      <w:r w:rsidR="00D34DB8" w:rsidRPr="00A82309">
        <w:rPr>
          <w:rFonts w:cs="Times New Roman"/>
          <w:szCs w:val="24"/>
        </w:rPr>
        <w:t>es that a high proportion of</w:t>
      </w:r>
      <w:r w:rsidRPr="00A82309">
        <w:rPr>
          <w:rFonts w:cs="Times New Roman"/>
          <w:szCs w:val="24"/>
        </w:rPr>
        <w:t xml:space="preserve"> respondents (5</w:t>
      </w:r>
      <w:r w:rsidR="00D34DB8" w:rsidRPr="00A82309">
        <w:rPr>
          <w:rFonts w:cs="Times New Roman"/>
          <w:szCs w:val="24"/>
        </w:rPr>
        <w:t xml:space="preserve">4.2%) agreed with the statement, since this is more than 50% then evaluation by students is a very reliable appraisal tool. </w:t>
      </w:r>
    </w:p>
    <w:p w:rsidR="000D72DE" w:rsidRPr="00A82309" w:rsidRDefault="000D72DE" w:rsidP="00182B7B">
      <w:pPr>
        <w:autoSpaceDE w:val="0"/>
        <w:autoSpaceDN w:val="0"/>
        <w:adjustRightInd w:val="0"/>
        <w:rPr>
          <w:rFonts w:cs="Times New Roman"/>
          <w:szCs w:val="24"/>
        </w:rPr>
      </w:pPr>
    </w:p>
    <w:p w:rsidR="00EF3E2B" w:rsidRPr="00A82309" w:rsidRDefault="00EE3577" w:rsidP="00182B7B">
      <w:pPr>
        <w:autoSpaceDE w:val="0"/>
        <w:autoSpaceDN w:val="0"/>
        <w:adjustRightInd w:val="0"/>
        <w:rPr>
          <w:rFonts w:cs="Times New Roman"/>
          <w:szCs w:val="24"/>
        </w:rPr>
      </w:pPr>
      <w:r w:rsidRPr="00A82309">
        <w:rPr>
          <w:rFonts w:cs="Times New Roman"/>
          <w:szCs w:val="24"/>
        </w:rPr>
        <w:t>Concerning the statement “</w:t>
      </w:r>
      <w:r w:rsidR="00BA4B2F" w:rsidRPr="00A82309">
        <w:rPr>
          <w:rFonts w:cs="Times New Roman"/>
          <w:szCs w:val="24"/>
        </w:rPr>
        <w:t>I always vary the methods of delivery to make students understand my lectures”, none of the respondents neither strongly disagreed nor disagreed with the statement and along the same dimension none of the respondents was undecided, 15(62.5%) agreed while 9(37.5%) strongly agreed with the statement.</w:t>
      </w:r>
    </w:p>
    <w:p w:rsidR="00552B26" w:rsidRPr="00A82309" w:rsidRDefault="00BA4B2F" w:rsidP="00182B7B">
      <w:pPr>
        <w:autoSpaceDE w:val="0"/>
        <w:autoSpaceDN w:val="0"/>
        <w:adjustRightInd w:val="0"/>
        <w:rPr>
          <w:rFonts w:cs="Times New Roman"/>
          <w:szCs w:val="24"/>
        </w:rPr>
      </w:pPr>
      <w:r w:rsidRPr="00A82309">
        <w:rPr>
          <w:rFonts w:cs="Times New Roman"/>
          <w:szCs w:val="24"/>
        </w:rPr>
        <w:t>This result reveals that a high proportion of the respondents</w:t>
      </w:r>
      <w:r w:rsidR="00D34DB8" w:rsidRPr="00A82309">
        <w:rPr>
          <w:rFonts w:cs="Times New Roman"/>
          <w:szCs w:val="24"/>
        </w:rPr>
        <w:t xml:space="preserve"> (62.5%)</w:t>
      </w:r>
      <w:r w:rsidRPr="00A82309">
        <w:rPr>
          <w:rFonts w:cs="Times New Roman"/>
          <w:szCs w:val="24"/>
        </w:rPr>
        <w:t xml:space="preserve"> agreed with t</w:t>
      </w:r>
      <w:r w:rsidR="00D34DB8" w:rsidRPr="00A82309">
        <w:rPr>
          <w:rFonts w:cs="Times New Roman"/>
          <w:szCs w:val="24"/>
        </w:rPr>
        <w:t>he statement, since this is more than 50% then majority of academic staff always vary their methods of delivery to make students understand their lectures.</w:t>
      </w:r>
    </w:p>
    <w:p w:rsidR="00552B26" w:rsidRPr="00A82309" w:rsidRDefault="00552B26" w:rsidP="00182B7B">
      <w:pPr>
        <w:autoSpaceDE w:val="0"/>
        <w:autoSpaceDN w:val="0"/>
        <w:adjustRightInd w:val="0"/>
        <w:rPr>
          <w:rFonts w:cs="Times New Roman"/>
          <w:szCs w:val="24"/>
        </w:rPr>
      </w:pPr>
    </w:p>
    <w:p w:rsidR="0008486C" w:rsidRPr="00A82309" w:rsidRDefault="00BA4B2F" w:rsidP="00182B7B">
      <w:pPr>
        <w:autoSpaceDE w:val="0"/>
        <w:autoSpaceDN w:val="0"/>
        <w:adjustRightInd w:val="0"/>
        <w:rPr>
          <w:rFonts w:cs="Times New Roman"/>
          <w:szCs w:val="24"/>
        </w:rPr>
      </w:pPr>
      <w:r w:rsidRPr="00A82309">
        <w:rPr>
          <w:rFonts w:cs="Times New Roman"/>
          <w:szCs w:val="24"/>
        </w:rPr>
        <w:t>On the statement “I encourage the use of staff evaluation forms marked by students”</w:t>
      </w:r>
      <w:r w:rsidR="008A66EE" w:rsidRPr="00A82309">
        <w:rPr>
          <w:rFonts w:cs="Times New Roman"/>
          <w:szCs w:val="24"/>
        </w:rPr>
        <w:t>, 2(8.3%) of the respondents strongly disagreed with the statement</w:t>
      </w:r>
      <w:r w:rsidR="00640694" w:rsidRPr="00A82309">
        <w:rPr>
          <w:rFonts w:cs="Times New Roman"/>
          <w:szCs w:val="24"/>
        </w:rPr>
        <w:t>, 2</w:t>
      </w:r>
      <w:r w:rsidR="008A66EE" w:rsidRPr="00A82309">
        <w:rPr>
          <w:rFonts w:cs="Times New Roman"/>
          <w:szCs w:val="24"/>
        </w:rPr>
        <w:t xml:space="preserve">(8.3%) disagreed, 3(12.5%) were </w:t>
      </w:r>
      <w:r w:rsidR="00640694" w:rsidRPr="00A82309">
        <w:rPr>
          <w:rFonts w:cs="Times New Roman"/>
          <w:szCs w:val="24"/>
        </w:rPr>
        <w:t>undecided, 12</w:t>
      </w:r>
      <w:r w:rsidR="008A66EE" w:rsidRPr="00A82309">
        <w:rPr>
          <w:rFonts w:cs="Times New Roman"/>
          <w:szCs w:val="24"/>
        </w:rPr>
        <w:t>(50.0%) agreed while 5(20.8%) strongly agreed with the statement.</w:t>
      </w:r>
    </w:p>
    <w:p w:rsidR="000D72DE" w:rsidRPr="00A82309" w:rsidRDefault="008A66EE" w:rsidP="00182B7B">
      <w:pPr>
        <w:autoSpaceDE w:val="0"/>
        <w:autoSpaceDN w:val="0"/>
        <w:adjustRightInd w:val="0"/>
        <w:rPr>
          <w:rFonts w:cs="Times New Roman"/>
          <w:szCs w:val="24"/>
        </w:rPr>
      </w:pPr>
      <w:r w:rsidRPr="00A82309">
        <w:rPr>
          <w:rFonts w:cs="Times New Roman"/>
          <w:szCs w:val="24"/>
        </w:rPr>
        <w:t>The result clearly demonstrates that half of the respondents (50.0%) agreed with the statement</w:t>
      </w:r>
      <w:r w:rsidR="00104948" w:rsidRPr="00A82309">
        <w:rPr>
          <w:rFonts w:cs="Times New Roman"/>
          <w:szCs w:val="24"/>
        </w:rPr>
        <w:t xml:space="preserve">, it therefore implies that majority of academic staff encourage the use of staff evaluation forms marked by students.  </w:t>
      </w:r>
    </w:p>
    <w:p w:rsidR="000D72DE" w:rsidRPr="00A82309" w:rsidRDefault="000D72DE" w:rsidP="00182B7B">
      <w:pPr>
        <w:autoSpaceDE w:val="0"/>
        <w:autoSpaceDN w:val="0"/>
        <w:adjustRightInd w:val="0"/>
        <w:rPr>
          <w:rFonts w:cs="Times New Roman"/>
          <w:szCs w:val="24"/>
        </w:rPr>
      </w:pPr>
    </w:p>
    <w:p w:rsidR="00455A22" w:rsidRPr="00A82309" w:rsidRDefault="009A2D2B" w:rsidP="00182B7B">
      <w:pPr>
        <w:autoSpaceDE w:val="0"/>
        <w:autoSpaceDN w:val="0"/>
        <w:adjustRightInd w:val="0"/>
        <w:rPr>
          <w:rFonts w:cs="Times New Roman"/>
          <w:szCs w:val="24"/>
        </w:rPr>
      </w:pPr>
      <w:r w:rsidRPr="00A82309">
        <w:rPr>
          <w:rFonts w:cs="Times New Roman"/>
          <w:szCs w:val="24"/>
        </w:rPr>
        <w:t>Regarding</w:t>
      </w:r>
      <w:r w:rsidR="00033AE2" w:rsidRPr="00A82309">
        <w:rPr>
          <w:rFonts w:cs="Times New Roman"/>
          <w:szCs w:val="24"/>
        </w:rPr>
        <w:t xml:space="preserve"> the statement “Academic staff</w:t>
      </w:r>
      <w:r w:rsidR="008927C1" w:rsidRPr="00A82309">
        <w:rPr>
          <w:rFonts w:cs="Times New Roman"/>
          <w:szCs w:val="24"/>
        </w:rPr>
        <w:t xml:space="preserve"> encourage the use of attendance register marked by students”, 4(16.7%) strongly disagree with the statement, none of the respondents disagreed, 2(8.3%) were </w:t>
      </w:r>
      <w:r w:rsidR="0001568F" w:rsidRPr="00A82309">
        <w:rPr>
          <w:rFonts w:cs="Times New Roman"/>
          <w:szCs w:val="24"/>
        </w:rPr>
        <w:t>undecided,</w:t>
      </w:r>
      <w:r w:rsidR="008927C1" w:rsidRPr="00A82309">
        <w:rPr>
          <w:rFonts w:cs="Times New Roman"/>
          <w:szCs w:val="24"/>
        </w:rPr>
        <w:t xml:space="preserve"> 14(58.3%) agreed while 4(16.7%)</w:t>
      </w:r>
      <w:r w:rsidR="0001568F" w:rsidRPr="00A82309">
        <w:rPr>
          <w:rFonts w:cs="Times New Roman"/>
          <w:szCs w:val="24"/>
        </w:rPr>
        <w:t xml:space="preserve"> strongly disagreed with the statement. The results indicate that a high proportion of the respondents (5</w:t>
      </w:r>
      <w:r w:rsidR="00104948" w:rsidRPr="00A82309">
        <w:rPr>
          <w:rFonts w:cs="Times New Roman"/>
          <w:szCs w:val="24"/>
        </w:rPr>
        <w:t xml:space="preserve">8.3%) agreed with </w:t>
      </w:r>
      <w:r w:rsidR="00104948" w:rsidRPr="00A82309">
        <w:rPr>
          <w:rFonts w:cs="Times New Roman"/>
          <w:szCs w:val="24"/>
        </w:rPr>
        <w:lastRenderedPageBreak/>
        <w:t>the statement, since this is more than 50% then it shows that majority of academic staffs encourage the use of attendance register marked by students.</w:t>
      </w:r>
    </w:p>
    <w:p w:rsidR="00627E03" w:rsidRPr="00A82309" w:rsidRDefault="004C6423" w:rsidP="00182B7B">
      <w:pPr>
        <w:autoSpaceDE w:val="0"/>
        <w:autoSpaceDN w:val="0"/>
        <w:adjustRightInd w:val="0"/>
        <w:rPr>
          <w:rFonts w:cs="Times New Roman"/>
          <w:szCs w:val="24"/>
        </w:rPr>
      </w:pPr>
      <w:r w:rsidRPr="00A82309">
        <w:rPr>
          <w:rFonts w:cs="Times New Roman"/>
          <w:szCs w:val="24"/>
        </w:rPr>
        <w:t xml:space="preserve"> </w:t>
      </w:r>
    </w:p>
    <w:p w:rsidR="00455A22" w:rsidRPr="00A82309" w:rsidRDefault="0001568F" w:rsidP="00182B7B">
      <w:pPr>
        <w:autoSpaceDE w:val="0"/>
        <w:autoSpaceDN w:val="0"/>
        <w:adjustRightInd w:val="0"/>
        <w:rPr>
          <w:rFonts w:cs="Times New Roman"/>
          <w:szCs w:val="24"/>
        </w:rPr>
      </w:pPr>
      <w:r w:rsidRPr="00A82309">
        <w:rPr>
          <w:rFonts w:cs="Times New Roman"/>
          <w:szCs w:val="24"/>
        </w:rPr>
        <w:t xml:space="preserve">In regards to the statement “I attend to students on matters concerning my department” none of the respondents strongly disagreed, 1(4.2%) disagreed, 2(8.3%) were undecided, 18(75.0%) </w:t>
      </w:r>
      <w:r w:rsidR="00A53332" w:rsidRPr="00A82309">
        <w:rPr>
          <w:rFonts w:cs="Times New Roman"/>
          <w:szCs w:val="24"/>
        </w:rPr>
        <w:t>agreed while</w:t>
      </w:r>
      <w:r w:rsidRPr="00A82309">
        <w:rPr>
          <w:rFonts w:cs="Times New Roman"/>
          <w:szCs w:val="24"/>
        </w:rPr>
        <w:t xml:space="preserve"> 3(12.5%) of the respondents strongly </w:t>
      </w:r>
      <w:r w:rsidR="00A53332" w:rsidRPr="00A82309">
        <w:rPr>
          <w:rFonts w:cs="Times New Roman"/>
          <w:szCs w:val="24"/>
        </w:rPr>
        <w:t>agreed</w:t>
      </w:r>
      <w:r w:rsidRPr="00A82309">
        <w:rPr>
          <w:rFonts w:cs="Times New Roman"/>
          <w:szCs w:val="24"/>
        </w:rPr>
        <w:t xml:space="preserve"> with statement.</w:t>
      </w:r>
    </w:p>
    <w:p w:rsidR="00552B26" w:rsidRPr="00A82309" w:rsidRDefault="00A53332" w:rsidP="00182B7B">
      <w:pPr>
        <w:autoSpaceDE w:val="0"/>
        <w:autoSpaceDN w:val="0"/>
        <w:adjustRightInd w:val="0"/>
        <w:rPr>
          <w:rFonts w:cs="Times New Roman"/>
          <w:szCs w:val="24"/>
        </w:rPr>
      </w:pPr>
      <w:r w:rsidRPr="00A82309">
        <w:rPr>
          <w:rFonts w:cs="Times New Roman"/>
          <w:szCs w:val="24"/>
        </w:rPr>
        <w:t>The result therefore demonstrates that a high proportion of respondents (7</w:t>
      </w:r>
      <w:r w:rsidR="004C6423" w:rsidRPr="00A82309">
        <w:rPr>
          <w:rFonts w:cs="Times New Roman"/>
          <w:szCs w:val="24"/>
        </w:rPr>
        <w:t xml:space="preserve">5.0%) agreed with the statement, since this is more than 50% it implies that majority of academic staff attend to students on matters concerning their departments.  </w:t>
      </w:r>
    </w:p>
    <w:p w:rsidR="00552B26" w:rsidRPr="00A82309" w:rsidRDefault="00552B26" w:rsidP="00182B7B">
      <w:pPr>
        <w:autoSpaceDE w:val="0"/>
        <w:autoSpaceDN w:val="0"/>
        <w:adjustRightInd w:val="0"/>
        <w:rPr>
          <w:rFonts w:cs="Times New Roman"/>
          <w:szCs w:val="24"/>
        </w:rPr>
      </w:pPr>
    </w:p>
    <w:p w:rsidR="00C72937" w:rsidRPr="00A82309" w:rsidRDefault="00A53332" w:rsidP="00182B7B">
      <w:pPr>
        <w:autoSpaceDE w:val="0"/>
        <w:autoSpaceDN w:val="0"/>
        <w:adjustRightInd w:val="0"/>
        <w:rPr>
          <w:rFonts w:cs="Times New Roman"/>
          <w:szCs w:val="24"/>
        </w:rPr>
      </w:pPr>
      <w:r w:rsidRPr="00A82309">
        <w:rPr>
          <w:rFonts w:cs="Times New Roman"/>
          <w:szCs w:val="24"/>
        </w:rPr>
        <w:t>On the statement “I am always available for consultation by students”, none of the respondents strongly disagreed, 2(8.3%) disagreed, none of the respondents was undecided, 17(70.8%) agreed while 5(20.</w:t>
      </w:r>
      <w:r w:rsidR="00250FDB" w:rsidRPr="00A82309">
        <w:rPr>
          <w:rFonts w:cs="Times New Roman"/>
          <w:szCs w:val="24"/>
        </w:rPr>
        <w:t>8%) strongly agreed with the statement.</w:t>
      </w:r>
    </w:p>
    <w:p w:rsidR="00627E03" w:rsidRPr="00A82309" w:rsidRDefault="00250FDB" w:rsidP="00182B7B">
      <w:pPr>
        <w:autoSpaceDE w:val="0"/>
        <w:autoSpaceDN w:val="0"/>
        <w:adjustRightInd w:val="0"/>
        <w:rPr>
          <w:rFonts w:cs="Times New Roman"/>
          <w:szCs w:val="24"/>
        </w:rPr>
      </w:pPr>
      <w:r w:rsidRPr="00A82309">
        <w:rPr>
          <w:rFonts w:cs="Times New Roman"/>
          <w:szCs w:val="24"/>
        </w:rPr>
        <w:t xml:space="preserve">This result </w:t>
      </w:r>
      <w:r w:rsidR="00327386" w:rsidRPr="00A82309">
        <w:rPr>
          <w:rFonts w:cs="Times New Roman"/>
          <w:szCs w:val="24"/>
        </w:rPr>
        <w:t>reflects a</w:t>
      </w:r>
      <w:r w:rsidRPr="00A82309">
        <w:rPr>
          <w:rFonts w:cs="Times New Roman"/>
          <w:szCs w:val="24"/>
        </w:rPr>
        <w:t xml:space="preserve"> high proportion (70.8%) of the respondents </w:t>
      </w:r>
      <w:r w:rsidR="00327386" w:rsidRPr="00A82309">
        <w:rPr>
          <w:rFonts w:cs="Times New Roman"/>
          <w:szCs w:val="24"/>
        </w:rPr>
        <w:t>who agreed</w:t>
      </w:r>
      <w:r w:rsidR="004C6423" w:rsidRPr="00A82309">
        <w:rPr>
          <w:rFonts w:cs="Times New Roman"/>
          <w:szCs w:val="24"/>
        </w:rPr>
        <w:t xml:space="preserve"> with the statement, since this is more than 50% it implies that majority of academic staff are always available for consultation by students.</w:t>
      </w:r>
      <w:r w:rsidRPr="00A82309">
        <w:rPr>
          <w:rFonts w:cs="Times New Roman"/>
          <w:szCs w:val="24"/>
        </w:rPr>
        <w:t xml:space="preserve"> </w:t>
      </w:r>
    </w:p>
    <w:p w:rsidR="00627E03" w:rsidRPr="00A82309" w:rsidRDefault="00627E03" w:rsidP="00182B7B">
      <w:pPr>
        <w:autoSpaceDE w:val="0"/>
        <w:autoSpaceDN w:val="0"/>
        <w:adjustRightInd w:val="0"/>
        <w:rPr>
          <w:rFonts w:cs="Times New Roman"/>
          <w:szCs w:val="24"/>
        </w:rPr>
      </w:pPr>
    </w:p>
    <w:p w:rsidR="00C72937" w:rsidRPr="00A82309" w:rsidRDefault="00250FDB" w:rsidP="00182B7B">
      <w:pPr>
        <w:autoSpaceDE w:val="0"/>
        <w:autoSpaceDN w:val="0"/>
        <w:adjustRightInd w:val="0"/>
        <w:rPr>
          <w:rFonts w:cs="Times New Roman"/>
          <w:szCs w:val="24"/>
        </w:rPr>
      </w:pPr>
      <w:r w:rsidRPr="00A82309">
        <w:rPr>
          <w:rFonts w:cs="Times New Roman"/>
          <w:szCs w:val="24"/>
        </w:rPr>
        <w:t>In respond to the statement “Students are best judges of staff performance appraisal”, 2</w:t>
      </w:r>
      <w:r w:rsidR="00327386" w:rsidRPr="00A82309">
        <w:rPr>
          <w:rFonts w:cs="Times New Roman"/>
          <w:szCs w:val="24"/>
        </w:rPr>
        <w:t>(8.3</w:t>
      </w:r>
      <w:r w:rsidRPr="00A82309">
        <w:rPr>
          <w:rFonts w:cs="Times New Roman"/>
          <w:szCs w:val="24"/>
        </w:rPr>
        <w:t>%) strongly disagreed with the statement, 2(8.3%) disagreed</w:t>
      </w:r>
      <w:r w:rsidR="00327386" w:rsidRPr="00A82309">
        <w:rPr>
          <w:rFonts w:cs="Times New Roman"/>
          <w:szCs w:val="24"/>
        </w:rPr>
        <w:t>, 1</w:t>
      </w:r>
      <w:r w:rsidRPr="00A82309">
        <w:rPr>
          <w:rFonts w:cs="Times New Roman"/>
          <w:szCs w:val="24"/>
        </w:rPr>
        <w:t>(4.2%) was undecided</w:t>
      </w:r>
      <w:r w:rsidR="00327386" w:rsidRPr="00A82309">
        <w:rPr>
          <w:rFonts w:cs="Times New Roman"/>
          <w:szCs w:val="24"/>
        </w:rPr>
        <w:t>, 13</w:t>
      </w:r>
      <w:r w:rsidRPr="00A82309">
        <w:rPr>
          <w:rFonts w:cs="Times New Roman"/>
          <w:szCs w:val="24"/>
        </w:rPr>
        <w:t xml:space="preserve">(54.2%) agreed while </w:t>
      </w:r>
      <w:r w:rsidR="004C7C19" w:rsidRPr="00A82309">
        <w:rPr>
          <w:rFonts w:cs="Times New Roman"/>
          <w:szCs w:val="24"/>
        </w:rPr>
        <w:t xml:space="preserve">6(25.0%) of the respondents strongly agreed with the statement. </w:t>
      </w:r>
    </w:p>
    <w:p w:rsidR="00552B26" w:rsidRPr="00A82309" w:rsidRDefault="004C7C19" w:rsidP="00182B7B">
      <w:pPr>
        <w:autoSpaceDE w:val="0"/>
        <w:autoSpaceDN w:val="0"/>
        <w:adjustRightInd w:val="0"/>
        <w:rPr>
          <w:rFonts w:cs="Times New Roman"/>
          <w:szCs w:val="24"/>
        </w:rPr>
      </w:pPr>
      <w:r w:rsidRPr="00A82309">
        <w:rPr>
          <w:rFonts w:cs="Times New Roman"/>
          <w:szCs w:val="24"/>
        </w:rPr>
        <w:t>This result illustrates</w:t>
      </w:r>
      <w:r w:rsidR="00327386" w:rsidRPr="00A82309">
        <w:rPr>
          <w:rFonts w:cs="Times New Roman"/>
          <w:szCs w:val="24"/>
        </w:rPr>
        <w:t xml:space="preserve"> that</w:t>
      </w:r>
      <w:r w:rsidRPr="00A82309">
        <w:rPr>
          <w:rFonts w:cs="Times New Roman"/>
          <w:szCs w:val="24"/>
        </w:rPr>
        <w:t xml:space="preserve"> </w:t>
      </w:r>
      <w:r w:rsidR="00EB46AE" w:rsidRPr="00A82309">
        <w:rPr>
          <w:rFonts w:cs="Times New Roman"/>
          <w:szCs w:val="24"/>
        </w:rPr>
        <w:t xml:space="preserve">more than </w:t>
      </w:r>
      <w:r w:rsidR="00327386" w:rsidRPr="00A82309">
        <w:rPr>
          <w:rFonts w:cs="Times New Roman"/>
          <w:szCs w:val="24"/>
        </w:rPr>
        <w:t>average of the respondents (54.2%) agre</w:t>
      </w:r>
      <w:r w:rsidR="00EB46AE" w:rsidRPr="00A82309">
        <w:rPr>
          <w:rFonts w:cs="Times New Roman"/>
          <w:szCs w:val="24"/>
        </w:rPr>
        <w:t xml:space="preserve">ed with the statement, it therefore implies that majority of academic staff are well informed that students are best judges of staff performance appraisal. </w:t>
      </w:r>
    </w:p>
    <w:p w:rsidR="00552B26" w:rsidRPr="00A82309" w:rsidRDefault="00552B26" w:rsidP="00182B7B">
      <w:pPr>
        <w:autoSpaceDE w:val="0"/>
        <w:autoSpaceDN w:val="0"/>
        <w:adjustRightInd w:val="0"/>
        <w:rPr>
          <w:rFonts w:cs="Times New Roman"/>
          <w:szCs w:val="24"/>
        </w:rPr>
      </w:pPr>
    </w:p>
    <w:p w:rsidR="00627E03" w:rsidRPr="00A82309" w:rsidRDefault="00827D4D" w:rsidP="00182B7B">
      <w:pPr>
        <w:autoSpaceDE w:val="0"/>
        <w:autoSpaceDN w:val="0"/>
        <w:adjustRightInd w:val="0"/>
        <w:rPr>
          <w:rFonts w:cs="Times New Roman"/>
          <w:szCs w:val="24"/>
        </w:rPr>
      </w:pPr>
      <w:r w:rsidRPr="00A82309">
        <w:rPr>
          <w:rFonts w:cs="Times New Roman"/>
          <w:szCs w:val="24"/>
        </w:rPr>
        <w:lastRenderedPageBreak/>
        <w:t xml:space="preserve">Results in Table 4.6 reflect that in all the seven statements </w:t>
      </w:r>
      <w:r w:rsidR="00EB46AE" w:rsidRPr="00A82309">
        <w:rPr>
          <w:rFonts w:cs="Times New Roman"/>
          <w:szCs w:val="24"/>
        </w:rPr>
        <w:t xml:space="preserve">on evaluation by students, more than 50% of </w:t>
      </w:r>
      <w:r w:rsidRPr="00A82309">
        <w:rPr>
          <w:rFonts w:cs="Times New Roman"/>
          <w:szCs w:val="24"/>
        </w:rPr>
        <w:t>the responden</w:t>
      </w:r>
      <w:r w:rsidR="00EB46AE" w:rsidRPr="00A82309">
        <w:rPr>
          <w:rFonts w:cs="Times New Roman"/>
          <w:szCs w:val="24"/>
        </w:rPr>
        <w:t>ts agreed with each statement</w:t>
      </w:r>
      <w:r w:rsidRPr="00A82309">
        <w:rPr>
          <w:rFonts w:cs="Times New Roman"/>
          <w:szCs w:val="24"/>
        </w:rPr>
        <w:t>, this demonstrates that evaluation by students is an effective tool for performance appraisal of academic staff at ASUL.</w:t>
      </w:r>
      <w:r w:rsidR="00335537" w:rsidRPr="00A82309">
        <w:rPr>
          <w:rFonts w:cs="Times New Roman"/>
          <w:szCs w:val="24"/>
        </w:rPr>
        <w:t xml:space="preserve"> </w:t>
      </w:r>
    </w:p>
    <w:p w:rsidR="00627E03" w:rsidRPr="00A82309" w:rsidRDefault="00627E03" w:rsidP="00182B7B">
      <w:pPr>
        <w:autoSpaceDE w:val="0"/>
        <w:autoSpaceDN w:val="0"/>
        <w:adjustRightInd w:val="0"/>
        <w:rPr>
          <w:rFonts w:cs="Times New Roman"/>
          <w:szCs w:val="24"/>
        </w:rPr>
      </w:pPr>
    </w:p>
    <w:p w:rsidR="00664A03" w:rsidRPr="00A82309" w:rsidRDefault="00335537" w:rsidP="00182B7B">
      <w:pPr>
        <w:autoSpaceDE w:val="0"/>
        <w:autoSpaceDN w:val="0"/>
        <w:adjustRightInd w:val="0"/>
        <w:rPr>
          <w:rFonts w:cs="Times New Roman"/>
          <w:szCs w:val="24"/>
        </w:rPr>
      </w:pPr>
      <w:r w:rsidRPr="00A82309">
        <w:rPr>
          <w:rFonts w:cs="Times New Roman"/>
          <w:szCs w:val="24"/>
        </w:rPr>
        <w:t>Through</w:t>
      </w:r>
      <w:r w:rsidR="00DB3C67" w:rsidRPr="00A82309">
        <w:rPr>
          <w:rFonts w:cs="Times New Roman"/>
          <w:szCs w:val="24"/>
        </w:rPr>
        <w:t xml:space="preserve"> focus group discussion with academic staff, 55% of the respondents were in su</w:t>
      </w:r>
      <w:r w:rsidR="00827D4D" w:rsidRPr="00A82309">
        <w:rPr>
          <w:rFonts w:cs="Times New Roman"/>
          <w:szCs w:val="24"/>
        </w:rPr>
        <w:t xml:space="preserve">pport of evaluation by students and they argued </w:t>
      </w:r>
      <w:r w:rsidR="00DB3C67" w:rsidRPr="00A82309">
        <w:rPr>
          <w:rFonts w:cs="Times New Roman"/>
          <w:szCs w:val="24"/>
        </w:rPr>
        <w:t>that university management should s</w:t>
      </w:r>
      <w:r w:rsidR="00827D4D" w:rsidRPr="00A82309">
        <w:rPr>
          <w:rFonts w:cs="Times New Roman"/>
          <w:szCs w:val="24"/>
        </w:rPr>
        <w:t>trengthen this appraisal practice. In contrast,</w:t>
      </w:r>
      <w:r w:rsidR="00DB3C67" w:rsidRPr="00A82309">
        <w:rPr>
          <w:rFonts w:cs="Times New Roman"/>
          <w:szCs w:val="24"/>
        </w:rPr>
        <w:t xml:space="preserve"> </w:t>
      </w:r>
      <w:r w:rsidR="00827D4D" w:rsidRPr="00A82309">
        <w:rPr>
          <w:rFonts w:cs="Times New Roman"/>
          <w:szCs w:val="24"/>
        </w:rPr>
        <w:t>45% of the respondents expressed their views that evaluatio</w:t>
      </w:r>
      <w:r w:rsidR="00EB46AE" w:rsidRPr="00A82309">
        <w:rPr>
          <w:rFonts w:cs="Times New Roman"/>
          <w:szCs w:val="24"/>
        </w:rPr>
        <w:t>n by students is less important to them</w:t>
      </w:r>
      <w:r w:rsidR="00827D4D" w:rsidRPr="00A82309">
        <w:rPr>
          <w:rFonts w:cs="Times New Roman"/>
          <w:szCs w:val="24"/>
        </w:rPr>
        <w:t xml:space="preserve"> and that it is just a waste of time</w:t>
      </w:r>
      <w:r w:rsidR="00EB46AE" w:rsidRPr="00A82309">
        <w:rPr>
          <w:rFonts w:cs="Times New Roman"/>
          <w:szCs w:val="24"/>
        </w:rPr>
        <w:t xml:space="preserve"> to implement this appraisal practice.</w:t>
      </w:r>
      <w:r w:rsidR="00DB3C67" w:rsidRPr="00A82309">
        <w:rPr>
          <w:rFonts w:cs="Times New Roman"/>
          <w:szCs w:val="24"/>
        </w:rPr>
        <w:t xml:space="preserve"> </w:t>
      </w:r>
    </w:p>
    <w:p w:rsidR="00DF04F6" w:rsidRPr="00A82309" w:rsidRDefault="00DB3C67" w:rsidP="00182B7B">
      <w:pPr>
        <w:autoSpaceDE w:val="0"/>
        <w:autoSpaceDN w:val="0"/>
        <w:adjustRightInd w:val="0"/>
        <w:rPr>
          <w:rFonts w:cs="Times New Roman"/>
          <w:szCs w:val="24"/>
        </w:rPr>
      </w:pPr>
      <w:r w:rsidRPr="00A82309">
        <w:rPr>
          <w:rFonts w:cs="Times New Roman"/>
          <w:szCs w:val="24"/>
        </w:rPr>
        <w:t xml:space="preserve"> </w:t>
      </w:r>
    </w:p>
    <w:p w:rsidR="00DB3C67" w:rsidRPr="00A82309" w:rsidRDefault="00DB3C67" w:rsidP="00FA31A4">
      <w:pPr>
        <w:pStyle w:val="Heading2"/>
      </w:pPr>
      <w:bookmarkStart w:id="230" w:name="_Toc440390101"/>
      <w:r w:rsidRPr="00A82309">
        <w:t>4.4.2</w:t>
      </w:r>
      <w:r w:rsidR="006A2C90" w:rsidRPr="00A82309">
        <w:tab/>
      </w:r>
      <w:r w:rsidRPr="00A82309">
        <w:t>Hypothesis test for objective one</w:t>
      </w:r>
      <w:bookmarkEnd w:id="230"/>
    </w:p>
    <w:p w:rsidR="00627E03" w:rsidRPr="00A82309" w:rsidRDefault="009E4213" w:rsidP="00182B7B">
      <w:pPr>
        <w:rPr>
          <w:rFonts w:cs="Times New Roman"/>
          <w:szCs w:val="24"/>
        </w:rPr>
      </w:pPr>
      <w:r w:rsidRPr="00A82309">
        <w:rPr>
          <w:rFonts w:cs="Times New Roman"/>
          <w:szCs w:val="24"/>
        </w:rPr>
        <w:t>To test the contribut</w:t>
      </w:r>
      <w:r w:rsidR="00335537" w:rsidRPr="00A82309">
        <w:rPr>
          <w:rFonts w:cs="Times New Roman"/>
          <w:szCs w:val="24"/>
        </w:rPr>
        <w:t xml:space="preserve">ion of evaluation by students </w:t>
      </w:r>
      <w:r w:rsidR="00891C3F" w:rsidRPr="00A82309">
        <w:rPr>
          <w:rFonts w:cs="Times New Roman"/>
          <w:szCs w:val="24"/>
        </w:rPr>
        <w:t>to</w:t>
      </w:r>
      <w:r w:rsidR="00DB3C67" w:rsidRPr="00A82309">
        <w:rPr>
          <w:rFonts w:cs="Times New Roman"/>
          <w:szCs w:val="24"/>
        </w:rPr>
        <w:t xml:space="preserve"> the performance of academic staff, the study was guided by the hypothesis for objective one which stated that</w:t>
      </w:r>
      <w:r w:rsidR="00DB3C67" w:rsidRPr="00A82309">
        <w:rPr>
          <w:rFonts w:cs="Times New Roman"/>
          <w:b/>
          <w:szCs w:val="24"/>
        </w:rPr>
        <w:t xml:space="preserve"> “</w:t>
      </w:r>
      <w:r w:rsidR="00DB3C67" w:rsidRPr="00A82309">
        <w:rPr>
          <w:rFonts w:cs="Times New Roman"/>
          <w:szCs w:val="24"/>
        </w:rPr>
        <w:t>Evaluation by students has a significant contribution to the performance of academic staff at ASUL”. The null hypothesis H</w:t>
      </w:r>
      <w:r w:rsidR="00DB3C67" w:rsidRPr="00A82309">
        <w:rPr>
          <w:rFonts w:hAnsi="Cambria Math" w:cs="Times New Roman"/>
          <w:szCs w:val="24"/>
        </w:rPr>
        <w:t>₀</w:t>
      </w:r>
      <w:r w:rsidR="00B0614C" w:rsidRPr="00A82309">
        <w:rPr>
          <w:rFonts w:cs="Times New Roman"/>
          <w:szCs w:val="24"/>
        </w:rPr>
        <w:t xml:space="preserve"> </w:t>
      </w:r>
      <w:r w:rsidR="00DB3C67" w:rsidRPr="00A82309">
        <w:rPr>
          <w:rFonts w:cs="Times New Roman"/>
          <w:szCs w:val="24"/>
        </w:rPr>
        <w:t>for testing was stated as “Evaluation by students does not significantly contribute to the performance of academic staff at ASUL” while the alternative hypothesis H</w:t>
      </w:r>
      <w:r w:rsidR="00DB3C67" w:rsidRPr="00A82309">
        <w:rPr>
          <w:rFonts w:ascii="Cambria Math" w:hAnsi="Cambria Math" w:cs="Times New Roman"/>
          <w:szCs w:val="24"/>
        </w:rPr>
        <w:t>₁</w:t>
      </w:r>
      <w:r w:rsidR="00DB3C67" w:rsidRPr="00A82309">
        <w:rPr>
          <w:rFonts w:cs="Times New Roman"/>
          <w:szCs w:val="24"/>
        </w:rPr>
        <w:t xml:space="preserve"> stated as </w:t>
      </w:r>
      <w:r w:rsidR="00DB3C67" w:rsidRPr="00A82309">
        <w:rPr>
          <w:rFonts w:cs="Times New Roman"/>
          <w:b/>
          <w:szCs w:val="24"/>
        </w:rPr>
        <w:t>“</w:t>
      </w:r>
      <w:r w:rsidR="00DB3C67" w:rsidRPr="00A82309">
        <w:rPr>
          <w:rFonts w:cs="Times New Roman"/>
          <w:szCs w:val="24"/>
        </w:rPr>
        <w:t xml:space="preserve">Evaluation by students has a significant contribution to the performance of academic staff at ASUL”.  </w:t>
      </w:r>
    </w:p>
    <w:p w:rsidR="00DB3C67" w:rsidRPr="00A82309" w:rsidRDefault="00DB3C67" w:rsidP="00182B7B">
      <w:pPr>
        <w:rPr>
          <w:rFonts w:cs="Times New Roman"/>
          <w:szCs w:val="24"/>
        </w:rPr>
      </w:pPr>
      <w:r w:rsidRPr="00A82309">
        <w:rPr>
          <w:rFonts w:cs="Times New Roman"/>
          <w:szCs w:val="24"/>
        </w:rPr>
        <w:t>The researcher used Spearman’s rank correlation coefficient, r to test whether there was a</w:t>
      </w:r>
      <w:r w:rsidR="00BB5AAD" w:rsidRPr="00A82309">
        <w:rPr>
          <w:rFonts w:cs="Times New Roman"/>
          <w:szCs w:val="24"/>
        </w:rPr>
        <w:t>ny correlation between</w:t>
      </w:r>
      <w:r w:rsidR="0020279F" w:rsidRPr="00A82309">
        <w:rPr>
          <w:rFonts w:cs="Times New Roman"/>
          <w:szCs w:val="24"/>
        </w:rPr>
        <w:t xml:space="preserve"> evaluation by </w:t>
      </w:r>
      <w:r w:rsidR="00BB5AAD" w:rsidRPr="00A82309">
        <w:rPr>
          <w:rFonts w:cs="Times New Roman"/>
          <w:szCs w:val="24"/>
        </w:rPr>
        <w:t>students and</w:t>
      </w:r>
      <w:r w:rsidR="0020279F" w:rsidRPr="00A82309">
        <w:rPr>
          <w:rFonts w:cs="Times New Roman"/>
          <w:szCs w:val="24"/>
        </w:rPr>
        <w:t xml:space="preserve"> </w:t>
      </w:r>
      <w:r w:rsidRPr="00A82309">
        <w:rPr>
          <w:rFonts w:cs="Times New Roman"/>
          <w:szCs w:val="24"/>
        </w:rPr>
        <w:t>the performance of academic staff</w:t>
      </w:r>
      <w:r w:rsidR="0020279F" w:rsidRPr="00A82309">
        <w:rPr>
          <w:rFonts w:cs="Times New Roman"/>
          <w:szCs w:val="24"/>
        </w:rPr>
        <w:t xml:space="preserve"> at ASUL</w:t>
      </w:r>
      <w:r w:rsidRPr="00A82309">
        <w:rPr>
          <w:rFonts w:cs="Times New Roman"/>
          <w:b/>
          <w:szCs w:val="24"/>
        </w:rPr>
        <w:t xml:space="preserve"> </w:t>
      </w:r>
      <w:r w:rsidR="000839F7" w:rsidRPr="00A82309">
        <w:rPr>
          <w:rFonts w:cs="Times New Roman"/>
          <w:szCs w:val="24"/>
        </w:rPr>
        <w:t>.The results are given in T</w:t>
      </w:r>
      <w:r w:rsidRPr="00A82309">
        <w:rPr>
          <w:rFonts w:cs="Times New Roman"/>
          <w:szCs w:val="24"/>
        </w:rPr>
        <w:t>ables 4.7 and 4.8.</w:t>
      </w:r>
    </w:p>
    <w:p w:rsidR="001036E9" w:rsidRPr="00A82309" w:rsidRDefault="001036E9" w:rsidP="00182B7B">
      <w:pPr>
        <w:rPr>
          <w:rFonts w:cs="Times New Roman"/>
          <w:szCs w:val="24"/>
        </w:rPr>
      </w:pPr>
    </w:p>
    <w:p w:rsidR="001036E9" w:rsidRPr="00A82309" w:rsidRDefault="001036E9" w:rsidP="00182B7B">
      <w:pPr>
        <w:rPr>
          <w:rFonts w:cs="Times New Roman"/>
          <w:szCs w:val="24"/>
        </w:rPr>
      </w:pPr>
    </w:p>
    <w:p w:rsidR="001036E9" w:rsidRPr="00A82309" w:rsidRDefault="001036E9" w:rsidP="00182B7B">
      <w:pPr>
        <w:rPr>
          <w:rFonts w:cs="Times New Roman"/>
          <w:szCs w:val="24"/>
        </w:rPr>
      </w:pPr>
    </w:p>
    <w:p w:rsidR="00BE6018" w:rsidRPr="00A82309" w:rsidRDefault="00BE6018" w:rsidP="00182B7B">
      <w:pPr>
        <w:rPr>
          <w:rFonts w:cs="Times New Roman"/>
          <w:szCs w:val="24"/>
        </w:rPr>
      </w:pPr>
    </w:p>
    <w:p w:rsidR="00F30ACA" w:rsidRPr="00A82309" w:rsidRDefault="00F30ACA" w:rsidP="00182B7B">
      <w:pPr>
        <w:pStyle w:val="Caption"/>
        <w:spacing w:line="480" w:lineRule="auto"/>
        <w:rPr>
          <w:rFonts w:cs="Times New Roman"/>
          <w:b w:val="0"/>
          <w:color w:val="auto"/>
          <w:sz w:val="24"/>
          <w:szCs w:val="24"/>
        </w:rPr>
      </w:pPr>
      <w:bookmarkStart w:id="231" w:name="_Toc440389910"/>
      <w:r w:rsidRPr="00A82309">
        <w:rPr>
          <w:rFonts w:cs="Times New Roman"/>
          <w:color w:val="auto"/>
          <w:sz w:val="24"/>
          <w:szCs w:val="24"/>
        </w:rPr>
        <w:lastRenderedPageBreak/>
        <w:t>Table 4.</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7</w:t>
      </w:r>
      <w:r w:rsidR="00C35922" w:rsidRPr="00A82309">
        <w:rPr>
          <w:rFonts w:cs="Times New Roman"/>
          <w:color w:val="auto"/>
          <w:sz w:val="24"/>
          <w:szCs w:val="24"/>
        </w:rPr>
        <w:fldChar w:fldCharType="end"/>
      </w:r>
      <w:r w:rsidR="00564F70" w:rsidRPr="00A82309">
        <w:rPr>
          <w:rFonts w:cs="Times New Roman"/>
          <w:color w:val="auto"/>
          <w:sz w:val="24"/>
          <w:szCs w:val="24"/>
        </w:rPr>
        <w:t xml:space="preserve"> </w:t>
      </w:r>
      <w:r w:rsidRPr="00A82309">
        <w:rPr>
          <w:rFonts w:cs="Times New Roman"/>
          <w:color w:val="auto"/>
          <w:sz w:val="24"/>
          <w:szCs w:val="24"/>
        </w:rPr>
        <w:t>Correlations between evaluation by students and the performance of academic staff for students’ responses.</w:t>
      </w:r>
      <w:bookmarkEnd w:id="231"/>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90"/>
        <w:gridCol w:w="2970"/>
        <w:gridCol w:w="1530"/>
        <w:gridCol w:w="1710"/>
      </w:tblGrid>
      <w:tr w:rsidR="00DB3C67" w:rsidRPr="00A82309" w:rsidTr="004D0897">
        <w:trPr>
          <w:cantSplit/>
          <w:tblHeader/>
        </w:trPr>
        <w:tc>
          <w:tcPr>
            <w:tcW w:w="2790" w:type="dxa"/>
            <w:tcBorders>
              <w:bottom w:val="single" w:sz="4" w:space="0" w:color="auto"/>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2970" w:type="dxa"/>
            <w:tcBorders>
              <w:left w:val="nil"/>
              <w:bottom w:val="single" w:sz="4" w:space="0" w:color="auto"/>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1530" w:type="dxa"/>
            <w:tcBorders>
              <w:bottom w:val="single" w:sz="4" w:space="0" w:color="auto"/>
            </w:tcBorders>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szCs w:val="24"/>
              </w:rPr>
            </w:pPr>
            <w:r w:rsidRPr="00A82309">
              <w:rPr>
                <w:rFonts w:cs="Times New Roman"/>
                <w:szCs w:val="24"/>
              </w:rPr>
              <w:t>Evaluation by students</w:t>
            </w:r>
          </w:p>
        </w:tc>
        <w:tc>
          <w:tcPr>
            <w:tcW w:w="1710" w:type="dxa"/>
            <w:tcBorders>
              <w:bottom w:val="single" w:sz="4" w:space="0" w:color="auto"/>
            </w:tcBorders>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rPr>
                <w:rFonts w:cs="Times New Roman"/>
                <w:szCs w:val="24"/>
              </w:rPr>
            </w:pPr>
            <w:r w:rsidRPr="00A82309">
              <w:rPr>
                <w:rFonts w:cs="Times New Roman"/>
                <w:szCs w:val="24"/>
              </w:rPr>
              <w:t xml:space="preserve">Performance of academic staff </w:t>
            </w:r>
          </w:p>
        </w:tc>
      </w:tr>
      <w:tr w:rsidR="00DB3C67" w:rsidRPr="00A82309" w:rsidTr="004D0897">
        <w:trPr>
          <w:cantSplit/>
          <w:tblHeader/>
        </w:trPr>
        <w:tc>
          <w:tcPr>
            <w:tcW w:w="2790" w:type="dxa"/>
            <w:vMerge w:val="restart"/>
            <w:tcBorders>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Evaluation by students</w:t>
            </w:r>
          </w:p>
        </w:tc>
        <w:tc>
          <w:tcPr>
            <w:tcW w:w="2970" w:type="dxa"/>
            <w:tcBorders>
              <w:left w:val="nil"/>
              <w:bottom w:val="nil"/>
            </w:tcBorders>
            <w:shd w:val="clear" w:color="auto" w:fill="FFFFFF"/>
            <w:tcMar>
              <w:top w:w="30" w:type="dxa"/>
              <w:left w:w="30" w:type="dxa"/>
              <w:bottom w:w="30" w:type="dxa"/>
              <w:right w:w="30" w:type="dxa"/>
            </w:tcMar>
          </w:tcPr>
          <w:p w:rsidR="00DB3C67" w:rsidRPr="00A82309" w:rsidRDefault="00504377" w:rsidP="00182B7B">
            <w:pPr>
              <w:autoSpaceDE w:val="0"/>
              <w:autoSpaceDN w:val="0"/>
              <w:adjustRightInd w:val="0"/>
              <w:rPr>
                <w:rFonts w:cs="Times New Roman"/>
                <w:szCs w:val="24"/>
              </w:rPr>
            </w:pPr>
            <w:r w:rsidRPr="00A82309">
              <w:rPr>
                <w:rFonts w:cs="Times New Roman"/>
                <w:szCs w:val="24"/>
              </w:rPr>
              <w:t xml:space="preserve">   </w:t>
            </w:r>
            <w:r w:rsidR="004D0897" w:rsidRPr="00A82309">
              <w:rPr>
                <w:rFonts w:cs="Times New Roman"/>
                <w:szCs w:val="24"/>
              </w:rPr>
              <w:t xml:space="preserve">     </w:t>
            </w:r>
            <w:r w:rsidR="00DB3C67" w:rsidRPr="00A82309">
              <w:rPr>
                <w:rFonts w:cs="Times New Roman"/>
                <w:szCs w:val="24"/>
              </w:rPr>
              <w:t>Correlation Coefficient</w:t>
            </w:r>
          </w:p>
        </w:tc>
        <w:tc>
          <w:tcPr>
            <w:tcW w:w="1530" w:type="dxa"/>
            <w:tcBorders>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1.000</w:t>
            </w:r>
          </w:p>
        </w:tc>
        <w:tc>
          <w:tcPr>
            <w:tcW w:w="1710" w:type="dxa"/>
            <w:tcBorders>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.355</w:t>
            </w:r>
            <w:r w:rsidRPr="00A82309">
              <w:rPr>
                <w:rFonts w:cs="Times New Roman"/>
                <w:szCs w:val="24"/>
                <w:vertAlign w:val="superscript"/>
              </w:rPr>
              <w:t>**</w:t>
            </w:r>
          </w:p>
        </w:tc>
      </w:tr>
      <w:tr w:rsidR="00DB3C67" w:rsidRPr="00A82309" w:rsidTr="004D0897">
        <w:trPr>
          <w:cantSplit/>
          <w:tblHeader/>
        </w:trPr>
        <w:tc>
          <w:tcPr>
            <w:tcW w:w="2790" w:type="dxa"/>
            <w:vMerge/>
            <w:tcBorders>
              <w:top w:val="nil"/>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2970" w:type="dxa"/>
            <w:tcBorders>
              <w:top w:val="nil"/>
              <w:left w:val="nil"/>
              <w:bottom w:val="nil"/>
            </w:tcBorders>
            <w:shd w:val="clear" w:color="auto" w:fill="FFFFFF"/>
            <w:tcMar>
              <w:top w:w="30" w:type="dxa"/>
              <w:left w:w="30" w:type="dxa"/>
              <w:bottom w:w="30" w:type="dxa"/>
              <w:right w:w="30" w:type="dxa"/>
            </w:tcMar>
          </w:tcPr>
          <w:p w:rsidR="00DB3C67" w:rsidRPr="00A82309" w:rsidRDefault="00504377" w:rsidP="00182B7B">
            <w:pPr>
              <w:autoSpaceDE w:val="0"/>
              <w:autoSpaceDN w:val="0"/>
              <w:adjustRightInd w:val="0"/>
              <w:rPr>
                <w:rFonts w:cs="Times New Roman"/>
                <w:szCs w:val="24"/>
              </w:rPr>
            </w:pPr>
            <w:r w:rsidRPr="00A82309">
              <w:rPr>
                <w:rFonts w:cs="Times New Roman"/>
                <w:szCs w:val="24"/>
              </w:rPr>
              <w:t xml:space="preserve">  </w:t>
            </w:r>
            <w:r w:rsidR="004D0897" w:rsidRPr="00A82309">
              <w:rPr>
                <w:rFonts w:cs="Times New Roman"/>
                <w:szCs w:val="24"/>
              </w:rPr>
              <w:t xml:space="preserve">      </w:t>
            </w:r>
            <w:r w:rsidR="00DB3C67" w:rsidRPr="00A82309">
              <w:rPr>
                <w:rFonts w:cs="Times New Roman"/>
                <w:szCs w:val="24"/>
              </w:rPr>
              <w:t>Sig. (2-tailed)</w:t>
            </w:r>
          </w:p>
        </w:tc>
        <w:tc>
          <w:tcPr>
            <w:tcW w:w="1530" w:type="dxa"/>
            <w:tcBorders>
              <w:top w:val="nil"/>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w:t>
            </w:r>
          </w:p>
        </w:tc>
        <w:tc>
          <w:tcPr>
            <w:tcW w:w="1710" w:type="dxa"/>
            <w:tcBorders>
              <w:top w:val="nil"/>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.000</w:t>
            </w:r>
          </w:p>
        </w:tc>
      </w:tr>
      <w:tr w:rsidR="00DB3C67" w:rsidRPr="00A82309" w:rsidTr="004D0897">
        <w:trPr>
          <w:cantSplit/>
          <w:tblHeader/>
        </w:trPr>
        <w:tc>
          <w:tcPr>
            <w:tcW w:w="2790" w:type="dxa"/>
            <w:vMerge/>
            <w:tcBorders>
              <w:top w:val="nil"/>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2970" w:type="dxa"/>
            <w:tcBorders>
              <w:top w:val="nil"/>
              <w:left w:val="nil"/>
              <w:bottom w:val="single" w:sz="4" w:space="0" w:color="auto"/>
            </w:tcBorders>
            <w:shd w:val="clear" w:color="auto" w:fill="FFFFFF"/>
            <w:tcMar>
              <w:top w:w="30" w:type="dxa"/>
              <w:left w:w="30" w:type="dxa"/>
              <w:bottom w:w="30" w:type="dxa"/>
              <w:right w:w="30" w:type="dxa"/>
            </w:tcMar>
          </w:tcPr>
          <w:p w:rsidR="00DB3C67" w:rsidRPr="00A82309" w:rsidRDefault="00504377" w:rsidP="00182B7B">
            <w:pPr>
              <w:autoSpaceDE w:val="0"/>
              <w:autoSpaceDN w:val="0"/>
              <w:adjustRightInd w:val="0"/>
              <w:rPr>
                <w:rFonts w:cs="Times New Roman"/>
                <w:szCs w:val="24"/>
              </w:rPr>
            </w:pPr>
            <w:r w:rsidRPr="00A82309">
              <w:rPr>
                <w:rFonts w:cs="Times New Roman"/>
                <w:szCs w:val="24"/>
              </w:rPr>
              <w:t xml:space="preserve">   </w:t>
            </w:r>
            <w:r w:rsidR="004D0897" w:rsidRPr="00A82309">
              <w:rPr>
                <w:rFonts w:cs="Times New Roman"/>
                <w:szCs w:val="24"/>
              </w:rPr>
              <w:t xml:space="preserve">     </w:t>
            </w:r>
            <w:r w:rsidR="00DB3C67" w:rsidRPr="00A82309">
              <w:rPr>
                <w:rFonts w:cs="Times New Roman"/>
                <w:szCs w:val="24"/>
              </w:rPr>
              <w:t>N</w:t>
            </w:r>
          </w:p>
        </w:tc>
        <w:tc>
          <w:tcPr>
            <w:tcW w:w="1530" w:type="dxa"/>
            <w:tcBorders>
              <w:top w:val="nil"/>
              <w:bottom w:val="single" w:sz="4"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132</w:t>
            </w:r>
          </w:p>
        </w:tc>
        <w:tc>
          <w:tcPr>
            <w:tcW w:w="1710" w:type="dxa"/>
            <w:tcBorders>
              <w:top w:val="nil"/>
              <w:bottom w:val="single" w:sz="4"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132</w:t>
            </w:r>
          </w:p>
        </w:tc>
      </w:tr>
      <w:tr w:rsidR="00DB3C67" w:rsidRPr="00A82309" w:rsidTr="004D0897">
        <w:trPr>
          <w:cantSplit/>
          <w:tblHeader/>
        </w:trPr>
        <w:tc>
          <w:tcPr>
            <w:tcW w:w="2790" w:type="dxa"/>
            <w:vMerge w:val="restart"/>
            <w:tcBorders>
              <w:top w:val="nil"/>
              <w:right w:val="nil"/>
            </w:tcBorders>
            <w:shd w:val="clear" w:color="auto" w:fill="FFFFFF"/>
            <w:tcMar>
              <w:top w:w="30" w:type="dxa"/>
              <w:left w:w="30" w:type="dxa"/>
              <w:bottom w:w="30" w:type="dxa"/>
              <w:right w:w="30" w:type="dxa"/>
            </w:tcMar>
          </w:tcPr>
          <w:p w:rsidR="00DB3C67" w:rsidRPr="00A82309" w:rsidRDefault="004D0897" w:rsidP="00182B7B">
            <w:pPr>
              <w:autoSpaceDE w:val="0"/>
              <w:autoSpaceDN w:val="0"/>
              <w:adjustRightInd w:val="0"/>
              <w:rPr>
                <w:rFonts w:cs="Times New Roman"/>
                <w:szCs w:val="24"/>
              </w:rPr>
            </w:pPr>
            <w:r w:rsidRPr="00A82309">
              <w:rPr>
                <w:rFonts w:cs="Times New Roman"/>
                <w:szCs w:val="24"/>
              </w:rPr>
              <w:t xml:space="preserve">Performance of </w:t>
            </w:r>
            <w:r w:rsidR="00DB3C67" w:rsidRPr="00A82309">
              <w:rPr>
                <w:rFonts w:cs="Times New Roman"/>
                <w:szCs w:val="24"/>
              </w:rPr>
              <w:t>academic staff</w:t>
            </w:r>
          </w:p>
          <w:p w:rsidR="00DB3C67" w:rsidRPr="00A82309" w:rsidRDefault="00DB3C67" w:rsidP="00182B7B">
            <w:pPr>
              <w:autoSpaceDE w:val="0"/>
              <w:autoSpaceDN w:val="0"/>
              <w:adjustRightInd w:val="0"/>
              <w:rPr>
                <w:rFonts w:cs="Times New Roman"/>
                <w:szCs w:val="24"/>
              </w:rPr>
            </w:pPr>
          </w:p>
          <w:p w:rsidR="00DB3C67" w:rsidRPr="00A82309" w:rsidRDefault="00DB3C67" w:rsidP="00182B7B">
            <w:pPr>
              <w:autoSpaceDE w:val="0"/>
              <w:autoSpaceDN w:val="0"/>
              <w:adjustRightInd w:val="0"/>
              <w:rPr>
                <w:rFonts w:cs="Times New Roman"/>
                <w:szCs w:val="24"/>
              </w:rPr>
            </w:pPr>
          </w:p>
        </w:tc>
        <w:tc>
          <w:tcPr>
            <w:tcW w:w="2970" w:type="dxa"/>
            <w:tcBorders>
              <w:top w:val="single" w:sz="4" w:space="0" w:color="auto"/>
              <w:left w:val="nil"/>
              <w:bottom w:val="nil"/>
            </w:tcBorders>
            <w:shd w:val="clear" w:color="auto" w:fill="FFFFFF"/>
            <w:tcMar>
              <w:top w:w="30" w:type="dxa"/>
              <w:left w:w="30" w:type="dxa"/>
              <w:bottom w:w="30" w:type="dxa"/>
              <w:right w:w="30" w:type="dxa"/>
            </w:tcMar>
          </w:tcPr>
          <w:p w:rsidR="00DB3C67" w:rsidRPr="00A82309" w:rsidRDefault="00504377" w:rsidP="00182B7B">
            <w:pPr>
              <w:autoSpaceDE w:val="0"/>
              <w:autoSpaceDN w:val="0"/>
              <w:adjustRightInd w:val="0"/>
              <w:rPr>
                <w:rFonts w:cs="Times New Roman"/>
                <w:szCs w:val="24"/>
              </w:rPr>
            </w:pPr>
            <w:r w:rsidRPr="00A82309">
              <w:rPr>
                <w:rFonts w:cs="Times New Roman"/>
                <w:szCs w:val="24"/>
              </w:rPr>
              <w:t xml:space="preserve">  </w:t>
            </w:r>
            <w:r w:rsidR="004D0897" w:rsidRPr="00A82309">
              <w:rPr>
                <w:rFonts w:cs="Times New Roman"/>
                <w:szCs w:val="24"/>
              </w:rPr>
              <w:t xml:space="preserve">      </w:t>
            </w:r>
            <w:r w:rsidR="00DB3C67" w:rsidRPr="00A82309">
              <w:rPr>
                <w:rFonts w:cs="Times New Roman"/>
                <w:szCs w:val="24"/>
              </w:rPr>
              <w:t>Correlation Coefficient</w:t>
            </w:r>
          </w:p>
        </w:tc>
        <w:tc>
          <w:tcPr>
            <w:tcW w:w="1530" w:type="dxa"/>
            <w:tcBorders>
              <w:top w:val="single" w:sz="4" w:space="0" w:color="auto"/>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.355</w:t>
            </w:r>
            <w:r w:rsidRPr="00A82309">
              <w:rPr>
                <w:rFonts w:cs="Times New Roman"/>
                <w:szCs w:val="24"/>
                <w:vertAlign w:val="superscript"/>
              </w:rPr>
              <w:t>**</w:t>
            </w:r>
          </w:p>
        </w:tc>
        <w:tc>
          <w:tcPr>
            <w:tcW w:w="1710" w:type="dxa"/>
            <w:tcBorders>
              <w:top w:val="single" w:sz="4" w:space="0" w:color="auto"/>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1.000</w:t>
            </w:r>
          </w:p>
        </w:tc>
      </w:tr>
      <w:tr w:rsidR="00DB3C67" w:rsidRPr="00A82309" w:rsidTr="004D0897">
        <w:trPr>
          <w:cantSplit/>
          <w:tblHeader/>
        </w:trPr>
        <w:tc>
          <w:tcPr>
            <w:tcW w:w="2790" w:type="dxa"/>
            <w:vMerge/>
            <w:tcBorders>
              <w:top w:val="nil"/>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2970" w:type="dxa"/>
            <w:tcBorders>
              <w:top w:val="nil"/>
              <w:left w:val="nil"/>
              <w:bottom w:val="nil"/>
            </w:tcBorders>
            <w:shd w:val="clear" w:color="auto" w:fill="FFFFFF"/>
            <w:tcMar>
              <w:top w:w="30" w:type="dxa"/>
              <w:left w:w="30" w:type="dxa"/>
              <w:bottom w:w="30" w:type="dxa"/>
              <w:right w:w="30" w:type="dxa"/>
            </w:tcMar>
          </w:tcPr>
          <w:p w:rsidR="00DB3C67" w:rsidRPr="00A82309" w:rsidRDefault="00504377" w:rsidP="00182B7B">
            <w:pPr>
              <w:autoSpaceDE w:val="0"/>
              <w:autoSpaceDN w:val="0"/>
              <w:adjustRightInd w:val="0"/>
              <w:rPr>
                <w:rFonts w:cs="Times New Roman"/>
                <w:szCs w:val="24"/>
              </w:rPr>
            </w:pPr>
            <w:r w:rsidRPr="00A82309">
              <w:rPr>
                <w:rFonts w:cs="Times New Roman"/>
                <w:szCs w:val="24"/>
              </w:rPr>
              <w:t xml:space="preserve">   </w:t>
            </w:r>
            <w:r w:rsidR="004D0897" w:rsidRPr="00A82309">
              <w:rPr>
                <w:rFonts w:cs="Times New Roman"/>
                <w:szCs w:val="24"/>
              </w:rPr>
              <w:t xml:space="preserve">     </w:t>
            </w:r>
            <w:r w:rsidR="00DB3C67" w:rsidRPr="00A82309">
              <w:rPr>
                <w:rFonts w:cs="Times New Roman"/>
                <w:szCs w:val="24"/>
              </w:rPr>
              <w:t>Sig. (2-tailed)</w:t>
            </w:r>
          </w:p>
        </w:tc>
        <w:tc>
          <w:tcPr>
            <w:tcW w:w="1530" w:type="dxa"/>
            <w:tcBorders>
              <w:top w:val="nil"/>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.000</w:t>
            </w:r>
          </w:p>
        </w:tc>
        <w:tc>
          <w:tcPr>
            <w:tcW w:w="1710" w:type="dxa"/>
            <w:tcBorders>
              <w:top w:val="nil"/>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w:t>
            </w:r>
          </w:p>
        </w:tc>
      </w:tr>
      <w:tr w:rsidR="00DB3C67" w:rsidRPr="00A82309" w:rsidTr="004D0897">
        <w:trPr>
          <w:cantSplit/>
          <w:tblHeader/>
        </w:trPr>
        <w:tc>
          <w:tcPr>
            <w:tcW w:w="2790" w:type="dxa"/>
            <w:vMerge/>
            <w:tcBorders>
              <w:top w:val="nil"/>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2970" w:type="dxa"/>
            <w:tcBorders>
              <w:top w:val="nil"/>
              <w:left w:val="nil"/>
            </w:tcBorders>
            <w:shd w:val="clear" w:color="auto" w:fill="FFFFFF"/>
            <w:tcMar>
              <w:top w:w="30" w:type="dxa"/>
              <w:left w:w="30" w:type="dxa"/>
              <w:bottom w:w="30" w:type="dxa"/>
              <w:right w:w="30" w:type="dxa"/>
            </w:tcMar>
          </w:tcPr>
          <w:p w:rsidR="00DB3C67" w:rsidRPr="00A82309" w:rsidRDefault="00504377" w:rsidP="00182B7B">
            <w:pPr>
              <w:autoSpaceDE w:val="0"/>
              <w:autoSpaceDN w:val="0"/>
              <w:adjustRightInd w:val="0"/>
              <w:rPr>
                <w:rFonts w:cs="Times New Roman"/>
                <w:szCs w:val="24"/>
              </w:rPr>
            </w:pPr>
            <w:r w:rsidRPr="00A82309">
              <w:rPr>
                <w:rFonts w:cs="Times New Roman"/>
                <w:szCs w:val="24"/>
              </w:rPr>
              <w:t xml:space="preserve">   </w:t>
            </w:r>
            <w:r w:rsidR="004D0897" w:rsidRPr="00A82309">
              <w:rPr>
                <w:rFonts w:cs="Times New Roman"/>
                <w:szCs w:val="24"/>
              </w:rPr>
              <w:t xml:space="preserve">     </w:t>
            </w:r>
            <w:r w:rsidR="00DB3C67" w:rsidRPr="00A82309">
              <w:rPr>
                <w:rFonts w:cs="Times New Roman"/>
                <w:szCs w:val="24"/>
              </w:rPr>
              <w:t>N</w:t>
            </w:r>
          </w:p>
        </w:tc>
        <w:tc>
          <w:tcPr>
            <w:tcW w:w="1530" w:type="dxa"/>
            <w:tcBorders>
              <w:top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132</w:t>
            </w:r>
          </w:p>
        </w:tc>
        <w:tc>
          <w:tcPr>
            <w:tcW w:w="1710" w:type="dxa"/>
            <w:tcBorders>
              <w:top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132</w:t>
            </w:r>
          </w:p>
        </w:tc>
      </w:tr>
    </w:tbl>
    <w:p w:rsidR="004C4BFD" w:rsidRPr="00A82309" w:rsidRDefault="004C4BFD" w:rsidP="00182B7B">
      <w:pPr>
        <w:tabs>
          <w:tab w:val="left" w:pos="4419"/>
        </w:tabs>
        <w:autoSpaceDE w:val="0"/>
        <w:autoSpaceDN w:val="0"/>
        <w:adjustRightInd w:val="0"/>
        <w:rPr>
          <w:rFonts w:cs="Times New Roman"/>
          <w:szCs w:val="24"/>
        </w:rPr>
      </w:pPr>
      <w:r w:rsidRPr="00A82309">
        <w:rPr>
          <w:rFonts w:cs="Times New Roman"/>
          <w:szCs w:val="24"/>
        </w:rPr>
        <w:t>**. Correlation is significant at the 0.01 level (2-tailed)</w:t>
      </w:r>
    </w:p>
    <w:p w:rsidR="004C4BFD" w:rsidRPr="00A82309" w:rsidRDefault="00B0614C" w:rsidP="00182B7B">
      <w:pPr>
        <w:tabs>
          <w:tab w:val="left" w:pos="4419"/>
        </w:tabs>
        <w:autoSpaceDE w:val="0"/>
        <w:autoSpaceDN w:val="0"/>
        <w:adjustRightInd w:val="0"/>
        <w:rPr>
          <w:rFonts w:cs="Times New Roman"/>
          <w:b/>
          <w:szCs w:val="24"/>
        </w:rPr>
      </w:pPr>
      <w:r w:rsidRPr="00A82309">
        <w:rPr>
          <w:rFonts w:cs="Times New Roman"/>
          <w:b/>
          <w:szCs w:val="24"/>
        </w:rPr>
        <w:t>Source:</w:t>
      </w:r>
      <w:r w:rsidR="004C4BFD" w:rsidRPr="00A82309">
        <w:rPr>
          <w:rFonts w:cs="Times New Roman"/>
          <w:b/>
          <w:szCs w:val="24"/>
        </w:rPr>
        <w:t xml:space="preserve"> Primary Data</w:t>
      </w:r>
    </w:p>
    <w:p w:rsidR="005F7E93" w:rsidRPr="00A82309" w:rsidRDefault="005F7E93" w:rsidP="00182B7B">
      <w:pPr>
        <w:rPr>
          <w:rFonts w:cs="Times New Roman"/>
          <w:szCs w:val="24"/>
        </w:rPr>
      </w:pPr>
    </w:p>
    <w:p w:rsidR="002D6D63" w:rsidRPr="00A82309" w:rsidRDefault="00A76B20" w:rsidP="00182B7B">
      <w:pPr>
        <w:rPr>
          <w:rFonts w:cs="Times New Roman"/>
          <w:szCs w:val="24"/>
        </w:rPr>
      </w:pPr>
      <w:r w:rsidRPr="00A82309">
        <w:rPr>
          <w:rFonts w:cs="Times New Roman"/>
          <w:szCs w:val="24"/>
        </w:rPr>
        <w:t>Table 4.7 above give</w:t>
      </w:r>
      <w:r w:rsidR="00E21FDE" w:rsidRPr="00A82309">
        <w:rPr>
          <w:rFonts w:cs="Times New Roman"/>
          <w:szCs w:val="24"/>
        </w:rPr>
        <w:t>s</w:t>
      </w:r>
      <w:r w:rsidRPr="00A82309">
        <w:rPr>
          <w:rFonts w:cs="Times New Roman"/>
          <w:szCs w:val="24"/>
        </w:rPr>
        <w:t xml:space="preserve"> a </w:t>
      </w:r>
      <w:r w:rsidR="00DB3C67" w:rsidRPr="00A82309">
        <w:rPr>
          <w:rFonts w:cs="Times New Roman"/>
          <w:szCs w:val="24"/>
        </w:rPr>
        <w:t>Spearman’s rank correlatio</w:t>
      </w:r>
      <w:r w:rsidR="00850BCF" w:rsidRPr="00A82309">
        <w:rPr>
          <w:rFonts w:cs="Times New Roman"/>
          <w:szCs w:val="24"/>
        </w:rPr>
        <w:t>n coefficient</w:t>
      </w:r>
      <w:r w:rsidR="00E21FDE" w:rsidRPr="00A82309">
        <w:rPr>
          <w:rFonts w:cs="Times New Roman"/>
          <w:szCs w:val="24"/>
        </w:rPr>
        <w:t xml:space="preserve"> results</w:t>
      </w:r>
      <w:r w:rsidR="00850BCF" w:rsidRPr="00A82309">
        <w:rPr>
          <w:rFonts w:cs="Times New Roman"/>
          <w:szCs w:val="24"/>
        </w:rPr>
        <w:t xml:space="preserve"> (r</w:t>
      </w:r>
      <w:r w:rsidR="00335537" w:rsidRPr="00A82309">
        <w:rPr>
          <w:rFonts w:cs="Times New Roman"/>
          <w:b/>
          <w:szCs w:val="24"/>
          <w:vertAlign w:val="subscript"/>
        </w:rPr>
        <w:t xml:space="preserve"> </w:t>
      </w:r>
      <w:r w:rsidR="00850BCF" w:rsidRPr="00A82309">
        <w:rPr>
          <w:rFonts w:cs="Times New Roman"/>
          <w:b/>
          <w:szCs w:val="24"/>
          <w:vertAlign w:val="subscript"/>
        </w:rPr>
        <w:t>=</w:t>
      </w:r>
      <w:r w:rsidRPr="00A82309">
        <w:rPr>
          <w:rFonts w:cs="Times New Roman"/>
          <w:szCs w:val="24"/>
        </w:rPr>
        <w:t xml:space="preserve"> 0.355,</w:t>
      </w:r>
      <w:r w:rsidR="00850BCF" w:rsidRPr="00A82309">
        <w:rPr>
          <w:rFonts w:cs="Times New Roman"/>
          <w:szCs w:val="24"/>
        </w:rPr>
        <w:t xml:space="preserve"> </w:t>
      </w:r>
      <w:r w:rsidRPr="00A82309">
        <w:rPr>
          <w:rFonts w:cs="Times New Roman"/>
          <w:szCs w:val="24"/>
        </w:rPr>
        <w:t>p</w:t>
      </w:r>
      <w:r w:rsidR="00850BCF" w:rsidRPr="00A82309">
        <w:rPr>
          <w:rFonts w:cs="Times New Roman"/>
          <w:szCs w:val="24"/>
        </w:rPr>
        <w:t xml:space="preserve"> </w:t>
      </w:r>
      <m:oMath>
        <m:r>
          <w:rPr>
            <w:rFonts w:ascii="Cambria Math" w:cs="Times New Roman"/>
            <w:szCs w:val="24"/>
          </w:rPr>
          <m:t>&lt;</m:t>
        </m:r>
      </m:oMath>
      <w:r w:rsidR="00E21FDE" w:rsidRPr="00A82309">
        <w:rPr>
          <w:rFonts w:cs="Times New Roman"/>
          <w:szCs w:val="24"/>
        </w:rPr>
        <w:t xml:space="preserve"> </w:t>
      </w:r>
      <w:r w:rsidR="00850BCF" w:rsidRPr="00A82309">
        <w:rPr>
          <w:rFonts w:cs="Times New Roman"/>
          <w:szCs w:val="24"/>
        </w:rPr>
        <w:t xml:space="preserve">0.01). </w:t>
      </w:r>
      <w:r w:rsidR="00DB3C67" w:rsidRPr="00A82309">
        <w:rPr>
          <w:rFonts w:cs="Times New Roman"/>
          <w:szCs w:val="24"/>
        </w:rPr>
        <w:t>The</w:t>
      </w:r>
      <w:r w:rsidR="00DB3C67" w:rsidRPr="00A82309">
        <w:rPr>
          <w:rFonts w:cs="Times New Roman"/>
          <w:b/>
          <w:szCs w:val="24"/>
        </w:rPr>
        <w:t xml:space="preserve"> </w:t>
      </w:r>
      <w:r w:rsidR="00DB3C67" w:rsidRPr="00A82309">
        <w:rPr>
          <w:rFonts w:cs="Times New Roman"/>
          <w:szCs w:val="24"/>
        </w:rPr>
        <w:t>correlation coefficient of</w:t>
      </w:r>
      <w:r w:rsidR="00335537" w:rsidRPr="00A82309">
        <w:rPr>
          <w:rFonts w:cs="Times New Roman"/>
          <w:szCs w:val="24"/>
        </w:rPr>
        <w:t xml:space="preserve"> 0.355 implies a</w:t>
      </w:r>
      <w:r w:rsidR="00D403C5" w:rsidRPr="00A82309">
        <w:rPr>
          <w:rFonts w:cs="Times New Roman"/>
          <w:szCs w:val="24"/>
        </w:rPr>
        <w:t xml:space="preserve"> weak</w:t>
      </w:r>
      <w:r w:rsidR="00335537" w:rsidRPr="00A82309">
        <w:rPr>
          <w:rFonts w:cs="Times New Roman"/>
          <w:szCs w:val="24"/>
        </w:rPr>
        <w:t xml:space="preserve"> </w:t>
      </w:r>
      <w:r w:rsidR="00D403C5" w:rsidRPr="00A82309">
        <w:rPr>
          <w:rFonts w:cs="Times New Roman"/>
          <w:szCs w:val="24"/>
        </w:rPr>
        <w:t>positive correlation</w:t>
      </w:r>
      <w:r w:rsidR="00DB3C67" w:rsidRPr="00A82309">
        <w:rPr>
          <w:rFonts w:cs="Times New Roman"/>
          <w:szCs w:val="24"/>
        </w:rPr>
        <w:t xml:space="preserve"> between evaluation by students and the performance of </w:t>
      </w:r>
      <w:r w:rsidR="002D6D63" w:rsidRPr="00A82309">
        <w:rPr>
          <w:rFonts w:cs="Times New Roman"/>
          <w:szCs w:val="24"/>
        </w:rPr>
        <w:t>academic staff at ASUL</w:t>
      </w:r>
      <w:r w:rsidR="00335537" w:rsidRPr="00A82309">
        <w:rPr>
          <w:rFonts w:cs="Times New Roman"/>
          <w:szCs w:val="24"/>
        </w:rPr>
        <w:t>. To test the contribution of</w:t>
      </w:r>
      <w:r w:rsidR="00DB3C67" w:rsidRPr="00A82309">
        <w:rPr>
          <w:rFonts w:cs="Times New Roman"/>
          <w:szCs w:val="24"/>
        </w:rPr>
        <w:t xml:space="preserve"> evaluation by students and the performance of academic staff, </w:t>
      </w:r>
      <w:r w:rsidR="00B0614C" w:rsidRPr="00A82309">
        <w:rPr>
          <w:rFonts w:cs="Times New Roman"/>
          <w:szCs w:val="24"/>
        </w:rPr>
        <w:t>the researcher compared the valu</w:t>
      </w:r>
      <w:r w:rsidR="00DB3C67" w:rsidRPr="00A82309">
        <w:rPr>
          <w:rFonts w:cs="Times New Roman"/>
          <w:szCs w:val="24"/>
        </w:rPr>
        <w:t>e of the correl</w:t>
      </w:r>
      <w:r w:rsidR="00F0583A" w:rsidRPr="00A82309">
        <w:rPr>
          <w:rFonts w:cs="Times New Roman"/>
          <w:szCs w:val="24"/>
        </w:rPr>
        <w:t>ation coefficient of 0.355 with a</w:t>
      </w:r>
      <w:r w:rsidR="00850BCF" w:rsidRPr="00A82309">
        <w:rPr>
          <w:rFonts w:cs="Times New Roman"/>
          <w:szCs w:val="24"/>
        </w:rPr>
        <w:t xml:space="preserve"> significant value of</w:t>
      </w:r>
      <w:r w:rsidR="00DB3C67" w:rsidRPr="00A82309">
        <w:rPr>
          <w:rFonts w:cs="Times New Roman"/>
          <w:szCs w:val="24"/>
        </w:rPr>
        <w:t xml:space="preserve"> 0.000</w:t>
      </w:r>
      <w:r w:rsidR="00850BCF" w:rsidRPr="00A82309">
        <w:rPr>
          <w:rFonts w:cs="Times New Roman"/>
          <w:szCs w:val="24"/>
        </w:rPr>
        <w:t xml:space="preserve">, since this </w:t>
      </w:r>
      <w:r w:rsidR="00033AE2" w:rsidRPr="00A82309">
        <w:rPr>
          <w:rFonts w:cs="Times New Roman"/>
          <w:szCs w:val="24"/>
        </w:rPr>
        <w:t>valu</w:t>
      </w:r>
      <w:r w:rsidR="00FA2365" w:rsidRPr="00A82309">
        <w:rPr>
          <w:rFonts w:cs="Times New Roman"/>
          <w:szCs w:val="24"/>
        </w:rPr>
        <w:t>e is less than α</w:t>
      </w:r>
      <w:r w:rsidR="00F0583A" w:rsidRPr="00A82309">
        <w:rPr>
          <w:rFonts w:cs="Times New Roman"/>
          <w:szCs w:val="24"/>
        </w:rPr>
        <w:t xml:space="preserve"> = 0.01 (the 1% sig</w:t>
      </w:r>
      <w:r w:rsidR="00850BCF" w:rsidRPr="00A82309">
        <w:rPr>
          <w:rFonts w:cs="Times New Roman"/>
          <w:szCs w:val="24"/>
        </w:rPr>
        <w:t xml:space="preserve">nificant level) this implies </w:t>
      </w:r>
      <w:r w:rsidR="002D6D63" w:rsidRPr="00A82309">
        <w:rPr>
          <w:rFonts w:cs="Times New Roman"/>
          <w:szCs w:val="24"/>
        </w:rPr>
        <w:t xml:space="preserve">that the more evaluation by students the more and better improvement in the performance of academic staff. </w:t>
      </w:r>
    </w:p>
    <w:p w:rsidR="00BE6018" w:rsidRPr="00A82309" w:rsidRDefault="00BE6018" w:rsidP="00182B7B">
      <w:pPr>
        <w:rPr>
          <w:rFonts w:cs="Times New Roman"/>
          <w:szCs w:val="24"/>
        </w:rPr>
      </w:pPr>
    </w:p>
    <w:p w:rsidR="00BC7C91" w:rsidRPr="00A82309" w:rsidRDefault="00FA2365" w:rsidP="00182B7B">
      <w:pPr>
        <w:rPr>
          <w:rFonts w:cs="Times New Roman"/>
          <w:szCs w:val="24"/>
        </w:rPr>
      </w:pPr>
      <w:r w:rsidRPr="00A82309">
        <w:rPr>
          <w:rFonts w:cs="Times New Roman"/>
          <w:szCs w:val="24"/>
        </w:rPr>
        <w:t>B</w:t>
      </w:r>
      <w:r w:rsidR="00F0583A" w:rsidRPr="00A82309">
        <w:rPr>
          <w:rFonts w:cs="Times New Roman"/>
          <w:szCs w:val="24"/>
        </w:rPr>
        <w:t xml:space="preserve">ased on these results </w:t>
      </w:r>
      <w:r w:rsidR="00DB3C67" w:rsidRPr="00A82309">
        <w:rPr>
          <w:rFonts w:cs="Times New Roman"/>
          <w:szCs w:val="24"/>
        </w:rPr>
        <w:t>the null hypothesis H</w:t>
      </w:r>
      <w:r w:rsidR="00DB3C67" w:rsidRPr="00A82309">
        <w:rPr>
          <w:rFonts w:hAnsi="Cambria Math" w:cs="Times New Roman"/>
          <w:szCs w:val="24"/>
        </w:rPr>
        <w:t>₀</w:t>
      </w:r>
      <w:r w:rsidR="00F0583A" w:rsidRPr="00A82309">
        <w:rPr>
          <w:rFonts w:cs="Times New Roman"/>
          <w:szCs w:val="24"/>
        </w:rPr>
        <w:t xml:space="preserve"> was rejected and</w:t>
      </w:r>
      <w:r w:rsidR="00DB3C67" w:rsidRPr="00A82309">
        <w:rPr>
          <w:rFonts w:cs="Times New Roman"/>
          <w:szCs w:val="24"/>
        </w:rPr>
        <w:t xml:space="preserve"> the alternative hypothesis </w:t>
      </w:r>
      <w:r w:rsidR="00F0583A" w:rsidRPr="00A82309">
        <w:rPr>
          <w:rFonts w:cs="Times New Roman"/>
          <w:szCs w:val="24"/>
        </w:rPr>
        <w:t>H</w:t>
      </w:r>
      <w:r w:rsidR="00F0583A" w:rsidRPr="00A82309">
        <w:rPr>
          <w:rFonts w:ascii="Cambria Math" w:hAnsi="Cambria Math" w:cs="Times New Roman"/>
          <w:szCs w:val="24"/>
        </w:rPr>
        <w:t>₁</w:t>
      </w:r>
      <w:r w:rsidR="00F0583A" w:rsidRPr="00A82309">
        <w:rPr>
          <w:rFonts w:cs="Times New Roman"/>
          <w:szCs w:val="24"/>
        </w:rPr>
        <w:t xml:space="preserve"> was accepted and a conclusion was made</w:t>
      </w:r>
      <w:r w:rsidRPr="00A82309">
        <w:rPr>
          <w:rFonts w:cs="Times New Roman"/>
          <w:szCs w:val="24"/>
        </w:rPr>
        <w:t xml:space="preserve"> that “</w:t>
      </w:r>
      <w:r w:rsidR="00DB3C67" w:rsidRPr="00A82309">
        <w:rPr>
          <w:rFonts w:cs="Times New Roman"/>
          <w:szCs w:val="24"/>
        </w:rPr>
        <w:t>Evaluation by students has a significant contribution to the perfor</w:t>
      </w:r>
      <w:r w:rsidRPr="00A82309">
        <w:rPr>
          <w:rFonts w:cs="Times New Roman"/>
          <w:szCs w:val="24"/>
        </w:rPr>
        <w:t>mance of academic staff at ASUL”</w:t>
      </w:r>
      <w:r w:rsidR="00DB3C67" w:rsidRPr="00A82309">
        <w:rPr>
          <w:rFonts w:cs="Times New Roman"/>
          <w:szCs w:val="24"/>
        </w:rPr>
        <w:t xml:space="preserve">.  </w:t>
      </w:r>
    </w:p>
    <w:p w:rsidR="004F5143" w:rsidRPr="00A82309" w:rsidRDefault="00DB3C67" w:rsidP="00182B7B">
      <w:pPr>
        <w:rPr>
          <w:rFonts w:cs="Times New Roman"/>
          <w:szCs w:val="24"/>
        </w:rPr>
      </w:pPr>
      <w:r w:rsidRPr="00A82309">
        <w:rPr>
          <w:rFonts w:cs="Times New Roman"/>
          <w:szCs w:val="24"/>
        </w:rPr>
        <w:lastRenderedPageBreak/>
        <w:t>This indicates that students believe that evaluation which they carry out through use of appraisal forms and attendance registers was able to lead to the improvement in the performance of academic staff.</w:t>
      </w:r>
    </w:p>
    <w:p w:rsidR="00F52C85" w:rsidRPr="00A82309" w:rsidRDefault="00F52C85" w:rsidP="00182B7B">
      <w:pPr>
        <w:rPr>
          <w:rFonts w:cs="Times New Roman"/>
          <w:szCs w:val="24"/>
        </w:rPr>
      </w:pPr>
    </w:p>
    <w:p w:rsidR="00F52C85" w:rsidRPr="00A82309" w:rsidRDefault="004F5143" w:rsidP="00182B7B">
      <w:pPr>
        <w:rPr>
          <w:rFonts w:cs="Times New Roman"/>
          <w:szCs w:val="24"/>
        </w:rPr>
      </w:pPr>
      <w:r w:rsidRPr="00A82309">
        <w:rPr>
          <w:rFonts w:cs="Times New Roman"/>
          <w:szCs w:val="24"/>
        </w:rPr>
        <w:t xml:space="preserve">The results above concurred with the findings from over 70% of respondents during the interview; they </w:t>
      </w:r>
      <w:r w:rsidR="00DB3C67" w:rsidRPr="00A82309">
        <w:rPr>
          <w:rFonts w:cs="Times New Roman"/>
          <w:szCs w:val="24"/>
        </w:rPr>
        <w:t>expressed their beliefs that students are the best rater</w:t>
      </w:r>
      <w:r w:rsidR="00504377" w:rsidRPr="00A82309">
        <w:rPr>
          <w:rFonts w:cs="Times New Roman"/>
          <w:szCs w:val="24"/>
        </w:rPr>
        <w:t>s of the performance of teaching</w:t>
      </w:r>
      <w:r w:rsidR="00DB3C67" w:rsidRPr="00A82309">
        <w:rPr>
          <w:rFonts w:cs="Times New Roman"/>
          <w:szCs w:val="24"/>
        </w:rPr>
        <w:t xml:space="preserve"> staff since they are the recipients of knowledge</w:t>
      </w:r>
      <w:r w:rsidR="00504377" w:rsidRPr="00A82309">
        <w:rPr>
          <w:rFonts w:cs="Times New Roman"/>
          <w:szCs w:val="24"/>
        </w:rPr>
        <w:t xml:space="preserve"> imparted by the teaching</w:t>
      </w:r>
      <w:r w:rsidRPr="00A82309">
        <w:rPr>
          <w:rFonts w:cs="Times New Roman"/>
          <w:szCs w:val="24"/>
        </w:rPr>
        <w:t xml:space="preserve"> staff. In fact a respondent claimed that</w:t>
      </w:r>
      <w:r w:rsidR="00F52C85" w:rsidRPr="00A82309">
        <w:rPr>
          <w:rFonts w:cs="Times New Roman"/>
          <w:szCs w:val="24"/>
        </w:rPr>
        <w:t>,</w:t>
      </w:r>
      <w:r w:rsidRPr="00A82309">
        <w:rPr>
          <w:rFonts w:cs="Times New Roman"/>
          <w:szCs w:val="24"/>
        </w:rPr>
        <w:t xml:space="preserve"> </w:t>
      </w:r>
    </w:p>
    <w:p w:rsidR="004F5143" w:rsidRPr="00A82309" w:rsidRDefault="004F5143" w:rsidP="00182B7B">
      <w:pPr>
        <w:rPr>
          <w:rFonts w:cs="Times New Roman"/>
          <w:szCs w:val="24"/>
        </w:rPr>
      </w:pPr>
      <w:r w:rsidRPr="00A82309">
        <w:rPr>
          <w:rFonts w:cs="Times New Roman"/>
          <w:szCs w:val="24"/>
        </w:rPr>
        <w:t>“</w:t>
      </w:r>
      <w:r w:rsidR="00F52C85" w:rsidRPr="00A82309">
        <w:rPr>
          <w:rFonts w:cs="Times New Roman"/>
          <w:szCs w:val="24"/>
        </w:rPr>
        <w:t>Students</w:t>
      </w:r>
      <w:r w:rsidRPr="00A82309">
        <w:rPr>
          <w:rFonts w:cs="Times New Roman"/>
          <w:szCs w:val="24"/>
        </w:rPr>
        <w:t xml:space="preserve"> can easily gauge the strengths and weaknesses of a</w:t>
      </w:r>
      <w:r w:rsidR="00504377" w:rsidRPr="00A82309">
        <w:rPr>
          <w:rFonts w:cs="Times New Roman"/>
          <w:szCs w:val="24"/>
        </w:rPr>
        <w:t xml:space="preserve"> teaching</w:t>
      </w:r>
      <w:r w:rsidRPr="00A82309">
        <w:rPr>
          <w:rFonts w:cs="Times New Roman"/>
          <w:szCs w:val="24"/>
        </w:rPr>
        <w:t xml:space="preserve"> staff</w:t>
      </w:r>
      <w:r w:rsidR="00504377" w:rsidRPr="00A82309">
        <w:rPr>
          <w:rFonts w:cs="Times New Roman"/>
          <w:szCs w:val="24"/>
        </w:rPr>
        <w:t>”</w:t>
      </w:r>
      <w:r w:rsidRPr="00A82309">
        <w:rPr>
          <w:rFonts w:cs="Times New Roman"/>
          <w:szCs w:val="24"/>
        </w:rPr>
        <w:t>.</w:t>
      </w:r>
    </w:p>
    <w:p w:rsidR="005F7E93" w:rsidRPr="00A82309" w:rsidRDefault="005F7E93" w:rsidP="00182B7B">
      <w:pPr>
        <w:rPr>
          <w:rFonts w:cs="Times New Roman"/>
          <w:szCs w:val="24"/>
        </w:rPr>
      </w:pPr>
    </w:p>
    <w:p w:rsidR="00F30ACA" w:rsidRPr="00A82309" w:rsidRDefault="00F30ACA" w:rsidP="00182B7B">
      <w:pPr>
        <w:pStyle w:val="Caption"/>
        <w:spacing w:line="480" w:lineRule="auto"/>
        <w:rPr>
          <w:rFonts w:cs="Times New Roman"/>
          <w:color w:val="auto"/>
          <w:sz w:val="24"/>
          <w:szCs w:val="24"/>
        </w:rPr>
      </w:pPr>
      <w:bookmarkStart w:id="232" w:name="_Toc440389911"/>
      <w:r w:rsidRPr="00A82309">
        <w:rPr>
          <w:rFonts w:cs="Times New Roman"/>
          <w:color w:val="auto"/>
          <w:sz w:val="24"/>
          <w:szCs w:val="24"/>
        </w:rPr>
        <w:t>Table 4.</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8</w:t>
      </w:r>
      <w:r w:rsidR="00C35922" w:rsidRPr="00A82309">
        <w:rPr>
          <w:rFonts w:cs="Times New Roman"/>
          <w:color w:val="auto"/>
          <w:sz w:val="24"/>
          <w:szCs w:val="24"/>
        </w:rPr>
        <w:fldChar w:fldCharType="end"/>
      </w:r>
      <w:r w:rsidR="00774A09" w:rsidRPr="00A82309">
        <w:rPr>
          <w:rFonts w:cs="Times New Roman"/>
          <w:color w:val="auto"/>
          <w:sz w:val="24"/>
          <w:szCs w:val="24"/>
        </w:rPr>
        <w:t xml:space="preserve"> </w:t>
      </w:r>
      <w:r w:rsidRPr="00A82309">
        <w:rPr>
          <w:rFonts w:cs="Times New Roman"/>
          <w:color w:val="auto"/>
          <w:sz w:val="24"/>
          <w:szCs w:val="24"/>
        </w:rPr>
        <w:t>Correlations between evaluation by students and the performance of academic staff for academic staff responses.</w:t>
      </w:r>
      <w:bookmarkEnd w:id="232"/>
    </w:p>
    <w:tbl>
      <w:tblPr>
        <w:tblW w:w="90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30"/>
        <w:gridCol w:w="2430"/>
        <w:gridCol w:w="1610"/>
        <w:gridCol w:w="1620"/>
      </w:tblGrid>
      <w:tr w:rsidR="00E95E08" w:rsidRPr="00A82309" w:rsidTr="007C50AD">
        <w:trPr>
          <w:cantSplit/>
          <w:tblHeader/>
        </w:trPr>
        <w:tc>
          <w:tcPr>
            <w:tcW w:w="3430" w:type="dxa"/>
            <w:tcBorders>
              <w:bottom w:val="single" w:sz="4" w:space="0" w:color="auto"/>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2430" w:type="dxa"/>
            <w:tcBorders>
              <w:left w:val="nil"/>
              <w:bottom w:val="single" w:sz="4" w:space="0" w:color="auto"/>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1610" w:type="dxa"/>
            <w:tcBorders>
              <w:bottom w:val="single" w:sz="4" w:space="0" w:color="auto"/>
            </w:tcBorders>
            <w:shd w:val="clear" w:color="auto" w:fill="FFFFFF"/>
            <w:tcMar>
              <w:top w:w="30" w:type="dxa"/>
              <w:left w:w="30" w:type="dxa"/>
              <w:bottom w:w="30" w:type="dxa"/>
              <w:right w:w="30" w:type="dxa"/>
            </w:tcMar>
            <w:vAlign w:val="bottom"/>
          </w:tcPr>
          <w:p w:rsidR="00E95E08" w:rsidRPr="00A82309" w:rsidRDefault="00E95E08" w:rsidP="00182B7B">
            <w:pPr>
              <w:autoSpaceDE w:val="0"/>
              <w:autoSpaceDN w:val="0"/>
              <w:adjustRightInd w:val="0"/>
              <w:jc w:val="center"/>
              <w:rPr>
                <w:rFonts w:cs="Times New Roman"/>
                <w:szCs w:val="24"/>
              </w:rPr>
            </w:pPr>
            <w:r w:rsidRPr="00A82309">
              <w:rPr>
                <w:rFonts w:cs="Times New Roman"/>
                <w:szCs w:val="24"/>
              </w:rPr>
              <w:t>Evaluation by students</w:t>
            </w:r>
          </w:p>
        </w:tc>
        <w:tc>
          <w:tcPr>
            <w:tcW w:w="1620" w:type="dxa"/>
            <w:tcBorders>
              <w:bottom w:val="single" w:sz="4" w:space="0" w:color="auto"/>
            </w:tcBorders>
            <w:shd w:val="clear" w:color="auto" w:fill="FFFFFF"/>
            <w:tcMar>
              <w:top w:w="30" w:type="dxa"/>
              <w:left w:w="30" w:type="dxa"/>
              <w:bottom w:w="30" w:type="dxa"/>
              <w:right w:w="30" w:type="dxa"/>
            </w:tcMar>
            <w:vAlign w:val="bottom"/>
          </w:tcPr>
          <w:p w:rsidR="00E95E08" w:rsidRPr="00A82309" w:rsidRDefault="00E95E08" w:rsidP="00182B7B">
            <w:pPr>
              <w:autoSpaceDE w:val="0"/>
              <w:autoSpaceDN w:val="0"/>
              <w:adjustRightInd w:val="0"/>
              <w:rPr>
                <w:rFonts w:cs="Times New Roman"/>
                <w:szCs w:val="24"/>
              </w:rPr>
            </w:pPr>
            <w:r w:rsidRPr="00A82309">
              <w:rPr>
                <w:rFonts w:cs="Times New Roman"/>
                <w:szCs w:val="24"/>
              </w:rPr>
              <w:t>Performance of academic staff</w:t>
            </w:r>
          </w:p>
        </w:tc>
      </w:tr>
      <w:tr w:rsidR="00E95E08" w:rsidRPr="00A82309" w:rsidTr="007C50AD">
        <w:trPr>
          <w:cantSplit/>
          <w:tblHeader/>
        </w:trPr>
        <w:tc>
          <w:tcPr>
            <w:tcW w:w="3430" w:type="dxa"/>
            <w:vMerge w:val="restart"/>
            <w:tcBorders>
              <w:top w:val="single" w:sz="4" w:space="0" w:color="auto"/>
              <w:left w:val="single" w:sz="4" w:space="0" w:color="auto"/>
              <w:bottom w:val="nil"/>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r w:rsidRPr="00A82309">
              <w:rPr>
                <w:rFonts w:cs="Times New Roman"/>
                <w:szCs w:val="24"/>
              </w:rPr>
              <w:t>Evaluation by students</w:t>
            </w:r>
          </w:p>
        </w:tc>
        <w:tc>
          <w:tcPr>
            <w:tcW w:w="2430"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r w:rsidRPr="00A82309">
              <w:rPr>
                <w:rFonts w:cs="Times New Roman"/>
                <w:szCs w:val="24"/>
              </w:rPr>
              <w:t>Correlation Coefficient</w:t>
            </w:r>
          </w:p>
        </w:tc>
        <w:tc>
          <w:tcPr>
            <w:tcW w:w="1610"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1.000</w:t>
            </w:r>
          </w:p>
        </w:tc>
        <w:tc>
          <w:tcPr>
            <w:tcW w:w="1620"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-.221</w:t>
            </w:r>
          </w:p>
        </w:tc>
      </w:tr>
      <w:tr w:rsidR="00E95E08" w:rsidRPr="00A82309" w:rsidTr="007C50AD">
        <w:trPr>
          <w:cantSplit/>
          <w:tblHeader/>
        </w:trPr>
        <w:tc>
          <w:tcPr>
            <w:tcW w:w="3430" w:type="dxa"/>
            <w:vMerge/>
            <w:tcBorders>
              <w:top w:val="nil"/>
              <w:left w:val="single" w:sz="4" w:space="0" w:color="auto"/>
              <w:bottom w:val="nil"/>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2430" w:type="dxa"/>
            <w:tcBorders>
              <w:top w:val="nil"/>
              <w:left w:val="nil"/>
              <w:bottom w:val="nil"/>
              <w:right w:val="single" w:sz="4" w:space="0" w:color="auto"/>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r w:rsidRPr="00A82309">
              <w:rPr>
                <w:rFonts w:cs="Times New Roman"/>
                <w:szCs w:val="24"/>
              </w:rPr>
              <w:t>Sig. (2-tailed)</w:t>
            </w:r>
          </w:p>
        </w:tc>
        <w:tc>
          <w:tcPr>
            <w:tcW w:w="161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w:t>
            </w:r>
          </w:p>
        </w:tc>
        <w:tc>
          <w:tcPr>
            <w:tcW w:w="162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.299</w:t>
            </w:r>
          </w:p>
        </w:tc>
      </w:tr>
      <w:tr w:rsidR="00E95E08" w:rsidRPr="00A82309" w:rsidTr="007C50AD">
        <w:trPr>
          <w:cantSplit/>
          <w:tblHeader/>
        </w:trPr>
        <w:tc>
          <w:tcPr>
            <w:tcW w:w="3430" w:type="dxa"/>
            <w:vMerge/>
            <w:tcBorders>
              <w:top w:val="nil"/>
              <w:left w:val="single" w:sz="4" w:space="0" w:color="auto"/>
              <w:bottom w:val="single" w:sz="4" w:space="0" w:color="auto"/>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2430"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r w:rsidRPr="00A82309">
              <w:rPr>
                <w:rFonts w:cs="Times New Roman"/>
                <w:szCs w:val="24"/>
              </w:rPr>
              <w:t>N</w:t>
            </w:r>
          </w:p>
        </w:tc>
        <w:tc>
          <w:tcPr>
            <w:tcW w:w="161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24</w:t>
            </w:r>
          </w:p>
        </w:tc>
        <w:tc>
          <w:tcPr>
            <w:tcW w:w="162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24</w:t>
            </w:r>
          </w:p>
        </w:tc>
      </w:tr>
      <w:tr w:rsidR="00E95E08" w:rsidRPr="00A82309" w:rsidTr="007C50AD">
        <w:trPr>
          <w:cantSplit/>
          <w:tblHeader/>
        </w:trPr>
        <w:tc>
          <w:tcPr>
            <w:tcW w:w="3430" w:type="dxa"/>
            <w:vMerge w:val="restart"/>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D0897" w:rsidRPr="00A82309" w:rsidRDefault="004D0897" w:rsidP="00182B7B">
            <w:pPr>
              <w:autoSpaceDE w:val="0"/>
              <w:autoSpaceDN w:val="0"/>
              <w:adjustRightInd w:val="0"/>
              <w:rPr>
                <w:rFonts w:cs="Times New Roman"/>
                <w:szCs w:val="24"/>
              </w:rPr>
            </w:pPr>
            <w:r w:rsidRPr="00A82309">
              <w:rPr>
                <w:rFonts w:cs="Times New Roman"/>
                <w:szCs w:val="24"/>
              </w:rPr>
              <w:t>Performance of academic</w:t>
            </w:r>
          </w:p>
          <w:p w:rsidR="00E95E08" w:rsidRPr="00A82309" w:rsidRDefault="00AD2E12" w:rsidP="00182B7B">
            <w:pPr>
              <w:autoSpaceDE w:val="0"/>
              <w:autoSpaceDN w:val="0"/>
              <w:adjustRightInd w:val="0"/>
              <w:rPr>
                <w:rFonts w:cs="Times New Roman"/>
                <w:szCs w:val="24"/>
              </w:rPr>
            </w:pPr>
            <w:r w:rsidRPr="00A82309">
              <w:rPr>
                <w:rFonts w:cs="Times New Roman"/>
                <w:szCs w:val="24"/>
              </w:rPr>
              <w:t>S</w:t>
            </w:r>
            <w:r w:rsidR="00E95E08" w:rsidRPr="00A82309">
              <w:rPr>
                <w:rFonts w:cs="Times New Roman"/>
                <w:szCs w:val="24"/>
              </w:rPr>
              <w:t>taff</w:t>
            </w:r>
          </w:p>
        </w:tc>
        <w:tc>
          <w:tcPr>
            <w:tcW w:w="2430"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r w:rsidRPr="00A82309">
              <w:rPr>
                <w:rFonts w:cs="Times New Roman"/>
                <w:szCs w:val="24"/>
              </w:rPr>
              <w:t>Correlation Coefficient</w:t>
            </w:r>
          </w:p>
        </w:tc>
        <w:tc>
          <w:tcPr>
            <w:tcW w:w="1610"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-.221</w:t>
            </w:r>
          </w:p>
        </w:tc>
        <w:tc>
          <w:tcPr>
            <w:tcW w:w="1620"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1.000</w:t>
            </w:r>
          </w:p>
        </w:tc>
      </w:tr>
      <w:tr w:rsidR="00E95E08" w:rsidRPr="00A82309" w:rsidTr="007C50AD">
        <w:trPr>
          <w:cantSplit/>
          <w:tblHeader/>
        </w:trPr>
        <w:tc>
          <w:tcPr>
            <w:tcW w:w="3430" w:type="dxa"/>
            <w:vMerge/>
            <w:tcBorders>
              <w:top w:val="nil"/>
              <w:left w:val="single" w:sz="4" w:space="0" w:color="auto"/>
              <w:bottom w:val="single" w:sz="4" w:space="0" w:color="auto"/>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2430" w:type="dxa"/>
            <w:tcBorders>
              <w:top w:val="nil"/>
              <w:left w:val="nil"/>
              <w:bottom w:val="nil"/>
              <w:right w:val="single" w:sz="4" w:space="0" w:color="auto"/>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r w:rsidRPr="00A82309">
              <w:rPr>
                <w:rFonts w:cs="Times New Roman"/>
                <w:szCs w:val="24"/>
              </w:rPr>
              <w:t>Sig. (2-tailed)</w:t>
            </w:r>
          </w:p>
        </w:tc>
        <w:tc>
          <w:tcPr>
            <w:tcW w:w="161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.299</w:t>
            </w:r>
          </w:p>
        </w:tc>
        <w:tc>
          <w:tcPr>
            <w:tcW w:w="162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w:t>
            </w:r>
          </w:p>
        </w:tc>
      </w:tr>
      <w:tr w:rsidR="00E95E08" w:rsidRPr="00A82309" w:rsidTr="007C50AD">
        <w:trPr>
          <w:cantSplit/>
          <w:trHeight w:val="461"/>
        </w:trPr>
        <w:tc>
          <w:tcPr>
            <w:tcW w:w="3430" w:type="dxa"/>
            <w:vMerge/>
            <w:tcBorders>
              <w:top w:val="nil"/>
              <w:left w:val="single" w:sz="4" w:space="0" w:color="auto"/>
              <w:bottom w:val="single" w:sz="4" w:space="0" w:color="auto"/>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2430"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r w:rsidRPr="00A82309">
              <w:rPr>
                <w:rFonts w:cs="Times New Roman"/>
                <w:szCs w:val="24"/>
              </w:rPr>
              <w:t>N</w:t>
            </w:r>
          </w:p>
        </w:tc>
        <w:tc>
          <w:tcPr>
            <w:tcW w:w="161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24</w:t>
            </w:r>
          </w:p>
        </w:tc>
        <w:tc>
          <w:tcPr>
            <w:tcW w:w="162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24</w:t>
            </w:r>
          </w:p>
        </w:tc>
      </w:tr>
    </w:tbl>
    <w:p w:rsidR="00E21FDE" w:rsidRPr="00A82309" w:rsidRDefault="00DB3C67" w:rsidP="00182B7B">
      <w:pPr>
        <w:autoSpaceDE w:val="0"/>
        <w:autoSpaceDN w:val="0"/>
        <w:adjustRightInd w:val="0"/>
        <w:rPr>
          <w:rFonts w:cs="Times New Roman"/>
          <w:b/>
          <w:szCs w:val="24"/>
        </w:rPr>
      </w:pPr>
      <w:r w:rsidRPr="00A82309">
        <w:rPr>
          <w:rFonts w:cs="Times New Roman"/>
          <w:b/>
          <w:szCs w:val="24"/>
        </w:rPr>
        <w:t>Source: Primary Data</w:t>
      </w:r>
    </w:p>
    <w:p w:rsidR="00BE6018" w:rsidRPr="00A82309" w:rsidRDefault="00BE6018" w:rsidP="00182B7B">
      <w:pPr>
        <w:autoSpaceDE w:val="0"/>
        <w:autoSpaceDN w:val="0"/>
        <w:adjustRightInd w:val="0"/>
        <w:rPr>
          <w:rFonts w:cs="Times New Roman"/>
          <w:szCs w:val="24"/>
        </w:rPr>
      </w:pPr>
    </w:p>
    <w:p w:rsidR="00E21FDE" w:rsidRPr="00A82309" w:rsidRDefault="007C50AD" w:rsidP="00182B7B">
      <w:pPr>
        <w:autoSpaceDE w:val="0"/>
        <w:autoSpaceDN w:val="0"/>
        <w:adjustRightInd w:val="0"/>
        <w:rPr>
          <w:rFonts w:cs="Times New Roman"/>
          <w:szCs w:val="24"/>
        </w:rPr>
      </w:pPr>
      <w:r w:rsidRPr="00A82309">
        <w:rPr>
          <w:rFonts w:cs="Times New Roman"/>
          <w:szCs w:val="24"/>
        </w:rPr>
        <w:t xml:space="preserve">Table </w:t>
      </w:r>
      <w:r w:rsidR="00E21FDE" w:rsidRPr="00A82309">
        <w:rPr>
          <w:rFonts w:cs="Times New Roman"/>
          <w:szCs w:val="24"/>
        </w:rPr>
        <w:t>4.8 shows</w:t>
      </w:r>
      <w:r w:rsidRPr="00A82309">
        <w:rPr>
          <w:rFonts w:cs="Times New Roman"/>
          <w:szCs w:val="24"/>
        </w:rPr>
        <w:t xml:space="preserve"> a</w:t>
      </w:r>
      <w:r w:rsidR="00DB3C67" w:rsidRPr="00A82309">
        <w:rPr>
          <w:rFonts w:cs="Times New Roman"/>
          <w:szCs w:val="24"/>
        </w:rPr>
        <w:t xml:space="preserve"> Spearman</w:t>
      </w:r>
      <w:r w:rsidRPr="00A82309">
        <w:rPr>
          <w:rFonts w:cs="Times New Roman"/>
          <w:szCs w:val="24"/>
        </w:rPr>
        <w:t>’s rank correlation coefficient</w:t>
      </w:r>
      <w:r w:rsidRPr="00A82309">
        <w:rPr>
          <w:rFonts w:cs="Times New Roman"/>
          <w:b/>
          <w:szCs w:val="24"/>
        </w:rPr>
        <w:t xml:space="preserve"> </w:t>
      </w:r>
      <w:r w:rsidR="00E21FDE" w:rsidRPr="00A82309">
        <w:rPr>
          <w:rFonts w:cs="Times New Roman"/>
          <w:szCs w:val="24"/>
        </w:rPr>
        <w:t>results (</w:t>
      </w:r>
      <w:r w:rsidR="00335537" w:rsidRPr="00A82309">
        <w:rPr>
          <w:rFonts w:cs="Times New Roman"/>
          <w:szCs w:val="24"/>
        </w:rPr>
        <w:t>r</w:t>
      </w:r>
      <w:r w:rsidR="00335537" w:rsidRPr="00A82309">
        <w:rPr>
          <w:rFonts w:cs="Times New Roman"/>
          <w:b/>
          <w:szCs w:val="24"/>
          <w:vertAlign w:val="subscript"/>
        </w:rPr>
        <w:t xml:space="preserve"> =</w:t>
      </w:r>
      <w:r w:rsidR="00DB3C67" w:rsidRPr="00A82309">
        <w:rPr>
          <w:rFonts w:cs="Times New Roman"/>
          <w:szCs w:val="24"/>
        </w:rPr>
        <w:t xml:space="preserve"> -</w:t>
      </w:r>
      <w:r w:rsidRPr="00A82309">
        <w:rPr>
          <w:rFonts w:cs="Times New Roman"/>
          <w:szCs w:val="24"/>
        </w:rPr>
        <w:t xml:space="preserve"> </w:t>
      </w:r>
      <w:r w:rsidR="00DB3C67" w:rsidRPr="00A82309">
        <w:rPr>
          <w:rFonts w:cs="Times New Roman"/>
          <w:szCs w:val="24"/>
        </w:rPr>
        <w:t>0.221</w:t>
      </w:r>
      <w:r w:rsidR="007F275A" w:rsidRPr="00A82309">
        <w:rPr>
          <w:rFonts w:cs="Times New Roman"/>
          <w:szCs w:val="24"/>
        </w:rPr>
        <w:t xml:space="preserve">, p </w:t>
      </w:r>
      <m:oMath>
        <m:r>
          <w:rPr>
            <w:rFonts w:ascii="Cambria Math" w:cs="Times New Roman"/>
            <w:szCs w:val="24"/>
          </w:rPr>
          <m:t>&gt;</m:t>
        </m:r>
      </m:oMath>
      <w:r w:rsidR="007F275A" w:rsidRPr="00A82309">
        <w:rPr>
          <w:rFonts w:eastAsiaTheme="minorEastAsia" w:cs="Times New Roman"/>
          <w:szCs w:val="24"/>
        </w:rPr>
        <w:t xml:space="preserve"> 0.01)</w:t>
      </w:r>
      <w:r w:rsidRPr="00A82309">
        <w:rPr>
          <w:rFonts w:cs="Times New Roman"/>
          <w:szCs w:val="24"/>
        </w:rPr>
        <w:t xml:space="preserve"> </w:t>
      </w:r>
      <w:r w:rsidR="00DB3C67" w:rsidRPr="00A82309">
        <w:rPr>
          <w:rFonts w:cs="Times New Roman"/>
          <w:szCs w:val="24"/>
        </w:rPr>
        <w:t xml:space="preserve">between evaluation by students and the performance of academic staff for academic staff </w:t>
      </w:r>
      <w:r w:rsidR="00DB3C67" w:rsidRPr="00A82309">
        <w:rPr>
          <w:rFonts w:cs="Times New Roman"/>
          <w:szCs w:val="24"/>
        </w:rPr>
        <w:lastRenderedPageBreak/>
        <w:t xml:space="preserve">responses. The correlation coefficient of </w:t>
      </w:r>
      <w:r w:rsidR="00335537" w:rsidRPr="00A82309">
        <w:rPr>
          <w:rFonts w:cs="Times New Roman"/>
          <w:szCs w:val="24"/>
        </w:rPr>
        <w:t>-</w:t>
      </w:r>
      <w:r w:rsidRPr="00A82309">
        <w:rPr>
          <w:rFonts w:cs="Times New Roman"/>
          <w:szCs w:val="24"/>
        </w:rPr>
        <w:t xml:space="preserve"> </w:t>
      </w:r>
      <w:r w:rsidR="00335537" w:rsidRPr="00A82309">
        <w:rPr>
          <w:rFonts w:cs="Times New Roman"/>
          <w:szCs w:val="24"/>
        </w:rPr>
        <w:t>0.221 implies a</w:t>
      </w:r>
      <w:r w:rsidR="00D403C5" w:rsidRPr="00A82309">
        <w:rPr>
          <w:rFonts w:cs="Times New Roman"/>
          <w:szCs w:val="24"/>
        </w:rPr>
        <w:t xml:space="preserve"> weak negative correlation</w:t>
      </w:r>
      <w:r w:rsidR="00DB3C67" w:rsidRPr="00A82309">
        <w:rPr>
          <w:rFonts w:cs="Times New Roman"/>
          <w:szCs w:val="24"/>
        </w:rPr>
        <w:t xml:space="preserve"> between evaluation by students and the performance of academic</w:t>
      </w:r>
      <w:r w:rsidR="00335537" w:rsidRPr="00A82309">
        <w:rPr>
          <w:rFonts w:cs="Times New Roman"/>
          <w:szCs w:val="24"/>
        </w:rPr>
        <w:t xml:space="preserve"> staff. To test the contribution of</w:t>
      </w:r>
      <w:r w:rsidR="00DB3C67" w:rsidRPr="00A82309">
        <w:rPr>
          <w:rFonts w:cs="Times New Roman"/>
          <w:szCs w:val="24"/>
        </w:rPr>
        <w:t xml:space="preserve"> evaluation by students and the performance of academic staff, </w:t>
      </w:r>
      <w:r w:rsidR="00B0614C" w:rsidRPr="00A82309">
        <w:rPr>
          <w:rFonts w:cs="Times New Roman"/>
          <w:szCs w:val="24"/>
        </w:rPr>
        <w:t>the researcher compared the valu</w:t>
      </w:r>
      <w:r w:rsidR="00DB3C67" w:rsidRPr="00A82309">
        <w:rPr>
          <w:rFonts w:cs="Times New Roman"/>
          <w:szCs w:val="24"/>
        </w:rPr>
        <w:t>e of the correlation coefficient o</w:t>
      </w:r>
      <w:r w:rsidR="00E21FDE" w:rsidRPr="00A82309">
        <w:rPr>
          <w:rFonts w:cs="Times New Roman"/>
          <w:szCs w:val="24"/>
        </w:rPr>
        <w:t>f – 0.221 with a</w:t>
      </w:r>
      <w:r w:rsidR="00B0614C" w:rsidRPr="00A82309">
        <w:rPr>
          <w:rFonts w:cs="Times New Roman"/>
          <w:szCs w:val="24"/>
        </w:rPr>
        <w:t xml:space="preserve"> significant valu</w:t>
      </w:r>
      <w:r w:rsidR="00E21FDE" w:rsidRPr="00A82309">
        <w:rPr>
          <w:rFonts w:cs="Times New Roman"/>
          <w:szCs w:val="24"/>
        </w:rPr>
        <w:t>e of 0.299 which is</w:t>
      </w:r>
      <w:r w:rsidR="00DB3C67" w:rsidRPr="00A82309">
        <w:rPr>
          <w:rFonts w:cs="Times New Roman"/>
          <w:szCs w:val="24"/>
        </w:rPr>
        <w:t xml:space="preserve"> greater than α = 0.01 (the 1% sig</w:t>
      </w:r>
      <w:r w:rsidR="00AD4132" w:rsidRPr="00A82309">
        <w:rPr>
          <w:rFonts w:cs="Times New Roman"/>
          <w:szCs w:val="24"/>
        </w:rPr>
        <w:t>nificant level).</w:t>
      </w:r>
      <w:r w:rsidR="00E21FDE" w:rsidRPr="00A82309">
        <w:rPr>
          <w:rFonts w:cs="Times New Roman"/>
          <w:szCs w:val="24"/>
        </w:rPr>
        <w:t xml:space="preserve"> This implies</w:t>
      </w:r>
      <w:r w:rsidR="00033AE2" w:rsidRPr="00A82309">
        <w:rPr>
          <w:rFonts w:cs="Times New Roman"/>
          <w:szCs w:val="24"/>
        </w:rPr>
        <w:t xml:space="preserve"> that academic staff</w:t>
      </w:r>
      <w:r w:rsidR="00D24A11" w:rsidRPr="00A82309">
        <w:rPr>
          <w:rFonts w:cs="Times New Roman"/>
          <w:szCs w:val="24"/>
        </w:rPr>
        <w:t xml:space="preserve"> perceive</w:t>
      </w:r>
      <w:r w:rsidR="00E21FDE" w:rsidRPr="00A82309">
        <w:rPr>
          <w:rFonts w:cs="Times New Roman"/>
          <w:szCs w:val="24"/>
        </w:rPr>
        <w:t xml:space="preserve"> evaluation by students</w:t>
      </w:r>
      <w:r w:rsidR="00D24A11" w:rsidRPr="00A82309">
        <w:rPr>
          <w:rFonts w:cs="Times New Roman"/>
          <w:szCs w:val="24"/>
        </w:rPr>
        <w:t xml:space="preserve"> not to contribute much to the improvement</w:t>
      </w:r>
      <w:r w:rsidR="00E21FDE" w:rsidRPr="00A82309">
        <w:rPr>
          <w:rFonts w:cs="Times New Roman"/>
          <w:szCs w:val="24"/>
        </w:rPr>
        <w:t xml:space="preserve"> in the</w:t>
      </w:r>
      <w:r w:rsidR="00D24A11" w:rsidRPr="00A82309">
        <w:rPr>
          <w:rFonts w:cs="Times New Roman"/>
          <w:szCs w:val="24"/>
        </w:rPr>
        <w:t>ir</w:t>
      </w:r>
      <w:r w:rsidR="00E21FDE" w:rsidRPr="00A82309">
        <w:rPr>
          <w:rFonts w:cs="Times New Roman"/>
          <w:szCs w:val="24"/>
        </w:rPr>
        <w:t xml:space="preserve"> </w:t>
      </w:r>
      <w:r w:rsidR="00D24A11" w:rsidRPr="00A82309">
        <w:rPr>
          <w:rFonts w:cs="Times New Roman"/>
          <w:szCs w:val="24"/>
        </w:rPr>
        <w:t>performance at ASUL.</w:t>
      </w:r>
    </w:p>
    <w:p w:rsidR="00D24A11" w:rsidRPr="00A82309" w:rsidRDefault="00AD4132" w:rsidP="00182B7B">
      <w:pPr>
        <w:autoSpaceDE w:val="0"/>
        <w:autoSpaceDN w:val="0"/>
        <w:adjustRightInd w:val="0"/>
        <w:rPr>
          <w:rFonts w:cs="Times New Roman"/>
          <w:szCs w:val="24"/>
        </w:rPr>
      </w:pPr>
      <w:r w:rsidRPr="00A82309">
        <w:rPr>
          <w:rFonts w:cs="Times New Roman"/>
          <w:szCs w:val="24"/>
        </w:rPr>
        <w:t>In this regard</w:t>
      </w:r>
      <w:r w:rsidR="00DB3C67" w:rsidRPr="00A82309">
        <w:rPr>
          <w:rFonts w:cs="Times New Roman"/>
          <w:szCs w:val="24"/>
        </w:rPr>
        <w:t xml:space="preserve"> the researcher accepted the null hypothesis H</w:t>
      </w:r>
      <w:r w:rsidR="00DB3C67" w:rsidRPr="00A82309">
        <w:rPr>
          <w:rFonts w:hAnsi="Cambria Math" w:cs="Times New Roman"/>
          <w:szCs w:val="24"/>
        </w:rPr>
        <w:t>₀</w:t>
      </w:r>
      <w:r w:rsidR="00D24A11" w:rsidRPr="00A82309">
        <w:rPr>
          <w:rFonts w:cs="Times New Roman"/>
          <w:szCs w:val="24"/>
        </w:rPr>
        <w:t xml:space="preserve"> and a conclusion was drawn</w:t>
      </w:r>
      <w:r w:rsidR="00DB3C67" w:rsidRPr="00A82309">
        <w:rPr>
          <w:rFonts w:cs="Times New Roman"/>
          <w:szCs w:val="24"/>
        </w:rPr>
        <w:t xml:space="preserve"> that “Evaluation by students does not significantly contribute to the performance of acade</w:t>
      </w:r>
      <w:r w:rsidR="00D24A11" w:rsidRPr="00A82309">
        <w:rPr>
          <w:rFonts w:cs="Times New Roman"/>
          <w:szCs w:val="24"/>
        </w:rPr>
        <w:t>mic staff at ASUL” and</w:t>
      </w:r>
      <w:r w:rsidR="00DB3C67" w:rsidRPr="00A82309">
        <w:rPr>
          <w:rFonts w:cs="Times New Roman"/>
          <w:szCs w:val="24"/>
        </w:rPr>
        <w:t xml:space="preserve"> the alternative hypothesis </w:t>
      </w:r>
      <w:r w:rsidR="00D24A11" w:rsidRPr="00A82309">
        <w:rPr>
          <w:rFonts w:cs="Times New Roman"/>
          <w:szCs w:val="24"/>
        </w:rPr>
        <w:t>H</w:t>
      </w:r>
      <w:r w:rsidR="00D24A11" w:rsidRPr="00A82309">
        <w:rPr>
          <w:rFonts w:cs="Times New Roman"/>
          <w:szCs w:val="24"/>
          <w:vertAlign w:val="subscript"/>
        </w:rPr>
        <w:t xml:space="preserve">1 </w:t>
      </w:r>
      <w:r w:rsidR="00DB3C67" w:rsidRPr="00A82309">
        <w:rPr>
          <w:rFonts w:cs="Times New Roman"/>
          <w:szCs w:val="24"/>
        </w:rPr>
        <w:t>was rejected.</w:t>
      </w:r>
    </w:p>
    <w:p w:rsidR="00D24A11" w:rsidRPr="00A82309" w:rsidRDefault="00D24A11" w:rsidP="00182B7B">
      <w:pPr>
        <w:autoSpaceDE w:val="0"/>
        <w:autoSpaceDN w:val="0"/>
        <w:adjustRightInd w:val="0"/>
        <w:rPr>
          <w:rFonts w:cs="Times New Roman"/>
          <w:szCs w:val="24"/>
        </w:rPr>
      </w:pPr>
    </w:p>
    <w:p w:rsidR="00BE6324" w:rsidRPr="00A82309" w:rsidRDefault="00DB3C67" w:rsidP="00182B7B">
      <w:pPr>
        <w:autoSpaceDE w:val="0"/>
        <w:autoSpaceDN w:val="0"/>
        <w:adjustRightInd w:val="0"/>
        <w:rPr>
          <w:rFonts w:cs="Times New Roman"/>
          <w:b/>
          <w:szCs w:val="24"/>
        </w:rPr>
      </w:pPr>
      <w:r w:rsidRPr="00A82309">
        <w:rPr>
          <w:rFonts w:cs="Times New Roman"/>
          <w:szCs w:val="24"/>
        </w:rPr>
        <w:t xml:space="preserve">In fact during focus group discussion 65% of the respondents were against evaluation by students, they expressed their concern that it is not proper for a subordinate to assess </w:t>
      </w:r>
      <w:r w:rsidR="00080E5F" w:rsidRPr="00A82309">
        <w:rPr>
          <w:rFonts w:cs="Times New Roman"/>
          <w:szCs w:val="24"/>
        </w:rPr>
        <w:t>his/her superior. The results</w:t>
      </w:r>
      <w:r w:rsidR="009E7FB6" w:rsidRPr="00A82309">
        <w:rPr>
          <w:rFonts w:cs="Times New Roman"/>
          <w:szCs w:val="24"/>
        </w:rPr>
        <w:t xml:space="preserve"> indicate</w:t>
      </w:r>
      <w:r w:rsidR="00080E5F" w:rsidRPr="00A82309">
        <w:rPr>
          <w:rFonts w:cs="Times New Roman"/>
          <w:szCs w:val="24"/>
        </w:rPr>
        <w:t xml:space="preserve"> that</w:t>
      </w:r>
      <w:r w:rsidR="009E7FB6" w:rsidRPr="00A82309">
        <w:rPr>
          <w:rFonts w:cs="Times New Roman"/>
          <w:szCs w:val="24"/>
        </w:rPr>
        <w:t xml:space="preserve"> the</w:t>
      </w:r>
      <w:r w:rsidR="00080E5F" w:rsidRPr="00A82309">
        <w:rPr>
          <w:rFonts w:cs="Times New Roman"/>
          <w:szCs w:val="24"/>
        </w:rPr>
        <w:t xml:space="preserve"> </w:t>
      </w:r>
      <w:r w:rsidR="009E7FB6" w:rsidRPr="00A82309">
        <w:rPr>
          <w:rFonts w:cs="Times New Roman"/>
          <w:szCs w:val="24"/>
        </w:rPr>
        <w:t>majority of</w:t>
      </w:r>
      <w:r w:rsidR="00080E5F" w:rsidRPr="00A82309">
        <w:rPr>
          <w:rFonts w:cs="Times New Roman"/>
          <w:szCs w:val="24"/>
        </w:rPr>
        <w:t xml:space="preserve"> teaching staff see no muc</w:t>
      </w:r>
      <w:r w:rsidR="009E7FB6" w:rsidRPr="00A82309">
        <w:rPr>
          <w:rFonts w:cs="Times New Roman"/>
          <w:szCs w:val="24"/>
        </w:rPr>
        <w:t>h contribution</w:t>
      </w:r>
      <w:r w:rsidR="00080E5F" w:rsidRPr="00A82309">
        <w:rPr>
          <w:rFonts w:cs="Times New Roman"/>
          <w:szCs w:val="24"/>
        </w:rPr>
        <w:t xml:space="preserve"> </w:t>
      </w:r>
      <w:r w:rsidR="009E7FB6" w:rsidRPr="00A82309">
        <w:rPr>
          <w:rFonts w:cs="Times New Roman"/>
          <w:szCs w:val="24"/>
        </w:rPr>
        <w:t>of</w:t>
      </w:r>
      <w:r w:rsidRPr="00A82309">
        <w:rPr>
          <w:rFonts w:cs="Times New Roman"/>
          <w:szCs w:val="24"/>
        </w:rPr>
        <w:t xml:space="preserve"> evaluation by students a</w:t>
      </w:r>
      <w:r w:rsidR="009E7FB6" w:rsidRPr="00A82309">
        <w:rPr>
          <w:rFonts w:cs="Times New Roman"/>
          <w:szCs w:val="24"/>
        </w:rPr>
        <w:t>nd the ability</w:t>
      </w:r>
      <w:r w:rsidRPr="00A82309">
        <w:rPr>
          <w:rFonts w:cs="Times New Roman"/>
          <w:szCs w:val="24"/>
        </w:rPr>
        <w:t xml:space="preserve"> to do their work.</w:t>
      </w:r>
    </w:p>
    <w:p w:rsidR="00BE6324" w:rsidRPr="00A82309" w:rsidRDefault="00BE6324" w:rsidP="00182B7B">
      <w:pPr>
        <w:rPr>
          <w:rFonts w:cs="Times New Roman"/>
          <w:szCs w:val="24"/>
        </w:rPr>
      </w:pPr>
    </w:p>
    <w:p w:rsidR="00DB3C67" w:rsidRPr="00A82309" w:rsidRDefault="000E2BD1" w:rsidP="00544BE8">
      <w:pPr>
        <w:pStyle w:val="Heading2"/>
      </w:pPr>
      <w:bookmarkStart w:id="233" w:name="_Toc440390102"/>
      <w:r w:rsidRPr="00A82309">
        <w:t xml:space="preserve">4.5 </w:t>
      </w:r>
      <w:r w:rsidR="00544BE8" w:rsidRPr="00A82309">
        <w:tab/>
      </w:r>
      <w:r w:rsidRPr="00A82309">
        <w:t>Research</w:t>
      </w:r>
      <w:r w:rsidR="00544BE8" w:rsidRPr="00A82309">
        <w:t xml:space="preserve"> </w:t>
      </w:r>
      <w:r w:rsidRPr="00A82309">
        <w:t>o</w:t>
      </w:r>
      <w:r w:rsidR="00DB3C67" w:rsidRPr="00A82309">
        <w:t>bjective two</w:t>
      </w:r>
      <w:bookmarkEnd w:id="233"/>
    </w:p>
    <w:p w:rsidR="00DB3C67" w:rsidRPr="00A82309" w:rsidRDefault="00DB3C67" w:rsidP="00182B7B">
      <w:pPr>
        <w:rPr>
          <w:rFonts w:cs="Times New Roman"/>
          <w:szCs w:val="24"/>
        </w:rPr>
      </w:pPr>
      <w:r w:rsidRPr="00A82309">
        <w:rPr>
          <w:rFonts w:cs="Times New Roman"/>
          <w:szCs w:val="24"/>
        </w:rPr>
        <w:t>The second objective of the study was to assess the contribution of faculty appraisal to the performance of academic staff at ASUL. Different sets of questionnaires were administered to students and academic staff</w:t>
      </w:r>
      <w:r w:rsidR="00214A68" w:rsidRPr="00A82309">
        <w:rPr>
          <w:rFonts w:cs="Times New Roman"/>
          <w:b/>
          <w:szCs w:val="24"/>
        </w:rPr>
        <w:t xml:space="preserve"> </w:t>
      </w:r>
      <w:r w:rsidR="00214A68" w:rsidRPr="00A82309">
        <w:rPr>
          <w:rFonts w:cs="Times New Roman"/>
          <w:szCs w:val="24"/>
        </w:rPr>
        <w:t>and all the questions assessed using</w:t>
      </w:r>
      <w:r w:rsidR="00214A68" w:rsidRPr="00A82309">
        <w:rPr>
          <w:rFonts w:cs="Times New Roman"/>
          <w:b/>
          <w:szCs w:val="24"/>
        </w:rPr>
        <w:t xml:space="preserve"> </w:t>
      </w:r>
      <w:r w:rsidR="00214A68" w:rsidRPr="00A82309">
        <w:rPr>
          <w:rFonts w:cs="Times New Roman"/>
          <w:szCs w:val="24"/>
        </w:rPr>
        <w:t>a</w:t>
      </w:r>
      <w:r w:rsidRPr="00A82309">
        <w:rPr>
          <w:rFonts w:cs="Times New Roman"/>
          <w:szCs w:val="24"/>
        </w:rPr>
        <w:t xml:space="preserve"> </w:t>
      </w:r>
      <w:r w:rsidR="00214A68" w:rsidRPr="00A82309">
        <w:rPr>
          <w:rFonts w:cs="Times New Roman"/>
          <w:szCs w:val="24"/>
        </w:rPr>
        <w:t>Likert scale</w:t>
      </w:r>
      <w:r w:rsidRPr="00A82309">
        <w:rPr>
          <w:rFonts w:cs="Times New Roman"/>
          <w:szCs w:val="24"/>
        </w:rPr>
        <w:t xml:space="preserve"> (Likert, 1932) ranging from </w:t>
      </w:r>
      <w:r w:rsidR="00335B11" w:rsidRPr="00A82309">
        <w:rPr>
          <w:rFonts w:cs="Times New Roman"/>
          <w:szCs w:val="24"/>
        </w:rPr>
        <w:t xml:space="preserve">1 = </w:t>
      </w:r>
      <w:r w:rsidRPr="00A82309">
        <w:rPr>
          <w:rFonts w:cs="Times New Roman"/>
          <w:szCs w:val="24"/>
        </w:rPr>
        <w:t xml:space="preserve">Strongly </w:t>
      </w:r>
      <w:r w:rsidR="00214A68" w:rsidRPr="00A82309">
        <w:rPr>
          <w:rFonts w:cs="Times New Roman"/>
          <w:szCs w:val="24"/>
        </w:rPr>
        <w:t>Disagree</w:t>
      </w:r>
      <w:r w:rsidR="00704998" w:rsidRPr="00A82309">
        <w:rPr>
          <w:rFonts w:cs="Times New Roman"/>
          <w:szCs w:val="24"/>
        </w:rPr>
        <w:t xml:space="preserve"> (SD)</w:t>
      </w:r>
      <w:r w:rsidRPr="00A82309">
        <w:rPr>
          <w:rFonts w:cs="Times New Roman"/>
          <w:szCs w:val="24"/>
        </w:rPr>
        <w:t xml:space="preserve">, </w:t>
      </w:r>
      <w:r w:rsidR="00335B11" w:rsidRPr="00A82309">
        <w:rPr>
          <w:rFonts w:cs="Times New Roman"/>
          <w:szCs w:val="24"/>
        </w:rPr>
        <w:t xml:space="preserve">2 = </w:t>
      </w:r>
      <w:r w:rsidRPr="00A82309">
        <w:rPr>
          <w:rFonts w:cs="Times New Roman"/>
          <w:szCs w:val="24"/>
        </w:rPr>
        <w:t>Disagree</w:t>
      </w:r>
      <w:r w:rsidR="00704998" w:rsidRPr="00A82309">
        <w:rPr>
          <w:rFonts w:cs="Times New Roman"/>
          <w:szCs w:val="24"/>
        </w:rPr>
        <w:t xml:space="preserve"> (DA)</w:t>
      </w:r>
      <w:r w:rsidRPr="00A82309">
        <w:rPr>
          <w:rFonts w:cs="Times New Roman"/>
          <w:szCs w:val="24"/>
        </w:rPr>
        <w:t xml:space="preserve">, </w:t>
      </w:r>
      <w:r w:rsidR="00335B11" w:rsidRPr="00A82309">
        <w:rPr>
          <w:rFonts w:cs="Times New Roman"/>
          <w:szCs w:val="24"/>
        </w:rPr>
        <w:t>3 = Undecided</w:t>
      </w:r>
      <w:r w:rsidR="00704998" w:rsidRPr="00A82309">
        <w:rPr>
          <w:rFonts w:cs="Times New Roman"/>
          <w:szCs w:val="24"/>
        </w:rPr>
        <w:t xml:space="preserve"> (UD)</w:t>
      </w:r>
      <w:r w:rsidRPr="00A82309">
        <w:rPr>
          <w:rFonts w:cs="Times New Roman"/>
          <w:szCs w:val="24"/>
        </w:rPr>
        <w:t xml:space="preserve">, </w:t>
      </w:r>
      <w:r w:rsidR="00335B11" w:rsidRPr="00A82309">
        <w:rPr>
          <w:rFonts w:cs="Times New Roman"/>
          <w:szCs w:val="24"/>
        </w:rPr>
        <w:t xml:space="preserve">4 = </w:t>
      </w:r>
      <w:r w:rsidRPr="00A82309">
        <w:rPr>
          <w:rFonts w:cs="Times New Roman"/>
          <w:szCs w:val="24"/>
        </w:rPr>
        <w:t>Agree</w:t>
      </w:r>
      <w:r w:rsidR="00704998" w:rsidRPr="00A82309">
        <w:rPr>
          <w:rFonts w:cs="Times New Roman"/>
          <w:szCs w:val="24"/>
        </w:rPr>
        <w:t xml:space="preserve"> (A)</w:t>
      </w:r>
      <w:r w:rsidR="005C7DCC" w:rsidRPr="00A82309">
        <w:rPr>
          <w:rFonts w:cs="Times New Roman"/>
          <w:szCs w:val="24"/>
        </w:rPr>
        <w:t>,</w:t>
      </w:r>
      <w:r w:rsidRPr="00A82309">
        <w:rPr>
          <w:rFonts w:cs="Times New Roman"/>
          <w:szCs w:val="24"/>
        </w:rPr>
        <w:t xml:space="preserve"> and </w:t>
      </w:r>
      <w:r w:rsidR="00335B11" w:rsidRPr="00A82309">
        <w:rPr>
          <w:rFonts w:cs="Times New Roman"/>
          <w:szCs w:val="24"/>
        </w:rPr>
        <w:t xml:space="preserve">5 = </w:t>
      </w:r>
      <w:r w:rsidRPr="00A82309">
        <w:rPr>
          <w:rFonts w:cs="Times New Roman"/>
          <w:szCs w:val="24"/>
        </w:rPr>
        <w:t xml:space="preserve">Strongly </w:t>
      </w:r>
      <w:r w:rsidR="00214A68" w:rsidRPr="00A82309">
        <w:rPr>
          <w:rFonts w:cs="Times New Roman"/>
          <w:szCs w:val="24"/>
        </w:rPr>
        <w:t>Agree</w:t>
      </w:r>
      <w:r w:rsidR="00704998" w:rsidRPr="00A82309">
        <w:rPr>
          <w:rFonts w:cs="Times New Roman"/>
          <w:szCs w:val="24"/>
        </w:rPr>
        <w:t xml:space="preserve"> (SA)</w:t>
      </w:r>
      <w:r w:rsidRPr="00A82309">
        <w:rPr>
          <w:rFonts w:cs="Times New Roman"/>
          <w:szCs w:val="24"/>
        </w:rPr>
        <w:t>.</w:t>
      </w:r>
    </w:p>
    <w:p w:rsidR="00080E5F" w:rsidRPr="00A82309" w:rsidRDefault="00080E5F" w:rsidP="00182B7B">
      <w:pPr>
        <w:rPr>
          <w:rFonts w:cs="Times New Roman"/>
          <w:szCs w:val="24"/>
        </w:rPr>
      </w:pPr>
    </w:p>
    <w:p w:rsidR="00DB3C67" w:rsidRPr="00A82309" w:rsidRDefault="00544BE8" w:rsidP="00FA31A4">
      <w:pPr>
        <w:pStyle w:val="Heading2"/>
      </w:pPr>
      <w:bookmarkStart w:id="234" w:name="_Toc440390103"/>
      <w:r w:rsidRPr="00A82309">
        <w:t>4.5.1</w:t>
      </w:r>
      <w:r w:rsidRPr="00A82309">
        <w:tab/>
      </w:r>
      <w:r w:rsidR="00D84936" w:rsidRPr="00A82309">
        <w:t xml:space="preserve">Descriptive statistics on faculty appraisal </w:t>
      </w:r>
      <w:r w:rsidR="00DB3C67" w:rsidRPr="00A82309">
        <w:t>f</w:t>
      </w:r>
      <w:r w:rsidR="00D84936" w:rsidRPr="00A82309">
        <w:t>or</w:t>
      </w:r>
      <w:r w:rsidR="00DB3C67" w:rsidRPr="00A82309">
        <w:t xml:space="preserve"> student</w:t>
      </w:r>
      <w:r w:rsidR="00033AE2" w:rsidRPr="00A82309">
        <w:t>’s</w:t>
      </w:r>
      <w:r w:rsidR="00DB3C67" w:rsidRPr="00A82309">
        <w:t xml:space="preserve"> responses</w:t>
      </w:r>
      <w:bookmarkEnd w:id="234"/>
    </w:p>
    <w:p w:rsidR="00080E5F" w:rsidRPr="00A82309" w:rsidRDefault="00DB3C67" w:rsidP="00182B7B">
      <w:pPr>
        <w:rPr>
          <w:rFonts w:cs="Times New Roman"/>
          <w:szCs w:val="24"/>
        </w:rPr>
      </w:pPr>
      <w:r w:rsidRPr="00A82309">
        <w:rPr>
          <w:rFonts w:cs="Times New Roman"/>
          <w:szCs w:val="24"/>
        </w:rPr>
        <w:t>Table 4.9 below gives a descriptive stat</w:t>
      </w:r>
      <w:r w:rsidR="00D84936" w:rsidRPr="00A82309">
        <w:rPr>
          <w:rFonts w:cs="Times New Roman"/>
          <w:szCs w:val="24"/>
        </w:rPr>
        <w:t>istics on faculty appraisal for</w:t>
      </w:r>
      <w:r w:rsidRPr="00A82309">
        <w:rPr>
          <w:rFonts w:cs="Times New Roman"/>
          <w:szCs w:val="24"/>
        </w:rPr>
        <w:t xml:space="preserve"> student</w:t>
      </w:r>
      <w:r w:rsidR="00033AE2" w:rsidRPr="00A82309">
        <w:rPr>
          <w:rFonts w:cs="Times New Roman"/>
          <w:szCs w:val="24"/>
        </w:rPr>
        <w:t>s’</w:t>
      </w:r>
      <w:r w:rsidRPr="00A82309">
        <w:rPr>
          <w:rFonts w:cs="Times New Roman"/>
          <w:szCs w:val="24"/>
        </w:rPr>
        <w:t xml:space="preserve"> responses.</w:t>
      </w:r>
    </w:p>
    <w:p w:rsidR="00F30ACA" w:rsidRPr="00A82309" w:rsidRDefault="00F30ACA" w:rsidP="00182B7B">
      <w:pPr>
        <w:pStyle w:val="Caption"/>
        <w:spacing w:line="480" w:lineRule="auto"/>
        <w:rPr>
          <w:rFonts w:cs="Times New Roman"/>
          <w:color w:val="auto"/>
          <w:sz w:val="24"/>
          <w:szCs w:val="24"/>
        </w:rPr>
      </w:pPr>
      <w:bookmarkStart w:id="235" w:name="_Toc440389912"/>
      <w:r w:rsidRPr="00A82309">
        <w:rPr>
          <w:rFonts w:cs="Times New Roman"/>
          <w:color w:val="auto"/>
          <w:sz w:val="24"/>
          <w:szCs w:val="24"/>
        </w:rPr>
        <w:lastRenderedPageBreak/>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9</w:t>
      </w:r>
      <w:r w:rsidR="00C35922" w:rsidRPr="00A82309">
        <w:rPr>
          <w:rFonts w:cs="Times New Roman"/>
          <w:color w:val="auto"/>
          <w:sz w:val="24"/>
          <w:szCs w:val="24"/>
        </w:rPr>
        <w:fldChar w:fldCharType="end"/>
      </w:r>
      <w:r w:rsidRPr="00A82309">
        <w:rPr>
          <w:rFonts w:cs="Times New Roman"/>
          <w:color w:val="auto"/>
          <w:sz w:val="24"/>
          <w:szCs w:val="24"/>
        </w:rPr>
        <w:t xml:space="preserve"> Descriptive statistics on faculty appraisal for student responses</w:t>
      </w:r>
      <w:bookmarkEnd w:id="235"/>
    </w:p>
    <w:tbl>
      <w:tblPr>
        <w:tblW w:w="896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40"/>
        <w:gridCol w:w="1154"/>
        <w:gridCol w:w="977"/>
        <w:gridCol w:w="1154"/>
        <w:gridCol w:w="977"/>
        <w:gridCol w:w="1065"/>
      </w:tblGrid>
      <w:tr w:rsidR="0068545C" w:rsidRPr="00A82309" w:rsidTr="00E6678A">
        <w:trPr>
          <w:cantSplit/>
          <w:trHeight w:val="637"/>
          <w:tblHeader/>
        </w:trPr>
        <w:tc>
          <w:tcPr>
            <w:tcW w:w="3640" w:type="dxa"/>
            <w:shd w:val="clear" w:color="auto" w:fill="FFFFFF"/>
            <w:tcMar>
              <w:top w:w="30" w:type="dxa"/>
              <w:left w:w="30" w:type="dxa"/>
              <w:bottom w:w="30" w:type="dxa"/>
              <w:right w:w="30" w:type="dxa"/>
            </w:tcMar>
          </w:tcPr>
          <w:p w:rsidR="00013898" w:rsidRPr="00A82309" w:rsidRDefault="00013898" w:rsidP="00182B7B">
            <w:pPr>
              <w:autoSpaceDE w:val="0"/>
              <w:autoSpaceDN w:val="0"/>
              <w:adjustRightInd w:val="0"/>
              <w:rPr>
                <w:rFonts w:cs="Times New Roman"/>
                <w:b/>
                <w:szCs w:val="24"/>
              </w:rPr>
            </w:pPr>
          </w:p>
          <w:p w:rsidR="0068545C" w:rsidRPr="00A82309" w:rsidRDefault="00013898" w:rsidP="00182B7B">
            <w:pPr>
              <w:autoSpaceDE w:val="0"/>
              <w:autoSpaceDN w:val="0"/>
              <w:adjustRightInd w:val="0"/>
              <w:rPr>
                <w:rFonts w:cs="Times New Roman"/>
                <w:b/>
                <w:szCs w:val="24"/>
              </w:rPr>
            </w:pPr>
            <w:r w:rsidRPr="00A82309">
              <w:rPr>
                <w:rFonts w:cs="Times New Roman"/>
                <w:b/>
                <w:szCs w:val="24"/>
              </w:rPr>
              <w:t>Statements</w:t>
            </w:r>
          </w:p>
        </w:tc>
        <w:tc>
          <w:tcPr>
            <w:tcW w:w="1154" w:type="dxa"/>
            <w:shd w:val="clear" w:color="auto" w:fill="FFFFFF"/>
            <w:tcMar>
              <w:top w:w="30" w:type="dxa"/>
              <w:left w:w="30" w:type="dxa"/>
              <w:bottom w:w="30" w:type="dxa"/>
              <w:right w:w="30" w:type="dxa"/>
            </w:tcMar>
            <w:vAlign w:val="bottom"/>
          </w:tcPr>
          <w:p w:rsidR="0068545C" w:rsidRPr="00A82309" w:rsidRDefault="0068545C" w:rsidP="00182B7B">
            <w:pPr>
              <w:autoSpaceDE w:val="0"/>
              <w:autoSpaceDN w:val="0"/>
              <w:adjustRightInd w:val="0"/>
              <w:jc w:val="center"/>
              <w:rPr>
                <w:rFonts w:cs="Times New Roman"/>
                <w:b/>
                <w:szCs w:val="24"/>
              </w:rPr>
            </w:pPr>
            <w:r w:rsidRPr="00A82309">
              <w:rPr>
                <w:rFonts w:cs="Times New Roman"/>
                <w:b/>
                <w:szCs w:val="24"/>
              </w:rPr>
              <w:t>Strongly Disagree (SD)</w:t>
            </w:r>
          </w:p>
        </w:tc>
        <w:tc>
          <w:tcPr>
            <w:tcW w:w="977" w:type="dxa"/>
            <w:shd w:val="clear" w:color="auto" w:fill="FFFFFF"/>
            <w:tcMar>
              <w:top w:w="30" w:type="dxa"/>
              <w:left w:w="30" w:type="dxa"/>
              <w:bottom w:w="30" w:type="dxa"/>
              <w:right w:w="30" w:type="dxa"/>
            </w:tcMar>
            <w:vAlign w:val="bottom"/>
          </w:tcPr>
          <w:p w:rsidR="0068545C" w:rsidRPr="00A82309" w:rsidRDefault="0068545C" w:rsidP="00182B7B">
            <w:pPr>
              <w:autoSpaceDE w:val="0"/>
              <w:autoSpaceDN w:val="0"/>
              <w:adjustRightInd w:val="0"/>
              <w:jc w:val="center"/>
              <w:rPr>
                <w:rFonts w:cs="Times New Roman"/>
                <w:b/>
                <w:szCs w:val="24"/>
              </w:rPr>
            </w:pPr>
            <w:r w:rsidRPr="00A82309">
              <w:rPr>
                <w:rFonts w:cs="Times New Roman"/>
                <w:b/>
                <w:szCs w:val="24"/>
              </w:rPr>
              <w:t>Disagree(DA)</w:t>
            </w:r>
          </w:p>
        </w:tc>
        <w:tc>
          <w:tcPr>
            <w:tcW w:w="1154" w:type="dxa"/>
            <w:shd w:val="clear" w:color="auto" w:fill="FFFFFF"/>
            <w:tcMar>
              <w:top w:w="30" w:type="dxa"/>
              <w:left w:w="30" w:type="dxa"/>
              <w:bottom w:w="30" w:type="dxa"/>
              <w:right w:w="30" w:type="dxa"/>
            </w:tcMar>
            <w:vAlign w:val="bottom"/>
          </w:tcPr>
          <w:p w:rsidR="0068545C" w:rsidRPr="00A82309" w:rsidRDefault="0068545C" w:rsidP="00182B7B">
            <w:pPr>
              <w:autoSpaceDE w:val="0"/>
              <w:autoSpaceDN w:val="0"/>
              <w:adjustRightInd w:val="0"/>
              <w:jc w:val="center"/>
              <w:rPr>
                <w:rFonts w:cs="Times New Roman"/>
                <w:b/>
                <w:szCs w:val="24"/>
              </w:rPr>
            </w:pPr>
            <w:r w:rsidRPr="00A82309">
              <w:rPr>
                <w:rFonts w:cs="Times New Roman"/>
                <w:b/>
                <w:szCs w:val="24"/>
              </w:rPr>
              <w:t>Undecided(UD)</w:t>
            </w:r>
          </w:p>
        </w:tc>
        <w:tc>
          <w:tcPr>
            <w:tcW w:w="977" w:type="dxa"/>
            <w:shd w:val="clear" w:color="auto" w:fill="FFFFFF"/>
          </w:tcPr>
          <w:p w:rsidR="0068545C" w:rsidRPr="00A82309" w:rsidRDefault="0068545C" w:rsidP="00182B7B">
            <w:pPr>
              <w:autoSpaceDE w:val="0"/>
              <w:autoSpaceDN w:val="0"/>
              <w:adjustRightInd w:val="0"/>
              <w:jc w:val="center"/>
              <w:rPr>
                <w:rFonts w:cs="Times New Roman"/>
                <w:b/>
                <w:szCs w:val="24"/>
              </w:rPr>
            </w:pPr>
            <w:r w:rsidRPr="00A82309">
              <w:rPr>
                <w:rFonts w:cs="Times New Roman"/>
                <w:b/>
                <w:szCs w:val="24"/>
              </w:rPr>
              <w:t>Agree (A)</w:t>
            </w:r>
          </w:p>
        </w:tc>
        <w:tc>
          <w:tcPr>
            <w:tcW w:w="1065" w:type="dxa"/>
            <w:shd w:val="clear" w:color="auto" w:fill="FFFFFF"/>
          </w:tcPr>
          <w:p w:rsidR="0068545C" w:rsidRPr="00A82309" w:rsidRDefault="0068545C" w:rsidP="00182B7B">
            <w:pPr>
              <w:autoSpaceDE w:val="0"/>
              <w:autoSpaceDN w:val="0"/>
              <w:adjustRightInd w:val="0"/>
              <w:jc w:val="center"/>
              <w:rPr>
                <w:rFonts w:cs="Times New Roman"/>
                <w:b/>
                <w:szCs w:val="24"/>
              </w:rPr>
            </w:pPr>
            <w:r w:rsidRPr="00A82309">
              <w:rPr>
                <w:rFonts w:cs="Times New Roman"/>
                <w:b/>
                <w:szCs w:val="24"/>
              </w:rPr>
              <w:t>Strongly Agree (SA)</w:t>
            </w:r>
          </w:p>
        </w:tc>
      </w:tr>
      <w:tr w:rsidR="0068545C" w:rsidRPr="00A82309" w:rsidTr="00E6678A">
        <w:trPr>
          <w:cantSplit/>
          <w:trHeight w:val="423"/>
          <w:tblHeader/>
        </w:trPr>
        <w:tc>
          <w:tcPr>
            <w:tcW w:w="3640" w:type="dxa"/>
            <w:shd w:val="clear" w:color="auto" w:fill="FFFFFF"/>
            <w:tcMar>
              <w:top w:w="30" w:type="dxa"/>
              <w:left w:w="30" w:type="dxa"/>
              <w:bottom w:w="30" w:type="dxa"/>
              <w:right w:w="30" w:type="dxa"/>
            </w:tcMar>
          </w:tcPr>
          <w:p w:rsidR="0068545C" w:rsidRPr="00A82309" w:rsidRDefault="0068545C" w:rsidP="00182B7B">
            <w:pPr>
              <w:autoSpaceDE w:val="0"/>
              <w:autoSpaceDN w:val="0"/>
              <w:adjustRightInd w:val="0"/>
              <w:rPr>
                <w:rFonts w:cs="Times New Roman"/>
                <w:szCs w:val="24"/>
              </w:rPr>
            </w:pPr>
            <w:r w:rsidRPr="00A82309">
              <w:rPr>
                <w:rFonts w:cs="Times New Roman"/>
                <w:szCs w:val="24"/>
              </w:rPr>
              <w:t>Students are informed of staff appraisals at the faculties</w:t>
            </w:r>
          </w:p>
        </w:tc>
        <w:tc>
          <w:tcPr>
            <w:tcW w:w="1154" w:type="dxa"/>
            <w:shd w:val="clear" w:color="auto" w:fill="FFFFFF"/>
            <w:tcMar>
              <w:top w:w="30" w:type="dxa"/>
              <w:left w:w="30" w:type="dxa"/>
              <w:bottom w:w="30" w:type="dxa"/>
              <w:right w:w="30" w:type="dxa"/>
            </w:tcMar>
            <w:vAlign w:val="center"/>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8</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(6.1%)</w:t>
            </w:r>
          </w:p>
        </w:tc>
        <w:tc>
          <w:tcPr>
            <w:tcW w:w="977" w:type="dxa"/>
            <w:shd w:val="clear" w:color="auto" w:fill="FFFFFF"/>
            <w:tcMar>
              <w:top w:w="30" w:type="dxa"/>
              <w:left w:w="30" w:type="dxa"/>
              <w:bottom w:w="30" w:type="dxa"/>
              <w:right w:w="30" w:type="dxa"/>
            </w:tcMar>
            <w:vAlign w:val="center"/>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13</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(9.8%)</w:t>
            </w:r>
          </w:p>
        </w:tc>
        <w:tc>
          <w:tcPr>
            <w:tcW w:w="1154" w:type="dxa"/>
            <w:shd w:val="clear" w:color="auto" w:fill="FFFFFF"/>
            <w:tcMar>
              <w:top w:w="30" w:type="dxa"/>
              <w:left w:w="30" w:type="dxa"/>
              <w:bottom w:w="30" w:type="dxa"/>
              <w:right w:w="30" w:type="dxa"/>
            </w:tcMar>
            <w:vAlign w:val="center"/>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30</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(22.7%)</w:t>
            </w:r>
          </w:p>
        </w:tc>
        <w:tc>
          <w:tcPr>
            <w:tcW w:w="977" w:type="dxa"/>
            <w:shd w:val="clear" w:color="auto" w:fill="FFFFFF"/>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66</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(50.0%)</w:t>
            </w:r>
          </w:p>
        </w:tc>
        <w:tc>
          <w:tcPr>
            <w:tcW w:w="1065" w:type="dxa"/>
            <w:shd w:val="clear" w:color="auto" w:fill="FFFFFF"/>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15</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(11.4%)</w:t>
            </w:r>
          </w:p>
        </w:tc>
      </w:tr>
      <w:tr w:rsidR="0068545C" w:rsidRPr="00A82309" w:rsidTr="00E6678A">
        <w:trPr>
          <w:cantSplit/>
          <w:trHeight w:val="423"/>
          <w:tblHeader/>
        </w:trPr>
        <w:tc>
          <w:tcPr>
            <w:tcW w:w="3640" w:type="dxa"/>
            <w:shd w:val="clear" w:color="auto" w:fill="FFFFFF"/>
            <w:tcMar>
              <w:top w:w="30" w:type="dxa"/>
              <w:left w:w="30" w:type="dxa"/>
              <w:bottom w:w="30" w:type="dxa"/>
              <w:right w:w="30" w:type="dxa"/>
            </w:tcMar>
          </w:tcPr>
          <w:p w:rsidR="0068545C" w:rsidRPr="00A82309" w:rsidRDefault="0068545C" w:rsidP="00182B7B">
            <w:pPr>
              <w:autoSpaceDE w:val="0"/>
              <w:autoSpaceDN w:val="0"/>
              <w:adjustRightInd w:val="0"/>
              <w:rPr>
                <w:rFonts w:cs="Times New Roman"/>
                <w:szCs w:val="24"/>
              </w:rPr>
            </w:pPr>
            <w:r w:rsidRPr="00A82309">
              <w:rPr>
                <w:rFonts w:cs="Times New Roman"/>
                <w:szCs w:val="24"/>
              </w:rPr>
              <w:t>Students are aware of peer review by academic staff</w:t>
            </w:r>
          </w:p>
        </w:tc>
        <w:tc>
          <w:tcPr>
            <w:tcW w:w="1154" w:type="dxa"/>
            <w:shd w:val="clear" w:color="auto" w:fill="FFFFFF"/>
            <w:tcMar>
              <w:top w:w="30" w:type="dxa"/>
              <w:left w:w="30" w:type="dxa"/>
              <w:bottom w:w="30" w:type="dxa"/>
              <w:right w:w="30" w:type="dxa"/>
            </w:tcMar>
            <w:vAlign w:val="center"/>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3</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(2.3%)</w:t>
            </w:r>
          </w:p>
        </w:tc>
        <w:tc>
          <w:tcPr>
            <w:tcW w:w="977" w:type="dxa"/>
            <w:shd w:val="clear" w:color="auto" w:fill="FFFFFF"/>
            <w:tcMar>
              <w:top w:w="30" w:type="dxa"/>
              <w:left w:w="30" w:type="dxa"/>
              <w:bottom w:w="30" w:type="dxa"/>
              <w:right w:w="30" w:type="dxa"/>
            </w:tcMar>
            <w:vAlign w:val="center"/>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20</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(15.2%)</w:t>
            </w:r>
          </w:p>
        </w:tc>
        <w:tc>
          <w:tcPr>
            <w:tcW w:w="1154" w:type="dxa"/>
            <w:shd w:val="clear" w:color="auto" w:fill="FFFFFF"/>
            <w:tcMar>
              <w:top w:w="30" w:type="dxa"/>
              <w:left w:w="30" w:type="dxa"/>
              <w:bottom w:w="30" w:type="dxa"/>
              <w:right w:w="30" w:type="dxa"/>
            </w:tcMar>
            <w:vAlign w:val="center"/>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30</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(22.7%)</w:t>
            </w:r>
          </w:p>
        </w:tc>
        <w:tc>
          <w:tcPr>
            <w:tcW w:w="977" w:type="dxa"/>
            <w:shd w:val="clear" w:color="auto" w:fill="FFFFFF"/>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63</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(47.7%)</w:t>
            </w:r>
          </w:p>
        </w:tc>
        <w:tc>
          <w:tcPr>
            <w:tcW w:w="1065" w:type="dxa"/>
            <w:shd w:val="clear" w:color="auto" w:fill="FFFFFF"/>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16</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(12.1%)</w:t>
            </w:r>
          </w:p>
        </w:tc>
      </w:tr>
      <w:tr w:rsidR="0068545C" w:rsidRPr="00A82309" w:rsidTr="00E6678A">
        <w:trPr>
          <w:cantSplit/>
          <w:trHeight w:val="434"/>
          <w:tblHeader/>
        </w:trPr>
        <w:tc>
          <w:tcPr>
            <w:tcW w:w="3640" w:type="dxa"/>
            <w:shd w:val="clear" w:color="auto" w:fill="FFFFFF"/>
            <w:tcMar>
              <w:top w:w="30" w:type="dxa"/>
              <w:left w:w="30" w:type="dxa"/>
              <w:bottom w:w="30" w:type="dxa"/>
              <w:right w:w="30" w:type="dxa"/>
            </w:tcMar>
          </w:tcPr>
          <w:p w:rsidR="0068545C" w:rsidRPr="00A82309" w:rsidRDefault="0068545C" w:rsidP="00182B7B">
            <w:pPr>
              <w:autoSpaceDE w:val="0"/>
              <w:autoSpaceDN w:val="0"/>
              <w:adjustRightInd w:val="0"/>
              <w:rPr>
                <w:rFonts w:cs="Times New Roman"/>
                <w:szCs w:val="24"/>
              </w:rPr>
            </w:pPr>
            <w:r w:rsidRPr="00A82309">
              <w:rPr>
                <w:rFonts w:cs="Times New Roman"/>
                <w:szCs w:val="24"/>
              </w:rPr>
              <w:t>Self appraisal is carried by individual academic staff</w:t>
            </w:r>
          </w:p>
        </w:tc>
        <w:tc>
          <w:tcPr>
            <w:tcW w:w="1154" w:type="dxa"/>
            <w:shd w:val="clear" w:color="auto" w:fill="FFFFFF"/>
            <w:tcMar>
              <w:top w:w="30" w:type="dxa"/>
              <w:left w:w="30" w:type="dxa"/>
              <w:bottom w:w="30" w:type="dxa"/>
              <w:right w:w="30" w:type="dxa"/>
            </w:tcMar>
            <w:vAlign w:val="center"/>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6</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(4.5%)</w:t>
            </w:r>
          </w:p>
        </w:tc>
        <w:tc>
          <w:tcPr>
            <w:tcW w:w="977" w:type="dxa"/>
            <w:shd w:val="clear" w:color="auto" w:fill="FFFFFF"/>
            <w:tcMar>
              <w:top w:w="30" w:type="dxa"/>
              <w:left w:w="30" w:type="dxa"/>
              <w:bottom w:w="30" w:type="dxa"/>
              <w:right w:w="30" w:type="dxa"/>
            </w:tcMar>
            <w:vAlign w:val="center"/>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14</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(10.6%)</w:t>
            </w:r>
          </w:p>
        </w:tc>
        <w:tc>
          <w:tcPr>
            <w:tcW w:w="1154" w:type="dxa"/>
            <w:shd w:val="clear" w:color="auto" w:fill="FFFFFF"/>
            <w:tcMar>
              <w:top w:w="30" w:type="dxa"/>
              <w:left w:w="30" w:type="dxa"/>
              <w:bottom w:w="30" w:type="dxa"/>
              <w:right w:w="30" w:type="dxa"/>
            </w:tcMar>
            <w:vAlign w:val="center"/>
          </w:tcPr>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26</w:t>
            </w:r>
          </w:p>
          <w:p w:rsidR="0068545C" w:rsidRPr="00A82309" w:rsidRDefault="0068545C" w:rsidP="00182B7B">
            <w:pPr>
              <w:autoSpaceDE w:val="0"/>
              <w:autoSpaceDN w:val="0"/>
              <w:adjustRightInd w:val="0"/>
              <w:jc w:val="center"/>
              <w:rPr>
                <w:rFonts w:cs="Times New Roman"/>
                <w:szCs w:val="24"/>
              </w:rPr>
            </w:pPr>
            <w:r w:rsidRPr="00A82309">
              <w:rPr>
                <w:rFonts w:cs="Times New Roman"/>
                <w:szCs w:val="24"/>
              </w:rPr>
              <w:t>(19.7%)</w:t>
            </w:r>
          </w:p>
        </w:tc>
        <w:tc>
          <w:tcPr>
            <w:tcW w:w="977" w:type="dxa"/>
            <w:shd w:val="clear" w:color="auto" w:fill="FFFFFF"/>
          </w:tcPr>
          <w:p w:rsidR="0068545C" w:rsidRPr="00A82309" w:rsidRDefault="006F34FD" w:rsidP="00182B7B">
            <w:pPr>
              <w:autoSpaceDE w:val="0"/>
              <w:autoSpaceDN w:val="0"/>
              <w:adjustRightInd w:val="0"/>
              <w:jc w:val="center"/>
              <w:rPr>
                <w:rFonts w:cs="Times New Roman"/>
                <w:szCs w:val="24"/>
              </w:rPr>
            </w:pPr>
            <w:r w:rsidRPr="00A82309">
              <w:rPr>
                <w:rFonts w:cs="Times New Roman"/>
                <w:szCs w:val="24"/>
              </w:rPr>
              <w:t>71</w:t>
            </w:r>
          </w:p>
          <w:p w:rsidR="006F34FD" w:rsidRPr="00A82309" w:rsidRDefault="006F34FD" w:rsidP="00182B7B">
            <w:pPr>
              <w:autoSpaceDE w:val="0"/>
              <w:autoSpaceDN w:val="0"/>
              <w:adjustRightInd w:val="0"/>
              <w:jc w:val="center"/>
              <w:rPr>
                <w:rFonts w:cs="Times New Roman"/>
                <w:szCs w:val="24"/>
              </w:rPr>
            </w:pPr>
            <w:r w:rsidRPr="00A82309">
              <w:rPr>
                <w:rFonts w:cs="Times New Roman"/>
                <w:szCs w:val="24"/>
              </w:rPr>
              <w:t>(53.8%)</w:t>
            </w:r>
          </w:p>
        </w:tc>
        <w:tc>
          <w:tcPr>
            <w:tcW w:w="1065" w:type="dxa"/>
            <w:shd w:val="clear" w:color="auto" w:fill="FFFFFF"/>
          </w:tcPr>
          <w:p w:rsidR="0068545C" w:rsidRPr="00A82309" w:rsidRDefault="006F34FD" w:rsidP="00182B7B">
            <w:pPr>
              <w:autoSpaceDE w:val="0"/>
              <w:autoSpaceDN w:val="0"/>
              <w:adjustRightInd w:val="0"/>
              <w:jc w:val="center"/>
              <w:rPr>
                <w:rFonts w:cs="Times New Roman"/>
                <w:szCs w:val="24"/>
              </w:rPr>
            </w:pPr>
            <w:r w:rsidRPr="00A82309">
              <w:rPr>
                <w:rFonts w:cs="Times New Roman"/>
                <w:szCs w:val="24"/>
              </w:rPr>
              <w:t>15</w:t>
            </w:r>
          </w:p>
          <w:p w:rsidR="006F34FD" w:rsidRPr="00A82309" w:rsidRDefault="006F34FD" w:rsidP="00182B7B">
            <w:pPr>
              <w:autoSpaceDE w:val="0"/>
              <w:autoSpaceDN w:val="0"/>
              <w:adjustRightInd w:val="0"/>
              <w:jc w:val="center"/>
              <w:rPr>
                <w:rFonts w:cs="Times New Roman"/>
                <w:szCs w:val="24"/>
              </w:rPr>
            </w:pPr>
            <w:r w:rsidRPr="00A82309">
              <w:rPr>
                <w:rFonts w:cs="Times New Roman"/>
                <w:szCs w:val="24"/>
              </w:rPr>
              <w:t>(11.4%)</w:t>
            </w:r>
          </w:p>
        </w:tc>
      </w:tr>
    </w:tbl>
    <w:p w:rsidR="00DB3C67" w:rsidRPr="00A82309" w:rsidRDefault="00DB3C67" w:rsidP="00182B7B">
      <w:pPr>
        <w:rPr>
          <w:rFonts w:cs="Times New Roman"/>
          <w:b/>
          <w:szCs w:val="24"/>
        </w:rPr>
      </w:pPr>
      <w:r w:rsidRPr="00A82309">
        <w:rPr>
          <w:rFonts w:cs="Times New Roman"/>
          <w:b/>
          <w:szCs w:val="24"/>
        </w:rPr>
        <w:t xml:space="preserve"> Source: Primary data</w:t>
      </w:r>
    </w:p>
    <w:p w:rsidR="003B16BD" w:rsidRPr="00A82309" w:rsidRDefault="003B16BD" w:rsidP="00182B7B">
      <w:pPr>
        <w:rPr>
          <w:rFonts w:cs="Times New Roman"/>
          <w:szCs w:val="24"/>
        </w:rPr>
      </w:pPr>
    </w:p>
    <w:p w:rsidR="00B51027" w:rsidRPr="00A82309" w:rsidRDefault="006F34FD" w:rsidP="00182B7B">
      <w:pPr>
        <w:rPr>
          <w:rFonts w:cs="Times New Roman"/>
          <w:szCs w:val="24"/>
        </w:rPr>
      </w:pPr>
      <w:r w:rsidRPr="00A82309">
        <w:rPr>
          <w:rFonts w:cs="Times New Roman"/>
          <w:szCs w:val="24"/>
        </w:rPr>
        <w:t>Results from Table 4.9 above show the responses of 132 students on the statements concerning faculty appraisal. In regards to the statement “Students are informed of staff appraisals at the faculties”, 8(6.1%) strongly disagreed</w:t>
      </w:r>
      <w:r w:rsidR="00C158DF" w:rsidRPr="00A82309">
        <w:rPr>
          <w:rFonts w:cs="Times New Roman"/>
          <w:szCs w:val="24"/>
        </w:rPr>
        <w:t>, 13</w:t>
      </w:r>
      <w:r w:rsidRPr="00A82309">
        <w:rPr>
          <w:rFonts w:cs="Times New Roman"/>
          <w:szCs w:val="24"/>
        </w:rPr>
        <w:t>(9.8%) disagreed</w:t>
      </w:r>
      <w:r w:rsidR="00C158DF" w:rsidRPr="00A82309">
        <w:rPr>
          <w:rFonts w:cs="Times New Roman"/>
          <w:szCs w:val="24"/>
        </w:rPr>
        <w:t>, 30</w:t>
      </w:r>
      <w:r w:rsidRPr="00A82309">
        <w:rPr>
          <w:rFonts w:cs="Times New Roman"/>
          <w:szCs w:val="24"/>
        </w:rPr>
        <w:t xml:space="preserve">(22.7%) of the respondents were undecided, 66(50.0%) agreed while 15(11.4%) strongly agreed with the </w:t>
      </w:r>
      <w:r w:rsidR="00C158DF" w:rsidRPr="00A82309">
        <w:rPr>
          <w:rFonts w:cs="Times New Roman"/>
          <w:szCs w:val="24"/>
        </w:rPr>
        <w:t>statement.</w:t>
      </w:r>
    </w:p>
    <w:p w:rsidR="00BE6018" w:rsidRPr="00A82309" w:rsidRDefault="00C158DF" w:rsidP="00182B7B">
      <w:pPr>
        <w:rPr>
          <w:rFonts w:cs="Times New Roman"/>
          <w:szCs w:val="24"/>
        </w:rPr>
      </w:pPr>
      <w:r w:rsidRPr="00A82309">
        <w:rPr>
          <w:rFonts w:cs="Times New Roman"/>
          <w:szCs w:val="24"/>
        </w:rPr>
        <w:t>The above results therefore illustrate that half of the respondents (</w:t>
      </w:r>
      <w:r w:rsidR="00D43BDD" w:rsidRPr="00A82309">
        <w:rPr>
          <w:rFonts w:cs="Times New Roman"/>
          <w:szCs w:val="24"/>
        </w:rPr>
        <w:t>50%) agreed with the statement, this implies that students are informed of staff appraisals at the faculties.</w:t>
      </w:r>
    </w:p>
    <w:p w:rsidR="00BE6018" w:rsidRPr="00A82309" w:rsidRDefault="00BE6018" w:rsidP="00182B7B">
      <w:pPr>
        <w:rPr>
          <w:rFonts w:cs="Times New Roman"/>
          <w:szCs w:val="24"/>
        </w:rPr>
      </w:pPr>
    </w:p>
    <w:p w:rsidR="00B51027" w:rsidRPr="00A82309" w:rsidRDefault="00C158DF" w:rsidP="00182B7B">
      <w:pPr>
        <w:rPr>
          <w:rFonts w:cs="Times New Roman"/>
          <w:szCs w:val="24"/>
        </w:rPr>
      </w:pPr>
      <w:r w:rsidRPr="00A82309">
        <w:rPr>
          <w:rFonts w:cs="Times New Roman"/>
          <w:szCs w:val="24"/>
        </w:rPr>
        <w:t>On the statement “Students are aware of peer review by academic staff”, 3(2.3%) strongly disagreed, 20(15.2%) disagreed, 30(22.7%) were undecided, 63(47.7%) agreed while 16(12.1%) strongly disagreed with the st</w:t>
      </w:r>
      <w:r w:rsidR="00E059E7" w:rsidRPr="00A82309">
        <w:rPr>
          <w:rFonts w:cs="Times New Roman"/>
          <w:szCs w:val="24"/>
        </w:rPr>
        <w:t>atement.</w:t>
      </w:r>
    </w:p>
    <w:p w:rsidR="00F02BFC" w:rsidRPr="00A82309" w:rsidRDefault="00E059E7" w:rsidP="00182B7B">
      <w:pPr>
        <w:rPr>
          <w:rFonts w:cs="Times New Roman"/>
          <w:szCs w:val="24"/>
        </w:rPr>
      </w:pPr>
      <w:r w:rsidRPr="00A82309">
        <w:rPr>
          <w:rFonts w:cs="Times New Roman"/>
          <w:szCs w:val="24"/>
        </w:rPr>
        <w:t>The results indicate that majority of the respondents (4</w:t>
      </w:r>
      <w:r w:rsidR="00D43BDD" w:rsidRPr="00A82309">
        <w:rPr>
          <w:rFonts w:cs="Times New Roman"/>
          <w:szCs w:val="24"/>
        </w:rPr>
        <w:t xml:space="preserve">7.7%) agreed with the statement, since this is less than 50% of the total number of respondents and 22.7% of the respondents were </w:t>
      </w:r>
      <w:r w:rsidR="00D43BDD" w:rsidRPr="00A82309">
        <w:rPr>
          <w:rFonts w:cs="Times New Roman"/>
          <w:szCs w:val="24"/>
        </w:rPr>
        <w:lastRenderedPageBreak/>
        <w:t xml:space="preserve">undecided it implies that there is a gap in </w:t>
      </w:r>
      <w:r w:rsidR="00A247D3" w:rsidRPr="00A82309">
        <w:rPr>
          <w:rFonts w:cs="Times New Roman"/>
          <w:szCs w:val="24"/>
        </w:rPr>
        <w:t xml:space="preserve">students’ awareness about peer review by academic staff. </w:t>
      </w:r>
      <w:r w:rsidRPr="00A82309">
        <w:rPr>
          <w:rFonts w:cs="Times New Roman"/>
          <w:szCs w:val="24"/>
        </w:rPr>
        <w:t xml:space="preserve"> </w:t>
      </w:r>
    </w:p>
    <w:p w:rsidR="00B51027" w:rsidRPr="00A82309" w:rsidRDefault="00B51027" w:rsidP="00182B7B">
      <w:pPr>
        <w:rPr>
          <w:rFonts w:cs="Times New Roman"/>
          <w:szCs w:val="24"/>
        </w:rPr>
      </w:pPr>
    </w:p>
    <w:p w:rsidR="00B51027" w:rsidRPr="00A82309" w:rsidRDefault="00E059E7" w:rsidP="00182B7B">
      <w:pPr>
        <w:rPr>
          <w:rFonts w:cs="Times New Roman"/>
          <w:szCs w:val="24"/>
        </w:rPr>
      </w:pPr>
      <w:r w:rsidRPr="00A82309">
        <w:rPr>
          <w:rFonts w:cs="Times New Roman"/>
          <w:szCs w:val="24"/>
        </w:rPr>
        <w:t>Results from Table 4.9 regarding the statement “Self appraisal is carried by individual academic staff”, 6(4.5%) strongly disagreed, 14(10.6%) disagreed, 26(19.7%) of the respondents were undecided, 71(53.8%) agreed with</w:t>
      </w:r>
      <w:r w:rsidR="001A6DB7" w:rsidRPr="00A82309">
        <w:rPr>
          <w:rFonts w:cs="Times New Roman"/>
          <w:szCs w:val="24"/>
        </w:rPr>
        <w:t xml:space="preserve"> the</w:t>
      </w:r>
      <w:r w:rsidRPr="00A82309">
        <w:rPr>
          <w:rFonts w:cs="Times New Roman"/>
          <w:szCs w:val="24"/>
        </w:rPr>
        <w:t xml:space="preserve"> statement while 15(11.4%) strongly agreed.</w:t>
      </w:r>
    </w:p>
    <w:p w:rsidR="00BE6018" w:rsidRPr="00A82309" w:rsidRDefault="001A6DB7" w:rsidP="00182B7B">
      <w:pPr>
        <w:rPr>
          <w:rFonts w:cs="Times New Roman"/>
          <w:szCs w:val="24"/>
        </w:rPr>
      </w:pPr>
      <w:r w:rsidRPr="00A82309">
        <w:rPr>
          <w:rFonts w:cs="Times New Roman"/>
          <w:szCs w:val="24"/>
        </w:rPr>
        <w:t>The above results illustrate that more</w:t>
      </w:r>
      <w:r w:rsidR="00EF7BE4" w:rsidRPr="00A82309">
        <w:rPr>
          <w:rFonts w:cs="Times New Roman"/>
          <w:szCs w:val="24"/>
        </w:rPr>
        <w:t xml:space="preserve"> than</w:t>
      </w:r>
      <w:r w:rsidRPr="00A82309">
        <w:rPr>
          <w:rFonts w:cs="Times New Roman"/>
          <w:szCs w:val="24"/>
        </w:rPr>
        <w:t xml:space="preserve"> half of the respondents (5</w:t>
      </w:r>
      <w:r w:rsidR="00A247D3" w:rsidRPr="00A82309">
        <w:rPr>
          <w:rFonts w:cs="Times New Roman"/>
          <w:szCs w:val="24"/>
        </w:rPr>
        <w:t>3.8%) agreed with the statement, since this is more than 50% it implies that self appraisal is</w:t>
      </w:r>
      <w:r w:rsidR="000257F9" w:rsidRPr="00A82309">
        <w:rPr>
          <w:rFonts w:cs="Times New Roman"/>
          <w:szCs w:val="24"/>
        </w:rPr>
        <w:t xml:space="preserve"> carried by individual academic </w:t>
      </w:r>
      <w:r w:rsidR="00A247D3" w:rsidRPr="00A82309">
        <w:rPr>
          <w:rFonts w:cs="Times New Roman"/>
          <w:szCs w:val="24"/>
        </w:rPr>
        <w:t>staff</w:t>
      </w:r>
      <w:r w:rsidR="00B70732" w:rsidRPr="00A82309">
        <w:rPr>
          <w:rFonts w:cs="Times New Roman"/>
          <w:szCs w:val="24"/>
        </w:rPr>
        <w:t xml:space="preserve">. </w:t>
      </w:r>
      <w:r w:rsidR="000257F9" w:rsidRPr="00A82309">
        <w:rPr>
          <w:rFonts w:cs="Times New Roman"/>
          <w:szCs w:val="24"/>
        </w:rPr>
        <w:t>The results demonstrate</w:t>
      </w:r>
      <w:r w:rsidRPr="00A82309">
        <w:rPr>
          <w:rFonts w:cs="Times New Roman"/>
          <w:szCs w:val="24"/>
        </w:rPr>
        <w:t xml:space="preserve"> a high proportion of</w:t>
      </w:r>
      <w:r w:rsidR="00A247D3" w:rsidRPr="00A82309">
        <w:rPr>
          <w:rFonts w:cs="Times New Roman"/>
          <w:szCs w:val="24"/>
        </w:rPr>
        <w:t xml:space="preserve"> more than 50% of</w:t>
      </w:r>
      <w:r w:rsidRPr="00A82309">
        <w:rPr>
          <w:rFonts w:cs="Times New Roman"/>
          <w:szCs w:val="24"/>
        </w:rPr>
        <w:t xml:space="preserve"> the resp</w:t>
      </w:r>
      <w:r w:rsidR="00831E52" w:rsidRPr="00A82309">
        <w:rPr>
          <w:rFonts w:cs="Times New Roman"/>
          <w:szCs w:val="24"/>
        </w:rPr>
        <w:t>ondents agreeing</w:t>
      </w:r>
      <w:r w:rsidRPr="00A82309">
        <w:rPr>
          <w:rFonts w:cs="Times New Roman"/>
          <w:szCs w:val="24"/>
        </w:rPr>
        <w:t xml:space="preserve"> </w:t>
      </w:r>
      <w:r w:rsidR="00A247D3" w:rsidRPr="00A82309">
        <w:rPr>
          <w:rFonts w:cs="Times New Roman"/>
          <w:szCs w:val="24"/>
        </w:rPr>
        <w:t>with two statements and 47.7</w:t>
      </w:r>
      <w:r w:rsidR="00B70732" w:rsidRPr="00A82309">
        <w:rPr>
          <w:rFonts w:cs="Times New Roman"/>
          <w:szCs w:val="24"/>
        </w:rPr>
        <w:t>%</w:t>
      </w:r>
      <w:r w:rsidR="00831E52" w:rsidRPr="00A82309">
        <w:rPr>
          <w:rFonts w:cs="Times New Roman"/>
          <w:szCs w:val="24"/>
        </w:rPr>
        <w:t xml:space="preserve"> in agreement</w:t>
      </w:r>
      <w:r w:rsidR="00B70732" w:rsidRPr="00A82309">
        <w:rPr>
          <w:rFonts w:cs="Times New Roman"/>
          <w:szCs w:val="24"/>
        </w:rPr>
        <w:t xml:space="preserve"> with</w:t>
      </w:r>
      <w:r w:rsidR="00A247D3" w:rsidRPr="00A82309">
        <w:rPr>
          <w:rFonts w:cs="Times New Roman"/>
          <w:szCs w:val="24"/>
        </w:rPr>
        <w:t xml:space="preserve"> one statement on</w:t>
      </w:r>
      <w:r w:rsidR="00B70732" w:rsidRPr="00A82309">
        <w:rPr>
          <w:rFonts w:cs="Times New Roman"/>
          <w:szCs w:val="24"/>
        </w:rPr>
        <w:t xml:space="preserve"> faculty appraisal. </w:t>
      </w:r>
    </w:p>
    <w:p w:rsidR="00BE6018" w:rsidRPr="00A82309" w:rsidRDefault="00BE6018" w:rsidP="00182B7B">
      <w:pPr>
        <w:rPr>
          <w:rFonts w:cs="Times New Roman"/>
          <w:szCs w:val="24"/>
        </w:rPr>
      </w:pPr>
    </w:p>
    <w:p w:rsidR="003B16BD" w:rsidRPr="00A82309" w:rsidRDefault="00B70732" w:rsidP="00182B7B">
      <w:pPr>
        <w:rPr>
          <w:rFonts w:cs="Times New Roman"/>
          <w:szCs w:val="24"/>
        </w:rPr>
      </w:pPr>
      <w:r w:rsidRPr="00A82309">
        <w:rPr>
          <w:rFonts w:cs="Times New Roman"/>
          <w:szCs w:val="24"/>
        </w:rPr>
        <w:t xml:space="preserve">The overall average of responses for the three statements on faculty appraisal is </w:t>
      </w:r>
      <w:r w:rsidR="00A247D3" w:rsidRPr="00A82309">
        <w:rPr>
          <w:rFonts w:cs="Times New Roman"/>
          <w:szCs w:val="24"/>
        </w:rPr>
        <w:t xml:space="preserve">more than </w:t>
      </w:r>
      <w:r w:rsidRPr="00A82309">
        <w:rPr>
          <w:rFonts w:cs="Times New Roman"/>
          <w:szCs w:val="24"/>
        </w:rPr>
        <w:t>50%, this implies that the respondents agreed with all the three statements</w:t>
      </w:r>
      <w:r w:rsidR="00831E52" w:rsidRPr="00A82309">
        <w:rPr>
          <w:rFonts w:cs="Times New Roman"/>
          <w:szCs w:val="24"/>
        </w:rPr>
        <w:t>, this was supported by r</w:t>
      </w:r>
      <w:r w:rsidR="00DB3C67" w:rsidRPr="00A82309">
        <w:rPr>
          <w:rFonts w:cs="Times New Roman"/>
          <w:szCs w:val="24"/>
        </w:rPr>
        <w:t xml:space="preserve">esults of interview </w:t>
      </w:r>
      <w:r w:rsidR="00EF7BE4" w:rsidRPr="00A82309">
        <w:rPr>
          <w:rFonts w:cs="Times New Roman"/>
          <w:szCs w:val="24"/>
        </w:rPr>
        <w:t>with the key informan</w:t>
      </w:r>
      <w:r w:rsidR="006F077A" w:rsidRPr="00A82309">
        <w:rPr>
          <w:rFonts w:cs="Times New Roman"/>
          <w:szCs w:val="24"/>
        </w:rPr>
        <w:t xml:space="preserve">ts </w:t>
      </w:r>
      <w:r w:rsidR="006F4BDE" w:rsidRPr="00A82309">
        <w:rPr>
          <w:rFonts w:cs="Times New Roman"/>
          <w:szCs w:val="24"/>
        </w:rPr>
        <w:t xml:space="preserve">which </w:t>
      </w:r>
      <w:r w:rsidR="006F077A" w:rsidRPr="00A82309">
        <w:rPr>
          <w:rFonts w:cs="Times New Roman"/>
          <w:szCs w:val="24"/>
        </w:rPr>
        <w:t xml:space="preserve">gave a response </w:t>
      </w:r>
      <w:r w:rsidR="004E03A6" w:rsidRPr="00A82309">
        <w:rPr>
          <w:rFonts w:cs="Times New Roman"/>
          <w:szCs w:val="24"/>
        </w:rPr>
        <w:t>of</w:t>
      </w:r>
      <w:r w:rsidR="006F077A" w:rsidRPr="00A82309">
        <w:rPr>
          <w:rFonts w:cs="Times New Roman"/>
          <w:szCs w:val="24"/>
        </w:rPr>
        <w:t xml:space="preserve"> </w:t>
      </w:r>
      <w:r w:rsidR="004E03A6" w:rsidRPr="00A82309">
        <w:rPr>
          <w:rFonts w:cs="Times New Roman"/>
          <w:szCs w:val="24"/>
        </w:rPr>
        <w:t>75</w:t>
      </w:r>
      <w:r w:rsidRPr="00A82309">
        <w:rPr>
          <w:rFonts w:cs="Times New Roman"/>
          <w:szCs w:val="24"/>
        </w:rPr>
        <w:t>% of</w:t>
      </w:r>
      <w:r w:rsidR="006F077A" w:rsidRPr="00A82309">
        <w:rPr>
          <w:rFonts w:cs="Times New Roman"/>
          <w:szCs w:val="24"/>
        </w:rPr>
        <w:t xml:space="preserve"> respondents </w:t>
      </w:r>
      <w:r w:rsidR="004E03A6" w:rsidRPr="00A82309">
        <w:rPr>
          <w:rFonts w:cs="Times New Roman"/>
          <w:szCs w:val="24"/>
        </w:rPr>
        <w:t>in agreement that</w:t>
      </w:r>
      <w:r w:rsidR="00DB3C67" w:rsidRPr="00A82309">
        <w:rPr>
          <w:rFonts w:cs="Times New Roman"/>
          <w:szCs w:val="24"/>
        </w:rPr>
        <w:t xml:space="preserve"> there is a comprehensive</w:t>
      </w:r>
      <w:r w:rsidR="004E03A6" w:rsidRPr="00A82309">
        <w:rPr>
          <w:rFonts w:cs="Times New Roman"/>
          <w:szCs w:val="24"/>
        </w:rPr>
        <w:t xml:space="preserve"> performance management system at the faculties</w:t>
      </w:r>
      <w:r w:rsidR="00DB3C67" w:rsidRPr="00A82309">
        <w:rPr>
          <w:rFonts w:cs="Times New Roman"/>
          <w:szCs w:val="24"/>
        </w:rPr>
        <w:t>.</w:t>
      </w:r>
    </w:p>
    <w:p w:rsidR="003B16BD" w:rsidRPr="00A82309" w:rsidRDefault="003B16BD" w:rsidP="00182B7B">
      <w:pPr>
        <w:rPr>
          <w:rFonts w:cs="Times New Roman"/>
          <w:szCs w:val="24"/>
        </w:rPr>
      </w:pPr>
    </w:p>
    <w:p w:rsidR="00DB3C67" w:rsidRPr="00A82309" w:rsidRDefault="00DB3C67" w:rsidP="00FA31A4">
      <w:pPr>
        <w:pStyle w:val="Heading2"/>
      </w:pPr>
      <w:bookmarkStart w:id="236" w:name="_Toc440390104"/>
      <w:r w:rsidRPr="00A82309">
        <w:t>4.5.2</w:t>
      </w:r>
      <w:r w:rsidR="00544BE8" w:rsidRPr="00A82309">
        <w:tab/>
      </w:r>
      <w:r w:rsidRPr="00A82309">
        <w:t>Descriptive statistics on faculty appraisal for academic staff responses</w:t>
      </w:r>
      <w:bookmarkEnd w:id="236"/>
    </w:p>
    <w:p w:rsidR="00B0614C" w:rsidRPr="00A82309" w:rsidRDefault="00DB3C67" w:rsidP="00182B7B">
      <w:pPr>
        <w:rPr>
          <w:rFonts w:cs="Times New Roman"/>
          <w:szCs w:val="24"/>
        </w:rPr>
      </w:pPr>
      <w:r w:rsidRPr="00A82309">
        <w:rPr>
          <w:rFonts w:cs="Times New Roman"/>
          <w:szCs w:val="24"/>
        </w:rPr>
        <w:t>Table 4.10 gives a descriptive stat</w:t>
      </w:r>
      <w:r w:rsidR="000B70BA" w:rsidRPr="00A82309">
        <w:rPr>
          <w:rFonts w:cs="Times New Roman"/>
          <w:szCs w:val="24"/>
        </w:rPr>
        <w:t>istics on faculty appraisal for</w:t>
      </w:r>
      <w:r w:rsidRPr="00A82309">
        <w:rPr>
          <w:rFonts w:cs="Times New Roman"/>
          <w:szCs w:val="24"/>
        </w:rPr>
        <w:t xml:space="preserve"> academic staff responses.</w:t>
      </w:r>
    </w:p>
    <w:p w:rsidR="00627E03" w:rsidRPr="00A82309" w:rsidRDefault="00627E03" w:rsidP="00182B7B">
      <w:pPr>
        <w:rPr>
          <w:rFonts w:cs="Times New Roman"/>
          <w:szCs w:val="24"/>
        </w:rPr>
      </w:pPr>
    </w:p>
    <w:p w:rsidR="00A85F86" w:rsidRPr="00A82309" w:rsidRDefault="00A85F86" w:rsidP="00182B7B">
      <w:pPr>
        <w:rPr>
          <w:rFonts w:cs="Times New Roman"/>
          <w:szCs w:val="24"/>
        </w:rPr>
      </w:pPr>
    </w:p>
    <w:p w:rsidR="008D7620" w:rsidRPr="00A82309" w:rsidRDefault="008D7620" w:rsidP="00182B7B">
      <w:pPr>
        <w:rPr>
          <w:rFonts w:cs="Times New Roman"/>
          <w:szCs w:val="24"/>
        </w:rPr>
      </w:pPr>
    </w:p>
    <w:p w:rsidR="008D7620" w:rsidRPr="00A82309" w:rsidRDefault="008D7620" w:rsidP="00182B7B">
      <w:pPr>
        <w:rPr>
          <w:rFonts w:cs="Times New Roman"/>
          <w:szCs w:val="24"/>
        </w:rPr>
      </w:pPr>
    </w:p>
    <w:p w:rsidR="003B16BD" w:rsidRPr="00A82309" w:rsidRDefault="003B16BD" w:rsidP="00182B7B">
      <w:pPr>
        <w:rPr>
          <w:rFonts w:cs="Times New Roman"/>
          <w:szCs w:val="24"/>
        </w:rPr>
      </w:pPr>
    </w:p>
    <w:p w:rsidR="00F30ACA" w:rsidRPr="00A82309" w:rsidRDefault="00F30ACA" w:rsidP="00182B7B">
      <w:pPr>
        <w:pStyle w:val="Caption"/>
        <w:spacing w:line="480" w:lineRule="auto"/>
        <w:rPr>
          <w:rFonts w:cs="Times New Roman"/>
          <w:b w:val="0"/>
          <w:color w:val="auto"/>
          <w:sz w:val="24"/>
          <w:szCs w:val="24"/>
        </w:rPr>
      </w:pPr>
      <w:bookmarkStart w:id="237" w:name="_Toc440389913"/>
      <w:r w:rsidRPr="00A82309">
        <w:rPr>
          <w:rFonts w:cs="Times New Roman"/>
          <w:color w:val="auto"/>
          <w:sz w:val="24"/>
          <w:szCs w:val="24"/>
        </w:rPr>
        <w:lastRenderedPageBreak/>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10</w:t>
      </w:r>
      <w:r w:rsidR="00C35922" w:rsidRPr="00A82309">
        <w:rPr>
          <w:rFonts w:cs="Times New Roman"/>
          <w:color w:val="auto"/>
          <w:sz w:val="24"/>
          <w:szCs w:val="24"/>
        </w:rPr>
        <w:fldChar w:fldCharType="end"/>
      </w:r>
      <w:r w:rsidRPr="00A82309">
        <w:rPr>
          <w:rFonts w:cs="Times New Roman"/>
          <w:color w:val="auto"/>
          <w:sz w:val="24"/>
          <w:szCs w:val="24"/>
        </w:rPr>
        <w:t xml:space="preserve"> Descriptive statistics on faculty appraisal for academic staff responses</w:t>
      </w:r>
      <w:bookmarkEnd w:id="237"/>
    </w:p>
    <w:tbl>
      <w:tblPr>
        <w:tblW w:w="885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07"/>
        <w:gridCol w:w="1085"/>
        <w:gridCol w:w="994"/>
        <w:gridCol w:w="1175"/>
        <w:gridCol w:w="904"/>
        <w:gridCol w:w="994"/>
      </w:tblGrid>
      <w:tr w:rsidR="005B08B0" w:rsidRPr="00A82309" w:rsidTr="00E6678A">
        <w:trPr>
          <w:cantSplit/>
          <w:trHeight w:val="1135"/>
          <w:tblHeader/>
        </w:trPr>
        <w:tc>
          <w:tcPr>
            <w:tcW w:w="3707" w:type="dxa"/>
            <w:shd w:val="clear" w:color="auto" w:fill="FFFFFF"/>
            <w:tcMar>
              <w:top w:w="30" w:type="dxa"/>
              <w:left w:w="30" w:type="dxa"/>
              <w:bottom w:w="30" w:type="dxa"/>
              <w:right w:w="30" w:type="dxa"/>
            </w:tcMar>
          </w:tcPr>
          <w:p w:rsidR="00013898" w:rsidRPr="00A82309" w:rsidRDefault="00013898" w:rsidP="00182B7B">
            <w:pPr>
              <w:rPr>
                <w:rFonts w:cs="Times New Roman"/>
                <w:b/>
                <w:szCs w:val="24"/>
              </w:rPr>
            </w:pPr>
          </w:p>
          <w:p w:rsidR="005B08B0" w:rsidRPr="00A82309" w:rsidRDefault="00013898" w:rsidP="00182B7B">
            <w:pPr>
              <w:rPr>
                <w:rFonts w:cs="Times New Roman"/>
                <w:b/>
                <w:szCs w:val="24"/>
              </w:rPr>
            </w:pPr>
            <w:r w:rsidRPr="00A82309">
              <w:rPr>
                <w:rFonts w:cs="Times New Roman"/>
                <w:b/>
                <w:szCs w:val="24"/>
              </w:rPr>
              <w:t>Statements</w:t>
            </w:r>
          </w:p>
        </w:tc>
        <w:tc>
          <w:tcPr>
            <w:tcW w:w="1085" w:type="dxa"/>
            <w:shd w:val="clear" w:color="auto" w:fill="FFFFFF"/>
            <w:tcMar>
              <w:top w:w="30" w:type="dxa"/>
              <w:left w:w="30" w:type="dxa"/>
              <w:bottom w:w="30" w:type="dxa"/>
              <w:right w:w="30" w:type="dxa"/>
            </w:tcMar>
            <w:vAlign w:val="bottom"/>
          </w:tcPr>
          <w:p w:rsidR="005B08B0" w:rsidRPr="00A82309" w:rsidRDefault="005B08B0" w:rsidP="00182B7B">
            <w:pPr>
              <w:autoSpaceDE w:val="0"/>
              <w:autoSpaceDN w:val="0"/>
              <w:adjustRightInd w:val="0"/>
              <w:jc w:val="center"/>
              <w:rPr>
                <w:rFonts w:cs="Times New Roman"/>
                <w:b/>
                <w:szCs w:val="24"/>
              </w:rPr>
            </w:pPr>
            <w:r w:rsidRPr="00A82309">
              <w:rPr>
                <w:rFonts w:cs="Times New Roman"/>
                <w:b/>
                <w:szCs w:val="24"/>
              </w:rPr>
              <w:t>Strongly Disagree (SD)</w:t>
            </w:r>
          </w:p>
        </w:tc>
        <w:tc>
          <w:tcPr>
            <w:tcW w:w="994" w:type="dxa"/>
            <w:shd w:val="clear" w:color="auto" w:fill="FFFFFF"/>
            <w:tcMar>
              <w:top w:w="30" w:type="dxa"/>
              <w:left w:w="30" w:type="dxa"/>
              <w:bottom w:w="30" w:type="dxa"/>
              <w:right w:w="30" w:type="dxa"/>
            </w:tcMar>
            <w:vAlign w:val="bottom"/>
          </w:tcPr>
          <w:p w:rsidR="005B08B0" w:rsidRPr="00A82309" w:rsidRDefault="005B08B0" w:rsidP="00182B7B">
            <w:pPr>
              <w:autoSpaceDE w:val="0"/>
              <w:autoSpaceDN w:val="0"/>
              <w:adjustRightInd w:val="0"/>
              <w:jc w:val="center"/>
              <w:rPr>
                <w:rFonts w:cs="Times New Roman"/>
                <w:b/>
                <w:szCs w:val="24"/>
              </w:rPr>
            </w:pPr>
            <w:r w:rsidRPr="00A82309">
              <w:rPr>
                <w:rFonts w:cs="Times New Roman"/>
                <w:b/>
                <w:szCs w:val="24"/>
              </w:rPr>
              <w:t>Disagree(DA)</w:t>
            </w:r>
          </w:p>
        </w:tc>
        <w:tc>
          <w:tcPr>
            <w:tcW w:w="1175" w:type="dxa"/>
            <w:shd w:val="clear" w:color="auto" w:fill="FFFFFF"/>
            <w:tcMar>
              <w:top w:w="30" w:type="dxa"/>
              <w:left w:w="30" w:type="dxa"/>
              <w:bottom w:w="30" w:type="dxa"/>
              <w:right w:w="30" w:type="dxa"/>
            </w:tcMar>
            <w:vAlign w:val="bottom"/>
          </w:tcPr>
          <w:p w:rsidR="005B08B0" w:rsidRPr="00A82309" w:rsidRDefault="005B08B0" w:rsidP="00182B7B">
            <w:pPr>
              <w:autoSpaceDE w:val="0"/>
              <w:autoSpaceDN w:val="0"/>
              <w:adjustRightInd w:val="0"/>
              <w:jc w:val="center"/>
              <w:rPr>
                <w:rFonts w:cs="Times New Roman"/>
                <w:b/>
                <w:szCs w:val="24"/>
              </w:rPr>
            </w:pPr>
            <w:r w:rsidRPr="00A82309">
              <w:rPr>
                <w:rFonts w:cs="Times New Roman"/>
                <w:b/>
                <w:szCs w:val="24"/>
              </w:rPr>
              <w:t>Undecided(UD)</w:t>
            </w:r>
          </w:p>
        </w:tc>
        <w:tc>
          <w:tcPr>
            <w:tcW w:w="904" w:type="dxa"/>
            <w:shd w:val="clear" w:color="auto" w:fill="FFFFFF"/>
          </w:tcPr>
          <w:p w:rsidR="005B08B0" w:rsidRPr="00A82309" w:rsidRDefault="005B08B0" w:rsidP="00182B7B">
            <w:pPr>
              <w:autoSpaceDE w:val="0"/>
              <w:autoSpaceDN w:val="0"/>
              <w:adjustRightInd w:val="0"/>
              <w:jc w:val="center"/>
              <w:rPr>
                <w:rFonts w:cs="Times New Roman"/>
                <w:b/>
                <w:szCs w:val="24"/>
              </w:rPr>
            </w:pPr>
            <w:r w:rsidRPr="00A82309">
              <w:rPr>
                <w:rFonts w:cs="Times New Roman"/>
                <w:b/>
                <w:szCs w:val="24"/>
              </w:rPr>
              <w:t>Agree (A)</w:t>
            </w:r>
          </w:p>
        </w:tc>
        <w:tc>
          <w:tcPr>
            <w:tcW w:w="994" w:type="dxa"/>
            <w:shd w:val="clear" w:color="auto" w:fill="FFFFFF"/>
          </w:tcPr>
          <w:p w:rsidR="005B08B0" w:rsidRPr="00A82309" w:rsidRDefault="005B08B0" w:rsidP="00182B7B">
            <w:pPr>
              <w:autoSpaceDE w:val="0"/>
              <w:autoSpaceDN w:val="0"/>
              <w:adjustRightInd w:val="0"/>
              <w:jc w:val="center"/>
              <w:rPr>
                <w:rFonts w:cs="Times New Roman"/>
                <w:b/>
                <w:szCs w:val="24"/>
              </w:rPr>
            </w:pPr>
            <w:r w:rsidRPr="00A82309">
              <w:rPr>
                <w:rFonts w:cs="Times New Roman"/>
                <w:b/>
                <w:szCs w:val="24"/>
              </w:rPr>
              <w:t>Strongly Agree (SA)</w:t>
            </w:r>
          </w:p>
        </w:tc>
      </w:tr>
      <w:tr w:rsidR="005B08B0" w:rsidRPr="00A82309" w:rsidTr="00E6678A">
        <w:trPr>
          <w:cantSplit/>
          <w:trHeight w:val="753"/>
          <w:tblHeader/>
        </w:trPr>
        <w:tc>
          <w:tcPr>
            <w:tcW w:w="3707" w:type="dxa"/>
            <w:shd w:val="clear" w:color="auto" w:fill="FFFFFF"/>
            <w:tcMar>
              <w:top w:w="30" w:type="dxa"/>
              <w:left w:w="30" w:type="dxa"/>
              <w:bottom w:w="30" w:type="dxa"/>
              <w:right w:w="30" w:type="dxa"/>
            </w:tcMar>
          </w:tcPr>
          <w:p w:rsidR="005B08B0" w:rsidRPr="00A82309" w:rsidRDefault="005B08B0" w:rsidP="00EF1BEA">
            <w:pPr>
              <w:jc w:val="left"/>
              <w:rPr>
                <w:rFonts w:cs="Times New Roman"/>
                <w:szCs w:val="24"/>
              </w:rPr>
            </w:pPr>
            <w:r w:rsidRPr="00A82309">
              <w:rPr>
                <w:rFonts w:cs="Times New Roman"/>
                <w:szCs w:val="24"/>
              </w:rPr>
              <w:t>Peer review is an effective appraisal tool</w:t>
            </w:r>
          </w:p>
        </w:tc>
        <w:tc>
          <w:tcPr>
            <w:tcW w:w="1085" w:type="dxa"/>
            <w:shd w:val="clear" w:color="auto" w:fill="FFFFFF"/>
            <w:tcMar>
              <w:top w:w="30" w:type="dxa"/>
              <w:left w:w="30" w:type="dxa"/>
              <w:bottom w:w="30" w:type="dxa"/>
              <w:right w:w="30" w:type="dxa"/>
            </w:tcMar>
            <w:vAlign w:val="center"/>
          </w:tcPr>
          <w:p w:rsidR="005B08B0" w:rsidRPr="00A82309" w:rsidRDefault="005B08B0" w:rsidP="00182B7B">
            <w:pPr>
              <w:jc w:val="center"/>
              <w:rPr>
                <w:rFonts w:cs="Times New Roman"/>
                <w:szCs w:val="24"/>
              </w:rPr>
            </w:pPr>
            <w:r w:rsidRPr="00A82309">
              <w:rPr>
                <w:rFonts w:cs="Times New Roman"/>
                <w:szCs w:val="24"/>
              </w:rPr>
              <w:t>1</w:t>
            </w:r>
          </w:p>
          <w:p w:rsidR="005B08B0" w:rsidRPr="00A82309" w:rsidRDefault="005B08B0" w:rsidP="00182B7B">
            <w:pPr>
              <w:jc w:val="center"/>
              <w:rPr>
                <w:rFonts w:cs="Times New Roman"/>
                <w:szCs w:val="24"/>
              </w:rPr>
            </w:pPr>
            <w:r w:rsidRPr="00A82309">
              <w:rPr>
                <w:rFonts w:cs="Times New Roman"/>
                <w:szCs w:val="24"/>
              </w:rPr>
              <w:t>(4.2%)</w:t>
            </w:r>
          </w:p>
        </w:tc>
        <w:tc>
          <w:tcPr>
            <w:tcW w:w="994" w:type="dxa"/>
            <w:shd w:val="clear" w:color="auto" w:fill="FFFFFF"/>
            <w:tcMar>
              <w:top w:w="30" w:type="dxa"/>
              <w:left w:w="30" w:type="dxa"/>
              <w:bottom w:w="30" w:type="dxa"/>
              <w:right w:w="30" w:type="dxa"/>
            </w:tcMar>
            <w:vAlign w:val="center"/>
          </w:tcPr>
          <w:p w:rsidR="005B08B0" w:rsidRPr="00A82309" w:rsidRDefault="005B08B0" w:rsidP="00182B7B">
            <w:pPr>
              <w:jc w:val="center"/>
              <w:rPr>
                <w:rFonts w:cs="Times New Roman"/>
                <w:szCs w:val="24"/>
              </w:rPr>
            </w:pPr>
            <w:r w:rsidRPr="00A82309">
              <w:rPr>
                <w:rFonts w:cs="Times New Roman"/>
                <w:szCs w:val="24"/>
              </w:rPr>
              <w:t>6</w:t>
            </w:r>
          </w:p>
          <w:p w:rsidR="005B08B0" w:rsidRPr="00A82309" w:rsidRDefault="005B08B0" w:rsidP="00182B7B">
            <w:pPr>
              <w:jc w:val="center"/>
              <w:rPr>
                <w:rFonts w:cs="Times New Roman"/>
                <w:szCs w:val="24"/>
              </w:rPr>
            </w:pPr>
            <w:r w:rsidRPr="00A82309">
              <w:rPr>
                <w:rFonts w:cs="Times New Roman"/>
                <w:szCs w:val="24"/>
              </w:rPr>
              <w:t>(25.0%)</w:t>
            </w:r>
          </w:p>
        </w:tc>
        <w:tc>
          <w:tcPr>
            <w:tcW w:w="1175" w:type="dxa"/>
            <w:shd w:val="clear" w:color="auto" w:fill="FFFFFF"/>
            <w:tcMar>
              <w:top w:w="30" w:type="dxa"/>
              <w:left w:w="30" w:type="dxa"/>
              <w:bottom w:w="30" w:type="dxa"/>
              <w:right w:w="30" w:type="dxa"/>
            </w:tcMar>
            <w:vAlign w:val="center"/>
          </w:tcPr>
          <w:p w:rsidR="005B08B0" w:rsidRPr="00A82309" w:rsidRDefault="005B08B0" w:rsidP="00182B7B">
            <w:pPr>
              <w:jc w:val="center"/>
              <w:rPr>
                <w:rFonts w:cs="Times New Roman"/>
                <w:szCs w:val="24"/>
              </w:rPr>
            </w:pPr>
            <w:r w:rsidRPr="00A82309">
              <w:rPr>
                <w:rFonts w:cs="Times New Roman"/>
                <w:szCs w:val="24"/>
              </w:rPr>
              <w:t>3</w:t>
            </w:r>
          </w:p>
          <w:p w:rsidR="005B08B0" w:rsidRPr="00A82309" w:rsidRDefault="005B08B0" w:rsidP="00182B7B">
            <w:pPr>
              <w:jc w:val="center"/>
              <w:rPr>
                <w:rFonts w:cs="Times New Roman"/>
                <w:szCs w:val="24"/>
              </w:rPr>
            </w:pPr>
            <w:r w:rsidRPr="00A82309">
              <w:rPr>
                <w:rFonts w:cs="Times New Roman"/>
                <w:szCs w:val="24"/>
              </w:rPr>
              <w:t>(</w:t>
            </w:r>
            <w:r w:rsidR="00F91EFA" w:rsidRPr="00A82309">
              <w:rPr>
                <w:rFonts w:cs="Times New Roman"/>
                <w:szCs w:val="24"/>
              </w:rPr>
              <w:t>12.5%)</w:t>
            </w:r>
          </w:p>
        </w:tc>
        <w:tc>
          <w:tcPr>
            <w:tcW w:w="904" w:type="dxa"/>
            <w:shd w:val="clear" w:color="auto" w:fill="FFFFFF"/>
          </w:tcPr>
          <w:p w:rsidR="005B08B0" w:rsidRPr="00A82309" w:rsidRDefault="00F91EFA" w:rsidP="00182B7B">
            <w:pPr>
              <w:jc w:val="center"/>
              <w:rPr>
                <w:rFonts w:cs="Times New Roman"/>
                <w:szCs w:val="24"/>
              </w:rPr>
            </w:pPr>
            <w:r w:rsidRPr="00A82309">
              <w:rPr>
                <w:rFonts w:cs="Times New Roman"/>
                <w:szCs w:val="24"/>
              </w:rPr>
              <w:t>8</w:t>
            </w:r>
          </w:p>
          <w:p w:rsidR="00F91EFA" w:rsidRPr="00A82309" w:rsidRDefault="00F91EFA" w:rsidP="00182B7B">
            <w:pPr>
              <w:jc w:val="center"/>
              <w:rPr>
                <w:rFonts w:cs="Times New Roman"/>
                <w:szCs w:val="24"/>
              </w:rPr>
            </w:pPr>
            <w:r w:rsidRPr="00A82309">
              <w:rPr>
                <w:rFonts w:cs="Times New Roman"/>
                <w:szCs w:val="24"/>
              </w:rPr>
              <w:t>(33.3%)</w:t>
            </w:r>
          </w:p>
        </w:tc>
        <w:tc>
          <w:tcPr>
            <w:tcW w:w="994" w:type="dxa"/>
            <w:shd w:val="clear" w:color="auto" w:fill="FFFFFF"/>
          </w:tcPr>
          <w:p w:rsidR="005B08B0" w:rsidRPr="00A82309" w:rsidRDefault="00F91EFA" w:rsidP="00182B7B">
            <w:pPr>
              <w:jc w:val="center"/>
              <w:rPr>
                <w:rFonts w:cs="Times New Roman"/>
                <w:szCs w:val="24"/>
              </w:rPr>
            </w:pPr>
            <w:r w:rsidRPr="00A82309">
              <w:rPr>
                <w:rFonts w:cs="Times New Roman"/>
                <w:szCs w:val="24"/>
              </w:rPr>
              <w:t>6</w:t>
            </w:r>
          </w:p>
          <w:p w:rsidR="00F91EFA" w:rsidRPr="00A82309" w:rsidRDefault="00F91EFA" w:rsidP="00182B7B">
            <w:pPr>
              <w:jc w:val="center"/>
              <w:rPr>
                <w:rFonts w:cs="Times New Roman"/>
                <w:szCs w:val="24"/>
              </w:rPr>
            </w:pPr>
            <w:r w:rsidRPr="00A82309">
              <w:rPr>
                <w:rFonts w:cs="Times New Roman"/>
                <w:szCs w:val="24"/>
              </w:rPr>
              <w:t>(25.0%)</w:t>
            </w:r>
          </w:p>
        </w:tc>
      </w:tr>
      <w:tr w:rsidR="005B08B0" w:rsidRPr="00A82309" w:rsidTr="00E6678A">
        <w:trPr>
          <w:cantSplit/>
          <w:trHeight w:val="753"/>
          <w:tblHeader/>
        </w:trPr>
        <w:tc>
          <w:tcPr>
            <w:tcW w:w="3707" w:type="dxa"/>
            <w:shd w:val="clear" w:color="auto" w:fill="FFFFFF"/>
            <w:tcMar>
              <w:top w:w="30" w:type="dxa"/>
              <w:left w:w="30" w:type="dxa"/>
              <w:bottom w:w="30" w:type="dxa"/>
              <w:right w:w="30" w:type="dxa"/>
            </w:tcMar>
          </w:tcPr>
          <w:p w:rsidR="005B08B0" w:rsidRPr="00A82309" w:rsidRDefault="005B08B0" w:rsidP="00EF1BEA">
            <w:pPr>
              <w:jc w:val="left"/>
              <w:rPr>
                <w:rFonts w:cs="Times New Roman"/>
                <w:szCs w:val="24"/>
              </w:rPr>
            </w:pPr>
            <w:r w:rsidRPr="00A82309">
              <w:rPr>
                <w:rFonts w:cs="Times New Roman"/>
                <w:szCs w:val="24"/>
              </w:rPr>
              <w:t>I appraise myself regularly</w:t>
            </w:r>
          </w:p>
        </w:tc>
        <w:tc>
          <w:tcPr>
            <w:tcW w:w="1085" w:type="dxa"/>
            <w:shd w:val="clear" w:color="auto" w:fill="FFFFFF"/>
            <w:tcMar>
              <w:top w:w="30" w:type="dxa"/>
              <w:left w:w="30" w:type="dxa"/>
              <w:bottom w:w="30" w:type="dxa"/>
              <w:right w:w="30" w:type="dxa"/>
            </w:tcMar>
            <w:vAlign w:val="center"/>
          </w:tcPr>
          <w:p w:rsidR="005B08B0" w:rsidRPr="00A82309" w:rsidRDefault="00F91EFA" w:rsidP="00182B7B">
            <w:pPr>
              <w:jc w:val="center"/>
              <w:rPr>
                <w:rFonts w:cs="Times New Roman"/>
                <w:szCs w:val="24"/>
              </w:rPr>
            </w:pPr>
            <w:r w:rsidRPr="00A82309">
              <w:rPr>
                <w:rFonts w:cs="Times New Roman"/>
                <w:szCs w:val="24"/>
              </w:rPr>
              <w:t>1</w:t>
            </w:r>
          </w:p>
          <w:p w:rsidR="00F91EFA" w:rsidRPr="00A82309" w:rsidRDefault="00F91EFA" w:rsidP="00182B7B">
            <w:pPr>
              <w:jc w:val="center"/>
              <w:rPr>
                <w:rFonts w:cs="Times New Roman"/>
                <w:szCs w:val="24"/>
              </w:rPr>
            </w:pPr>
            <w:r w:rsidRPr="00A82309">
              <w:rPr>
                <w:rFonts w:cs="Times New Roman"/>
                <w:szCs w:val="24"/>
              </w:rPr>
              <w:t>(4.2%)</w:t>
            </w:r>
          </w:p>
        </w:tc>
        <w:tc>
          <w:tcPr>
            <w:tcW w:w="994" w:type="dxa"/>
            <w:shd w:val="clear" w:color="auto" w:fill="FFFFFF"/>
            <w:tcMar>
              <w:top w:w="30" w:type="dxa"/>
              <w:left w:w="30" w:type="dxa"/>
              <w:bottom w:w="30" w:type="dxa"/>
              <w:right w:w="30" w:type="dxa"/>
            </w:tcMar>
            <w:vAlign w:val="center"/>
          </w:tcPr>
          <w:p w:rsidR="005B08B0" w:rsidRPr="00A82309" w:rsidRDefault="00F91EFA" w:rsidP="00182B7B">
            <w:pPr>
              <w:jc w:val="center"/>
              <w:rPr>
                <w:rFonts w:cs="Times New Roman"/>
                <w:szCs w:val="24"/>
              </w:rPr>
            </w:pPr>
            <w:r w:rsidRPr="00A82309">
              <w:rPr>
                <w:rFonts w:cs="Times New Roman"/>
                <w:szCs w:val="24"/>
              </w:rPr>
              <w:t>1</w:t>
            </w:r>
          </w:p>
          <w:p w:rsidR="00F91EFA" w:rsidRPr="00A82309" w:rsidRDefault="00F91EFA" w:rsidP="00182B7B">
            <w:pPr>
              <w:jc w:val="center"/>
              <w:rPr>
                <w:rFonts w:cs="Times New Roman"/>
                <w:szCs w:val="24"/>
              </w:rPr>
            </w:pPr>
            <w:r w:rsidRPr="00A82309">
              <w:rPr>
                <w:rFonts w:cs="Times New Roman"/>
                <w:szCs w:val="24"/>
              </w:rPr>
              <w:t>(4.2%)</w:t>
            </w:r>
          </w:p>
        </w:tc>
        <w:tc>
          <w:tcPr>
            <w:tcW w:w="1175" w:type="dxa"/>
            <w:shd w:val="clear" w:color="auto" w:fill="FFFFFF"/>
            <w:tcMar>
              <w:top w:w="30" w:type="dxa"/>
              <w:left w:w="30" w:type="dxa"/>
              <w:bottom w:w="30" w:type="dxa"/>
              <w:right w:w="30" w:type="dxa"/>
            </w:tcMar>
            <w:vAlign w:val="center"/>
          </w:tcPr>
          <w:p w:rsidR="005B08B0" w:rsidRPr="00A82309" w:rsidRDefault="00F91EFA" w:rsidP="00182B7B">
            <w:pPr>
              <w:jc w:val="center"/>
              <w:rPr>
                <w:rFonts w:cs="Times New Roman"/>
                <w:szCs w:val="24"/>
              </w:rPr>
            </w:pPr>
            <w:r w:rsidRPr="00A82309">
              <w:rPr>
                <w:rFonts w:cs="Times New Roman"/>
                <w:szCs w:val="24"/>
              </w:rPr>
              <w:t>6</w:t>
            </w:r>
          </w:p>
          <w:p w:rsidR="00F91EFA" w:rsidRPr="00A82309" w:rsidRDefault="00F91EFA" w:rsidP="00182B7B">
            <w:pPr>
              <w:jc w:val="center"/>
              <w:rPr>
                <w:rFonts w:cs="Times New Roman"/>
                <w:szCs w:val="24"/>
              </w:rPr>
            </w:pPr>
            <w:r w:rsidRPr="00A82309">
              <w:rPr>
                <w:rFonts w:cs="Times New Roman"/>
                <w:szCs w:val="24"/>
              </w:rPr>
              <w:t>(25.0%)</w:t>
            </w:r>
          </w:p>
        </w:tc>
        <w:tc>
          <w:tcPr>
            <w:tcW w:w="904" w:type="dxa"/>
            <w:shd w:val="clear" w:color="auto" w:fill="FFFFFF"/>
          </w:tcPr>
          <w:p w:rsidR="005B08B0" w:rsidRPr="00A82309" w:rsidRDefault="00F91EFA" w:rsidP="00182B7B">
            <w:pPr>
              <w:jc w:val="center"/>
              <w:rPr>
                <w:rFonts w:cs="Times New Roman"/>
                <w:szCs w:val="24"/>
              </w:rPr>
            </w:pPr>
            <w:r w:rsidRPr="00A82309">
              <w:rPr>
                <w:rFonts w:cs="Times New Roman"/>
                <w:szCs w:val="24"/>
              </w:rPr>
              <w:t>7</w:t>
            </w:r>
          </w:p>
          <w:p w:rsidR="00F91EFA" w:rsidRPr="00A82309" w:rsidRDefault="00F91EFA" w:rsidP="00182B7B">
            <w:pPr>
              <w:jc w:val="center"/>
              <w:rPr>
                <w:rFonts w:cs="Times New Roman"/>
                <w:szCs w:val="24"/>
              </w:rPr>
            </w:pPr>
            <w:r w:rsidRPr="00A82309">
              <w:rPr>
                <w:rFonts w:cs="Times New Roman"/>
                <w:szCs w:val="24"/>
              </w:rPr>
              <w:t>(29.2%)</w:t>
            </w:r>
          </w:p>
        </w:tc>
        <w:tc>
          <w:tcPr>
            <w:tcW w:w="994" w:type="dxa"/>
            <w:shd w:val="clear" w:color="auto" w:fill="FFFFFF"/>
          </w:tcPr>
          <w:p w:rsidR="005B08B0" w:rsidRPr="00A82309" w:rsidRDefault="00F91EFA" w:rsidP="00182B7B">
            <w:pPr>
              <w:jc w:val="center"/>
              <w:rPr>
                <w:rFonts w:cs="Times New Roman"/>
                <w:szCs w:val="24"/>
              </w:rPr>
            </w:pPr>
            <w:r w:rsidRPr="00A82309">
              <w:rPr>
                <w:rFonts w:cs="Times New Roman"/>
                <w:szCs w:val="24"/>
              </w:rPr>
              <w:t>9</w:t>
            </w:r>
          </w:p>
          <w:p w:rsidR="00F91EFA" w:rsidRPr="00A82309" w:rsidRDefault="00F91EFA" w:rsidP="00182B7B">
            <w:pPr>
              <w:jc w:val="center"/>
              <w:rPr>
                <w:rFonts w:cs="Times New Roman"/>
                <w:szCs w:val="24"/>
              </w:rPr>
            </w:pPr>
            <w:r w:rsidRPr="00A82309">
              <w:rPr>
                <w:rFonts w:cs="Times New Roman"/>
                <w:szCs w:val="24"/>
              </w:rPr>
              <w:t>(37.5%)</w:t>
            </w:r>
          </w:p>
        </w:tc>
      </w:tr>
      <w:tr w:rsidR="005B08B0" w:rsidRPr="00A82309" w:rsidTr="00E6678A">
        <w:trPr>
          <w:cantSplit/>
          <w:trHeight w:val="763"/>
          <w:tblHeader/>
        </w:trPr>
        <w:tc>
          <w:tcPr>
            <w:tcW w:w="3707" w:type="dxa"/>
            <w:shd w:val="clear" w:color="auto" w:fill="FFFFFF"/>
            <w:tcMar>
              <w:top w:w="30" w:type="dxa"/>
              <w:left w:w="30" w:type="dxa"/>
              <w:bottom w:w="30" w:type="dxa"/>
              <w:right w:w="30" w:type="dxa"/>
            </w:tcMar>
          </w:tcPr>
          <w:p w:rsidR="005B08B0" w:rsidRPr="00A82309" w:rsidRDefault="005B08B0" w:rsidP="00EF1BEA">
            <w:pPr>
              <w:jc w:val="left"/>
              <w:rPr>
                <w:rFonts w:cs="Times New Roman"/>
                <w:szCs w:val="24"/>
              </w:rPr>
            </w:pPr>
            <w:r w:rsidRPr="00A82309">
              <w:rPr>
                <w:rFonts w:cs="Times New Roman"/>
                <w:szCs w:val="24"/>
              </w:rPr>
              <w:t>Academic staff support faculty appraisal</w:t>
            </w:r>
          </w:p>
        </w:tc>
        <w:tc>
          <w:tcPr>
            <w:tcW w:w="1085" w:type="dxa"/>
            <w:shd w:val="clear" w:color="auto" w:fill="FFFFFF"/>
            <w:tcMar>
              <w:top w:w="30" w:type="dxa"/>
              <w:left w:w="30" w:type="dxa"/>
              <w:bottom w:w="30" w:type="dxa"/>
              <w:right w:w="30" w:type="dxa"/>
            </w:tcMar>
            <w:vAlign w:val="center"/>
          </w:tcPr>
          <w:p w:rsidR="005B08B0" w:rsidRPr="00A82309" w:rsidRDefault="00F91EFA" w:rsidP="00182B7B">
            <w:pPr>
              <w:jc w:val="center"/>
              <w:rPr>
                <w:rFonts w:cs="Times New Roman"/>
                <w:szCs w:val="24"/>
              </w:rPr>
            </w:pPr>
            <w:r w:rsidRPr="00A82309">
              <w:rPr>
                <w:rFonts w:cs="Times New Roman"/>
                <w:szCs w:val="24"/>
              </w:rPr>
              <w:t>0</w:t>
            </w:r>
          </w:p>
          <w:p w:rsidR="00F91EFA" w:rsidRPr="00A82309" w:rsidRDefault="00F91EFA" w:rsidP="00182B7B">
            <w:pPr>
              <w:jc w:val="center"/>
              <w:rPr>
                <w:rFonts w:cs="Times New Roman"/>
                <w:szCs w:val="24"/>
              </w:rPr>
            </w:pPr>
            <w:r w:rsidRPr="00A82309">
              <w:rPr>
                <w:rFonts w:cs="Times New Roman"/>
                <w:szCs w:val="24"/>
              </w:rPr>
              <w:t>(00.0%)</w:t>
            </w:r>
          </w:p>
        </w:tc>
        <w:tc>
          <w:tcPr>
            <w:tcW w:w="994" w:type="dxa"/>
            <w:shd w:val="clear" w:color="auto" w:fill="FFFFFF"/>
            <w:tcMar>
              <w:top w:w="30" w:type="dxa"/>
              <w:left w:w="30" w:type="dxa"/>
              <w:bottom w:w="30" w:type="dxa"/>
              <w:right w:w="30" w:type="dxa"/>
            </w:tcMar>
            <w:vAlign w:val="center"/>
          </w:tcPr>
          <w:p w:rsidR="005B08B0" w:rsidRPr="00A82309" w:rsidRDefault="00F91EFA" w:rsidP="00182B7B">
            <w:pPr>
              <w:jc w:val="center"/>
              <w:rPr>
                <w:rFonts w:cs="Times New Roman"/>
                <w:szCs w:val="24"/>
              </w:rPr>
            </w:pPr>
            <w:r w:rsidRPr="00A82309">
              <w:rPr>
                <w:rFonts w:cs="Times New Roman"/>
                <w:szCs w:val="24"/>
              </w:rPr>
              <w:t>1</w:t>
            </w:r>
          </w:p>
          <w:p w:rsidR="00F91EFA" w:rsidRPr="00A82309" w:rsidRDefault="00F91EFA" w:rsidP="00182B7B">
            <w:pPr>
              <w:jc w:val="center"/>
              <w:rPr>
                <w:rFonts w:cs="Times New Roman"/>
                <w:szCs w:val="24"/>
              </w:rPr>
            </w:pPr>
            <w:r w:rsidRPr="00A82309">
              <w:rPr>
                <w:rFonts w:cs="Times New Roman"/>
                <w:szCs w:val="24"/>
              </w:rPr>
              <w:t>(4.2%)</w:t>
            </w:r>
          </w:p>
        </w:tc>
        <w:tc>
          <w:tcPr>
            <w:tcW w:w="1175" w:type="dxa"/>
            <w:shd w:val="clear" w:color="auto" w:fill="FFFFFF"/>
            <w:tcMar>
              <w:top w:w="30" w:type="dxa"/>
              <w:left w:w="30" w:type="dxa"/>
              <w:bottom w:w="30" w:type="dxa"/>
              <w:right w:w="30" w:type="dxa"/>
            </w:tcMar>
            <w:vAlign w:val="center"/>
          </w:tcPr>
          <w:p w:rsidR="00F91EFA" w:rsidRPr="00A82309" w:rsidRDefault="00F91EFA" w:rsidP="00182B7B">
            <w:pPr>
              <w:jc w:val="center"/>
              <w:rPr>
                <w:rFonts w:cs="Times New Roman"/>
                <w:szCs w:val="24"/>
              </w:rPr>
            </w:pPr>
            <w:r w:rsidRPr="00A82309">
              <w:rPr>
                <w:rFonts w:cs="Times New Roman"/>
                <w:szCs w:val="24"/>
              </w:rPr>
              <w:t>1</w:t>
            </w:r>
          </w:p>
          <w:p w:rsidR="00F91EFA" w:rsidRPr="00A82309" w:rsidRDefault="00F91EFA" w:rsidP="00182B7B">
            <w:pPr>
              <w:jc w:val="center"/>
              <w:rPr>
                <w:rFonts w:cs="Times New Roman"/>
                <w:szCs w:val="24"/>
              </w:rPr>
            </w:pPr>
            <w:r w:rsidRPr="00A82309">
              <w:rPr>
                <w:rFonts w:cs="Times New Roman"/>
                <w:szCs w:val="24"/>
              </w:rPr>
              <w:t>(4.2%)</w:t>
            </w:r>
          </w:p>
        </w:tc>
        <w:tc>
          <w:tcPr>
            <w:tcW w:w="904" w:type="dxa"/>
            <w:shd w:val="clear" w:color="auto" w:fill="FFFFFF"/>
          </w:tcPr>
          <w:p w:rsidR="00F91EFA" w:rsidRPr="00A82309" w:rsidRDefault="00F91EFA" w:rsidP="00182B7B">
            <w:pPr>
              <w:jc w:val="center"/>
              <w:rPr>
                <w:rFonts w:cs="Times New Roman"/>
                <w:szCs w:val="24"/>
              </w:rPr>
            </w:pPr>
            <w:r w:rsidRPr="00A82309">
              <w:rPr>
                <w:rFonts w:cs="Times New Roman"/>
                <w:szCs w:val="24"/>
              </w:rPr>
              <w:t>14</w:t>
            </w:r>
          </w:p>
          <w:p w:rsidR="005B08B0" w:rsidRPr="00A82309" w:rsidRDefault="00F91EFA" w:rsidP="00182B7B">
            <w:pPr>
              <w:jc w:val="center"/>
              <w:rPr>
                <w:rFonts w:cs="Times New Roman"/>
                <w:szCs w:val="24"/>
              </w:rPr>
            </w:pPr>
            <w:r w:rsidRPr="00A82309">
              <w:rPr>
                <w:rFonts w:cs="Times New Roman"/>
                <w:szCs w:val="24"/>
              </w:rPr>
              <w:t>(58.3%)</w:t>
            </w:r>
          </w:p>
        </w:tc>
        <w:tc>
          <w:tcPr>
            <w:tcW w:w="994" w:type="dxa"/>
            <w:shd w:val="clear" w:color="auto" w:fill="FFFFFF"/>
          </w:tcPr>
          <w:p w:rsidR="005B08B0" w:rsidRPr="00A82309" w:rsidRDefault="00F91EFA" w:rsidP="00182B7B">
            <w:pPr>
              <w:jc w:val="center"/>
              <w:rPr>
                <w:rFonts w:cs="Times New Roman"/>
                <w:szCs w:val="24"/>
              </w:rPr>
            </w:pPr>
            <w:r w:rsidRPr="00A82309">
              <w:rPr>
                <w:rFonts w:cs="Times New Roman"/>
                <w:szCs w:val="24"/>
              </w:rPr>
              <w:t>8</w:t>
            </w:r>
          </w:p>
          <w:p w:rsidR="00F91EFA" w:rsidRPr="00A82309" w:rsidRDefault="00F91EFA" w:rsidP="00182B7B">
            <w:pPr>
              <w:jc w:val="center"/>
              <w:rPr>
                <w:rFonts w:cs="Times New Roman"/>
                <w:szCs w:val="24"/>
              </w:rPr>
            </w:pPr>
            <w:r w:rsidRPr="00A82309">
              <w:rPr>
                <w:rFonts w:cs="Times New Roman"/>
                <w:szCs w:val="24"/>
              </w:rPr>
              <w:t>(33.3%)</w:t>
            </w:r>
          </w:p>
        </w:tc>
      </w:tr>
      <w:tr w:rsidR="005B08B0" w:rsidRPr="00A82309" w:rsidTr="00E6678A">
        <w:trPr>
          <w:cantSplit/>
          <w:trHeight w:val="753"/>
          <w:tblHeader/>
        </w:trPr>
        <w:tc>
          <w:tcPr>
            <w:tcW w:w="3707" w:type="dxa"/>
            <w:shd w:val="clear" w:color="auto" w:fill="FFFFFF"/>
            <w:tcMar>
              <w:top w:w="30" w:type="dxa"/>
              <w:left w:w="30" w:type="dxa"/>
              <w:bottom w:w="30" w:type="dxa"/>
              <w:right w:w="30" w:type="dxa"/>
            </w:tcMar>
          </w:tcPr>
          <w:p w:rsidR="005B08B0" w:rsidRPr="00A82309" w:rsidRDefault="005B08B0" w:rsidP="00EF1BEA">
            <w:pPr>
              <w:jc w:val="left"/>
              <w:rPr>
                <w:rFonts w:cs="Times New Roman"/>
                <w:szCs w:val="24"/>
              </w:rPr>
            </w:pPr>
            <w:r w:rsidRPr="00A82309">
              <w:rPr>
                <w:rFonts w:cs="Times New Roman"/>
                <w:szCs w:val="24"/>
              </w:rPr>
              <w:t>I participate in setting appraisal strategies at the faculty</w:t>
            </w:r>
          </w:p>
        </w:tc>
        <w:tc>
          <w:tcPr>
            <w:tcW w:w="1085" w:type="dxa"/>
            <w:shd w:val="clear" w:color="auto" w:fill="FFFFFF"/>
            <w:tcMar>
              <w:top w:w="30" w:type="dxa"/>
              <w:left w:w="30" w:type="dxa"/>
              <w:bottom w:w="30" w:type="dxa"/>
              <w:right w:w="30" w:type="dxa"/>
            </w:tcMar>
            <w:vAlign w:val="center"/>
          </w:tcPr>
          <w:p w:rsidR="005B08B0" w:rsidRPr="00A82309" w:rsidRDefault="00F91EFA" w:rsidP="00182B7B">
            <w:pPr>
              <w:jc w:val="center"/>
              <w:rPr>
                <w:rFonts w:cs="Times New Roman"/>
                <w:szCs w:val="24"/>
              </w:rPr>
            </w:pPr>
            <w:r w:rsidRPr="00A82309">
              <w:rPr>
                <w:rFonts w:cs="Times New Roman"/>
                <w:szCs w:val="24"/>
              </w:rPr>
              <w:t>4</w:t>
            </w:r>
          </w:p>
          <w:p w:rsidR="00F91EFA" w:rsidRPr="00A82309" w:rsidRDefault="00F91EFA" w:rsidP="00182B7B">
            <w:pPr>
              <w:jc w:val="center"/>
              <w:rPr>
                <w:rFonts w:cs="Times New Roman"/>
                <w:szCs w:val="24"/>
              </w:rPr>
            </w:pPr>
            <w:r w:rsidRPr="00A82309">
              <w:rPr>
                <w:rFonts w:cs="Times New Roman"/>
                <w:szCs w:val="24"/>
              </w:rPr>
              <w:t>(16.7%)</w:t>
            </w:r>
          </w:p>
        </w:tc>
        <w:tc>
          <w:tcPr>
            <w:tcW w:w="994" w:type="dxa"/>
            <w:shd w:val="clear" w:color="auto" w:fill="FFFFFF"/>
            <w:tcMar>
              <w:top w:w="30" w:type="dxa"/>
              <w:left w:w="30" w:type="dxa"/>
              <w:bottom w:w="30" w:type="dxa"/>
              <w:right w:w="30" w:type="dxa"/>
            </w:tcMar>
            <w:vAlign w:val="center"/>
          </w:tcPr>
          <w:p w:rsidR="005B08B0" w:rsidRPr="00A82309" w:rsidRDefault="00F91EFA" w:rsidP="00182B7B">
            <w:pPr>
              <w:jc w:val="center"/>
              <w:rPr>
                <w:rFonts w:cs="Times New Roman"/>
                <w:szCs w:val="24"/>
              </w:rPr>
            </w:pPr>
            <w:r w:rsidRPr="00A82309">
              <w:rPr>
                <w:rFonts w:cs="Times New Roman"/>
                <w:szCs w:val="24"/>
              </w:rPr>
              <w:t>9</w:t>
            </w:r>
          </w:p>
          <w:p w:rsidR="00F91EFA" w:rsidRPr="00A82309" w:rsidRDefault="00F91EFA" w:rsidP="00182B7B">
            <w:pPr>
              <w:jc w:val="center"/>
              <w:rPr>
                <w:rFonts w:cs="Times New Roman"/>
                <w:szCs w:val="24"/>
              </w:rPr>
            </w:pPr>
            <w:r w:rsidRPr="00A82309">
              <w:rPr>
                <w:rFonts w:cs="Times New Roman"/>
                <w:szCs w:val="24"/>
              </w:rPr>
              <w:t>(</w:t>
            </w:r>
            <w:r w:rsidR="0080619A" w:rsidRPr="00A82309">
              <w:rPr>
                <w:rFonts w:cs="Times New Roman"/>
                <w:szCs w:val="24"/>
              </w:rPr>
              <w:t>37.5%)</w:t>
            </w:r>
          </w:p>
        </w:tc>
        <w:tc>
          <w:tcPr>
            <w:tcW w:w="1175" w:type="dxa"/>
            <w:shd w:val="clear" w:color="auto" w:fill="FFFFFF"/>
            <w:tcMar>
              <w:top w:w="30" w:type="dxa"/>
              <w:left w:w="30" w:type="dxa"/>
              <w:bottom w:w="30" w:type="dxa"/>
              <w:right w:w="30" w:type="dxa"/>
            </w:tcMar>
            <w:vAlign w:val="center"/>
          </w:tcPr>
          <w:p w:rsidR="005B08B0" w:rsidRPr="00A82309" w:rsidRDefault="0080619A" w:rsidP="00182B7B">
            <w:pPr>
              <w:jc w:val="center"/>
              <w:rPr>
                <w:rFonts w:cs="Times New Roman"/>
                <w:szCs w:val="24"/>
              </w:rPr>
            </w:pPr>
            <w:r w:rsidRPr="00A82309">
              <w:rPr>
                <w:rFonts w:cs="Times New Roman"/>
                <w:szCs w:val="24"/>
              </w:rPr>
              <w:t>2</w:t>
            </w:r>
          </w:p>
          <w:p w:rsidR="0080619A" w:rsidRPr="00A82309" w:rsidRDefault="0080619A" w:rsidP="00182B7B">
            <w:pPr>
              <w:jc w:val="center"/>
              <w:rPr>
                <w:rFonts w:cs="Times New Roman"/>
                <w:szCs w:val="24"/>
              </w:rPr>
            </w:pPr>
            <w:r w:rsidRPr="00A82309">
              <w:rPr>
                <w:rFonts w:cs="Times New Roman"/>
                <w:szCs w:val="24"/>
              </w:rPr>
              <w:t>(8.3%)</w:t>
            </w:r>
          </w:p>
        </w:tc>
        <w:tc>
          <w:tcPr>
            <w:tcW w:w="904" w:type="dxa"/>
            <w:shd w:val="clear" w:color="auto" w:fill="FFFFFF"/>
          </w:tcPr>
          <w:p w:rsidR="005B08B0" w:rsidRPr="00A82309" w:rsidRDefault="0080619A" w:rsidP="00182B7B">
            <w:pPr>
              <w:jc w:val="center"/>
              <w:rPr>
                <w:rFonts w:cs="Times New Roman"/>
                <w:szCs w:val="24"/>
              </w:rPr>
            </w:pPr>
            <w:r w:rsidRPr="00A82309">
              <w:rPr>
                <w:rFonts w:cs="Times New Roman"/>
                <w:szCs w:val="24"/>
              </w:rPr>
              <w:t>6</w:t>
            </w:r>
          </w:p>
          <w:p w:rsidR="0080619A" w:rsidRPr="00A82309" w:rsidRDefault="0080619A" w:rsidP="00182B7B">
            <w:pPr>
              <w:jc w:val="center"/>
              <w:rPr>
                <w:rFonts w:cs="Times New Roman"/>
                <w:szCs w:val="24"/>
              </w:rPr>
            </w:pPr>
            <w:r w:rsidRPr="00A82309">
              <w:rPr>
                <w:rFonts w:cs="Times New Roman"/>
                <w:szCs w:val="24"/>
              </w:rPr>
              <w:t>(25.0%)</w:t>
            </w:r>
          </w:p>
        </w:tc>
        <w:tc>
          <w:tcPr>
            <w:tcW w:w="994" w:type="dxa"/>
            <w:shd w:val="clear" w:color="auto" w:fill="FFFFFF"/>
          </w:tcPr>
          <w:p w:rsidR="005B08B0" w:rsidRPr="00A82309" w:rsidRDefault="0080619A" w:rsidP="00182B7B">
            <w:pPr>
              <w:jc w:val="center"/>
              <w:rPr>
                <w:rFonts w:cs="Times New Roman"/>
                <w:szCs w:val="24"/>
              </w:rPr>
            </w:pPr>
            <w:r w:rsidRPr="00A82309">
              <w:rPr>
                <w:rFonts w:cs="Times New Roman"/>
                <w:szCs w:val="24"/>
              </w:rPr>
              <w:t>3</w:t>
            </w:r>
          </w:p>
          <w:p w:rsidR="0080619A" w:rsidRPr="00A82309" w:rsidRDefault="0080619A" w:rsidP="00182B7B">
            <w:pPr>
              <w:jc w:val="center"/>
              <w:rPr>
                <w:rFonts w:cs="Times New Roman"/>
                <w:szCs w:val="24"/>
              </w:rPr>
            </w:pPr>
            <w:r w:rsidRPr="00A82309">
              <w:rPr>
                <w:rFonts w:cs="Times New Roman"/>
                <w:szCs w:val="24"/>
              </w:rPr>
              <w:t>(12.5%)</w:t>
            </w:r>
          </w:p>
        </w:tc>
      </w:tr>
      <w:tr w:rsidR="005B08B0" w:rsidRPr="00A82309" w:rsidTr="00E6678A">
        <w:trPr>
          <w:cantSplit/>
          <w:trHeight w:val="763"/>
          <w:tblHeader/>
        </w:trPr>
        <w:tc>
          <w:tcPr>
            <w:tcW w:w="3707" w:type="dxa"/>
            <w:shd w:val="clear" w:color="auto" w:fill="FFFFFF"/>
            <w:tcMar>
              <w:top w:w="30" w:type="dxa"/>
              <w:left w:w="30" w:type="dxa"/>
              <w:bottom w:w="30" w:type="dxa"/>
              <w:right w:w="30" w:type="dxa"/>
            </w:tcMar>
          </w:tcPr>
          <w:p w:rsidR="005B08B0" w:rsidRPr="00A82309" w:rsidRDefault="005B08B0" w:rsidP="00EF1BEA">
            <w:pPr>
              <w:jc w:val="left"/>
              <w:rPr>
                <w:rFonts w:cs="Times New Roman"/>
                <w:szCs w:val="24"/>
              </w:rPr>
            </w:pPr>
            <w:r w:rsidRPr="00A82309">
              <w:rPr>
                <w:rFonts w:cs="Times New Roman"/>
                <w:szCs w:val="24"/>
              </w:rPr>
              <w:t>Faculty appraisal is used for promotion</w:t>
            </w:r>
          </w:p>
        </w:tc>
        <w:tc>
          <w:tcPr>
            <w:tcW w:w="1085" w:type="dxa"/>
            <w:shd w:val="clear" w:color="auto" w:fill="FFFFFF"/>
            <w:tcMar>
              <w:top w:w="30" w:type="dxa"/>
              <w:left w:w="30" w:type="dxa"/>
              <w:bottom w:w="30" w:type="dxa"/>
              <w:right w:w="30" w:type="dxa"/>
            </w:tcMar>
            <w:vAlign w:val="center"/>
          </w:tcPr>
          <w:p w:rsidR="005B08B0" w:rsidRPr="00A82309" w:rsidRDefault="0080619A" w:rsidP="00182B7B">
            <w:pPr>
              <w:jc w:val="center"/>
              <w:rPr>
                <w:rFonts w:cs="Times New Roman"/>
                <w:szCs w:val="24"/>
              </w:rPr>
            </w:pPr>
            <w:r w:rsidRPr="00A82309">
              <w:rPr>
                <w:rFonts w:cs="Times New Roman"/>
                <w:szCs w:val="24"/>
              </w:rPr>
              <w:t>3</w:t>
            </w:r>
          </w:p>
          <w:p w:rsidR="0080619A" w:rsidRPr="00A82309" w:rsidRDefault="0080619A" w:rsidP="00182B7B">
            <w:pPr>
              <w:jc w:val="center"/>
              <w:rPr>
                <w:rFonts w:cs="Times New Roman"/>
                <w:szCs w:val="24"/>
              </w:rPr>
            </w:pPr>
            <w:r w:rsidRPr="00A82309">
              <w:rPr>
                <w:rFonts w:cs="Times New Roman"/>
                <w:szCs w:val="24"/>
              </w:rPr>
              <w:t>(12.5%)</w:t>
            </w:r>
          </w:p>
        </w:tc>
        <w:tc>
          <w:tcPr>
            <w:tcW w:w="994" w:type="dxa"/>
            <w:shd w:val="clear" w:color="auto" w:fill="FFFFFF"/>
            <w:tcMar>
              <w:top w:w="30" w:type="dxa"/>
              <w:left w:w="30" w:type="dxa"/>
              <w:bottom w:w="30" w:type="dxa"/>
              <w:right w:w="30" w:type="dxa"/>
            </w:tcMar>
            <w:vAlign w:val="center"/>
          </w:tcPr>
          <w:p w:rsidR="005B08B0" w:rsidRPr="00A82309" w:rsidRDefault="0080619A" w:rsidP="00182B7B">
            <w:pPr>
              <w:jc w:val="center"/>
              <w:rPr>
                <w:rFonts w:cs="Times New Roman"/>
                <w:szCs w:val="24"/>
              </w:rPr>
            </w:pPr>
            <w:r w:rsidRPr="00A82309">
              <w:rPr>
                <w:rFonts w:cs="Times New Roman"/>
                <w:szCs w:val="24"/>
              </w:rPr>
              <w:t>4</w:t>
            </w:r>
          </w:p>
          <w:p w:rsidR="0080619A" w:rsidRPr="00A82309" w:rsidRDefault="0080619A" w:rsidP="00182B7B">
            <w:pPr>
              <w:jc w:val="center"/>
              <w:rPr>
                <w:rFonts w:cs="Times New Roman"/>
                <w:szCs w:val="24"/>
              </w:rPr>
            </w:pPr>
            <w:r w:rsidRPr="00A82309">
              <w:rPr>
                <w:rFonts w:cs="Times New Roman"/>
                <w:szCs w:val="24"/>
              </w:rPr>
              <w:t>(16.7%)</w:t>
            </w:r>
          </w:p>
        </w:tc>
        <w:tc>
          <w:tcPr>
            <w:tcW w:w="1175" w:type="dxa"/>
            <w:shd w:val="clear" w:color="auto" w:fill="FFFFFF"/>
            <w:tcMar>
              <w:top w:w="30" w:type="dxa"/>
              <w:left w:w="30" w:type="dxa"/>
              <w:bottom w:w="30" w:type="dxa"/>
              <w:right w:w="30" w:type="dxa"/>
            </w:tcMar>
            <w:vAlign w:val="center"/>
          </w:tcPr>
          <w:p w:rsidR="005B08B0" w:rsidRPr="00A82309" w:rsidRDefault="0080619A" w:rsidP="00182B7B">
            <w:pPr>
              <w:jc w:val="center"/>
              <w:rPr>
                <w:rFonts w:cs="Times New Roman"/>
                <w:szCs w:val="24"/>
              </w:rPr>
            </w:pPr>
            <w:r w:rsidRPr="00A82309">
              <w:rPr>
                <w:rFonts w:cs="Times New Roman"/>
                <w:szCs w:val="24"/>
              </w:rPr>
              <w:t>3</w:t>
            </w:r>
          </w:p>
          <w:p w:rsidR="0080619A" w:rsidRPr="00A82309" w:rsidRDefault="0080619A" w:rsidP="00182B7B">
            <w:pPr>
              <w:jc w:val="center"/>
              <w:rPr>
                <w:rFonts w:cs="Times New Roman"/>
                <w:szCs w:val="24"/>
              </w:rPr>
            </w:pPr>
            <w:r w:rsidRPr="00A82309">
              <w:rPr>
                <w:rFonts w:cs="Times New Roman"/>
                <w:szCs w:val="24"/>
              </w:rPr>
              <w:t>(12.5%)</w:t>
            </w:r>
          </w:p>
        </w:tc>
        <w:tc>
          <w:tcPr>
            <w:tcW w:w="904" w:type="dxa"/>
            <w:shd w:val="clear" w:color="auto" w:fill="FFFFFF"/>
          </w:tcPr>
          <w:p w:rsidR="005B08B0" w:rsidRPr="00A82309" w:rsidRDefault="0080619A" w:rsidP="00182B7B">
            <w:pPr>
              <w:jc w:val="center"/>
              <w:rPr>
                <w:rFonts w:cs="Times New Roman"/>
                <w:szCs w:val="24"/>
              </w:rPr>
            </w:pPr>
            <w:r w:rsidRPr="00A82309">
              <w:rPr>
                <w:rFonts w:cs="Times New Roman"/>
                <w:szCs w:val="24"/>
              </w:rPr>
              <w:t>7</w:t>
            </w:r>
          </w:p>
          <w:p w:rsidR="0080619A" w:rsidRPr="00A82309" w:rsidRDefault="0080619A" w:rsidP="00182B7B">
            <w:pPr>
              <w:jc w:val="center"/>
              <w:rPr>
                <w:rFonts w:cs="Times New Roman"/>
                <w:szCs w:val="24"/>
              </w:rPr>
            </w:pPr>
            <w:r w:rsidRPr="00A82309">
              <w:rPr>
                <w:rFonts w:cs="Times New Roman"/>
                <w:szCs w:val="24"/>
              </w:rPr>
              <w:t>(29.2%)</w:t>
            </w:r>
          </w:p>
        </w:tc>
        <w:tc>
          <w:tcPr>
            <w:tcW w:w="994" w:type="dxa"/>
            <w:shd w:val="clear" w:color="auto" w:fill="FFFFFF"/>
          </w:tcPr>
          <w:p w:rsidR="005B08B0" w:rsidRPr="00A82309" w:rsidRDefault="0080619A" w:rsidP="00182B7B">
            <w:pPr>
              <w:jc w:val="center"/>
              <w:rPr>
                <w:rFonts w:cs="Times New Roman"/>
                <w:szCs w:val="24"/>
              </w:rPr>
            </w:pPr>
            <w:r w:rsidRPr="00A82309">
              <w:rPr>
                <w:rFonts w:cs="Times New Roman"/>
                <w:szCs w:val="24"/>
              </w:rPr>
              <w:t>7</w:t>
            </w:r>
          </w:p>
          <w:p w:rsidR="0080619A" w:rsidRPr="00A82309" w:rsidRDefault="0080619A" w:rsidP="00182B7B">
            <w:pPr>
              <w:jc w:val="center"/>
              <w:rPr>
                <w:rFonts w:cs="Times New Roman"/>
                <w:szCs w:val="24"/>
              </w:rPr>
            </w:pPr>
            <w:r w:rsidRPr="00A82309">
              <w:rPr>
                <w:rFonts w:cs="Times New Roman"/>
                <w:szCs w:val="24"/>
              </w:rPr>
              <w:t>(29.2%)</w:t>
            </w:r>
          </w:p>
        </w:tc>
      </w:tr>
      <w:tr w:rsidR="005B08B0" w:rsidRPr="00A82309" w:rsidTr="00E6678A">
        <w:trPr>
          <w:cantSplit/>
          <w:trHeight w:val="753"/>
          <w:tblHeader/>
        </w:trPr>
        <w:tc>
          <w:tcPr>
            <w:tcW w:w="3707" w:type="dxa"/>
            <w:shd w:val="clear" w:color="auto" w:fill="FFFFFF"/>
            <w:tcMar>
              <w:top w:w="30" w:type="dxa"/>
              <w:left w:w="30" w:type="dxa"/>
              <w:bottom w:w="30" w:type="dxa"/>
              <w:right w:w="30" w:type="dxa"/>
            </w:tcMar>
          </w:tcPr>
          <w:p w:rsidR="005B08B0" w:rsidRPr="00A82309" w:rsidRDefault="005B08B0" w:rsidP="00182B7B">
            <w:pPr>
              <w:rPr>
                <w:rFonts w:cs="Times New Roman"/>
                <w:szCs w:val="24"/>
              </w:rPr>
            </w:pPr>
            <w:r w:rsidRPr="00A82309">
              <w:rPr>
                <w:rFonts w:cs="Times New Roman"/>
                <w:szCs w:val="24"/>
              </w:rPr>
              <w:t>Faculty appraisal is done regularly</w:t>
            </w:r>
          </w:p>
        </w:tc>
        <w:tc>
          <w:tcPr>
            <w:tcW w:w="1085" w:type="dxa"/>
            <w:shd w:val="clear" w:color="auto" w:fill="FFFFFF"/>
            <w:tcMar>
              <w:top w:w="30" w:type="dxa"/>
              <w:left w:w="30" w:type="dxa"/>
              <w:bottom w:w="30" w:type="dxa"/>
              <w:right w:w="30" w:type="dxa"/>
            </w:tcMar>
            <w:vAlign w:val="center"/>
          </w:tcPr>
          <w:p w:rsidR="005B08B0" w:rsidRPr="00A82309" w:rsidRDefault="0080619A" w:rsidP="00182B7B">
            <w:pPr>
              <w:jc w:val="center"/>
              <w:rPr>
                <w:rFonts w:cs="Times New Roman"/>
                <w:szCs w:val="24"/>
              </w:rPr>
            </w:pPr>
            <w:r w:rsidRPr="00A82309">
              <w:rPr>
                <w:rFonts w:cs="Times New Roman"/>
                <w:szCs w:val="24"/>
              </w:rPr>
              <w:t>1</w:t>
            </w:r>
          </w:p>
          <w:p w:rsidR="0080619A" w:rsidRPr="00A82309" w:rsidRDefault="0080619A" w:rsidP="00182B7B">
            <w:pPr>
              <w:jc w:val="center"/>
              <w:rPr>
                <w:rFonts w:cs="Times New Roman"/>
                <w:szCs w:val="24"/>
              </w:rPr>
            </w:pPr>
            <w:r w:rsidRPr="00A82309">
              <w:rPr>
                <w:rFonts w:cs="Times New Roman"/>
                <w:szCs w:val="24"/>
              </w:rPr>
              <w:t>(4.2%)</w:t>
            </w:r>
          </w:p>
        </w:tc>
        <w:tc>
          <w:tcPr>
            <w:tcW w:w="994" w:type="dxa"/>
            <w:shd w:val="clear" w:color="auto" w:fill="FFFFFF"/>
            <w:tcMar>
              <w:top w:w="30" w:type="dxa"/>
              <w:left w:w="30" w:type="dxa"/>
              <w:bottom w:w="30" w:type="dxa"/>
              <w:right w:w="30" w:type="dxa"/>
            </w:tcMar>
            <w:vAlign w:val="center"/>
          </w:tcPr>
          <w:p w:rsidR="005B08B0" w:rsidRPr="00A82309" w:rsidRDefault="0080619A" w:rsidP="00182B7B">
            <w:pPr>
              <w:jc w:val="center"/>
              <w:rPr>
                <w:rFonts w:cs="Times New Roman"/>
                <w:szCs w:val="24"/>
              </w:rPr>
            </w:pPr>
            <w:r w:rsidRPr="00A82309">
              <w:rPr>
                <w:rFonts w:cs="Times New Roman"/>
                <w:szCs w:val="24"/>
              </w:rPr>
              <w:t>3</w:t>
            </w:r>
          </w:p>
          <w:p w:rsidR="0080619A" w:rsidRPr="00A82309" w:rsidRDefault="0080619A" w:rsidP="00182B7B">
            <w:pPr>
              <w:jc w:val="center"/>
              <w:rPr>
                <w:rFonts w:cs="Times New Roman"/>
                <w:szCs w:val="24"/>
              </w:rPr>
            </w:pPr>
            <w:r w:rsidRPr="00A82309">
              <w:rPr>
                <w:rFonts w:cs="Times New Roman"/>
                <w:szCs w:val="24"/>
              </w:rPr>
              <w:t>(12.5%)</w:t>
            </w:r>
          </w:p>
        </w:tc>
        <w:tc>
          <w:tcPr>
            <w:tcW w:w="1175" w:type="dxa"/>
            <w:shd w:val="clear" w:color="auto" w:fill="FFFFFF"/>
            <w:tcMar>
              <w:top w:w="30" w:type="dxa"/>
              <w:left w:w="30" w:type="dxa"/>
              <w:bottom w:w="30" w:type="dxa"/>
              <w:right w:w="30" w:type="dxa"/>
            </w:tcMar>
            <w:vAlign w:val="center"/>
          </w:tcPr>
          <w:p w:rsidR="005B08B0" w:rsidRPr="00A82309" w:rsidRDefault="0080619A" w:rsidP="00182B7B">
            <w:pPr>
              <w:jc w:val="center"/>
              <w:rPr>
                <w:rFonts w:cs="Times New Roman"/>
                <w:szCs w:val="24"/>
              </w:rPr>
            </w:pPr>
            <w:r w:rsidRPr="00A82309">
              <w:rPr>
                <w:rFonts w:cs="Times New Roman"/>
                <w:szCs w:val="24"/>
              </w:rPr>
              <w:t>1</w:t>
            </w:r>
          </w:p>
          <w:p w:rsidR="0080619A" w:rsidRPr="00A82309" w:rsidRDefault="0080619A" w:rsidP="00182B7B">
            <w:pPr>
              <w:jc w:val="center"/>
              <w:rPr>
                <w:rFonts w:cs="Times New Roman"/>
                <w:szCs w:val="24"/>
              </w:rPr>
            </w:pPr>
            <w:r w:rsidRPr="00A82309">
              <w:rPr>
                <w:rFonts w:cs="Times New Roman"/>
                <w:szCs w:val="24"/>
              </w:rPr>
              <w:t>(4.2%)</w:t>
            </w:r>
          </w:p>
        </w:tc>
        <w:tc>
          <w:tcPr>
            <w:tcW w:w="904" w:type="dxa"/>
            <w:shd w:val="clear" w:color="auto" w:fill="FFFFFF"/>
          </w:tcPr>
          <w:p w:rsidR="005B08B0" w:rsidRPr="00A82309" w:rsidRDefault="0080619A" w:rsidP="00182B7B">
            <w:pPr>
              <w:jc w:val="center"/>
              <w:rPr>
                <w:rFonts w:cs="Times New Roman"/>
                <w:szCs w:val="24"/>
              </w:rPr>
            </w:pPr>
            <w:r w:rsidRPr="00A82309">
              <w:rPr>
                <w:rFonts w:cs="Times New Roman"/>
                <w:szCs w:val="24"/>
              </w:rPr>
              <w:t>13</w:t>
            </w:r>
          </w:p>
          <w:p w:rsidR="0080619A" w:rsidRPr="00A82309" w:rsidRDefault="0080619A" w:rsidP="00182B7B">
            <w:pPr>
              <w:jc w:val="center"/>
              <w:rPr>
                <w:rFonts w:cs="Times New Roman"/>
                <w:szCs w:val="24"/>
              </w:rPr>
            </w:pPr>
            <w:r w:rsidRPr="00A82309">
              <w:rPr>
                <w:rFonts w:cs="Times New Roman"/>
                <w:szCs w:val="24"/>
              </w:rPr>
              <w:t>(54.2%)</w:t>
            </w:r>
          </w:p>
        </w:tc>
        <w:tc>
          <w:tcPr>
            <w:tcW w:w="994" w:type="dxa"/>
            <w:shd w:val="clear" w:color="auto" w:fill="FFFFFF"/>
          </w:tcPr>
          <w:p w:rsidR="005B08B0" w:rsidRPr="00A82309" w:rsidRDefault="0080619A" w:rsidP="00182B7B">
            <w:pPr>
              <w:jc w:val="center"/>
              <w:rPr>
                <w:rFonts w:cs="Times New Roman"/>
                <w:szCs w:val="24"/>
              </w:rPr>
            </w:pPr>
            <w:r w:rsidRPr="00A82309">
              <w:rPr>
                <w:rFonts w:cs="Times New Roman"/>
                <w:szCs w:val="24"/>
              </w:rPr>
              <w:t>6</w:t>
            </w:r>
          </w:p>
          <w:p w:rsidR="0080619A" w:rsidRPr="00A82309" w:rsidRDefault="0080619A" w:rsidP="00182B7B">
            <w:pPr>
              <w:jc w:val="center"/>
              <w:rPr>
                <w:rFonts w:cs="Times New Roman"/>
                <w:szCs w:val="24"/>
              </w:rPr>
            </w:pPr>
            <w:r w:rsidRPr="00A82309">
              <w:rPr>
                <w:rFonts w:cs="Times New Roman"/>
                <w:szCs w:val="24"/>
              </w:rPr>
              <w:t>(25.0%)</w:t>
            </w:r>
          </w:p>
        </w:tc>
      </w:tr>
      <w:tr w:rsidR="005B08B0" w:rsidRPr="00A82309" w:rsidTr="00E6678A">
        <w:trPr>
          <w:cantSplit/>
          <w:trHeight w:val="763"/>
          <w:tblHeader/>
        </w:trPr>
        <w:tc>
          <w:tcPr>
            <w:tcW w:w="3707" w:type="dxa"/>
            <w:shd w:val="clear" w:color="auto" w:fill="FFFFFF"/>
            <w:tcMar>
              <w:top w:w="30" w:type="dxa"/>
              <w:left w:w="30" w:type="dxa"/>
              <w:bottom w:w="30" w:type="dxa"/>
              <w:right w:w="30" w:type="dxa"/>
            </w:tcMar>
          </w:tcPr>
          <w:p w:rsidR="005B08B0" w:rsidRPr="00A82309" w:rsidRDefault="005B08B0" w:rsidP="00EF1BEA">
            <w:pPr>
              <w:jc w:val="left"/>
              <w:rPr>
                <w:rFonts w:cs="Times New Roman"/>
                <w:szCs w:val="24"/>
              </w:rPr>
            </w:pPr>
            <w:r w:rsidRPr="00A82309">
              <w:rPr>
                <w:rFonts w:cs="Times New Roman"/>
                <w:szCs w:val="24"/>
              </w:rPr>
              <w:t>Faculty appraisal is used for salary increments</w:t>
            </w:r>
          </w:p>
        </w:tc>
        <w:tc>
          <w:tcPr>
            <w:tcW w:w="1085" w:type="dxa"/>
            <w:shd w:val="clear" w:color="auto" w:fill="FFFFFF"/>
            <w:tcMar>
              <w:top w:w="30" w:type="dxa"/>
              <w:left w:w="30" w:type="dxa"/>
              <w:bottom w:w="30" w:type="dxa"/>
              <w:right w:w="30" w:type="dxa"/>
            </w:tcMar>
            <w:vAlign w:val="center"/>
          </w:tcPr>
          <w:p w:rsidR="005B08B0" w:rsidRPr="00A82309" w:rsidRDefault="0080619A" w:rsidP="00182B7B">
            <w:pPr>
              <w:jc w:val="center"/>
              <w:rPr>
                <w:rFonts w:cs="Times New Roman"/>
                <w:szCs w:val="24"/>
              </w:rPr>
            </w:pPr>
            <w:r w:rsidRPr="00A82309">
              <w:rPr>
                <w:rFonts w:cs="Times New Roman"/>
                <w:szCs w:val="24"/>
              </w:rPr>
              <w:t>5</w:t>
            </w:r>
          </w:p>
          <w:p w:rsidR="0080619A" w:rsidRPr="00A82309" w:rsidRDefault="0080619A" w:rsidP="00182B7B">
            <w:pPr>
              <w:jc w:val="center"/>
              <w:rPr>
                <w:rFonts w:cs="Times New Roman"/>
                <w:szCs w:val="24"/>
              </w:rPr>
            </w:pPr>
            <w:r w:rsidRPr="00A82309">
              <w:rPr>
                <w:rFonts w:cs="Times New Roman"/>
                <w:szCs w:val="24"/>
              </w:rPr>
              <w:t>(20.8%)</w:t>
            </w:r>
          </w:p>
        </w:tc>
        <w:tc>
          <w:tcPr>
            <w:tcW w:w="994" w:type="dxa"/>
            <w:shd w:val="clear" w:color="auto" w:fill="FFFFFF"/>
            <w:tcMar>
              <w:top w:w="30" w:type="dxa"/>
              <w:left w:w="30" w:type="dxa"/>
              <w:bottom w:w="30" w:type="dxa"/>
              <w:right w:w="30" w:type="dxa"/>
            </w:tcMar>
            <w:vAlign w:val="center"/>
          </w:tcPr>
          <w:p w:rsidR="005B08B0" w:rsidRPr="00A82309" w:rsidRDefault="0080619A" w:rsidP="00182B7B">
            <w:pPr>
              <w:jc w:val="center"/>
              <w:rPr>
                <w:rFonts w:cs="Times New Roman"/>
                <w:szCs w:val="24"/>
              </w:rPr>
            </w:pPr>
            <w:r w:rsidRPr="00A82309">
              <w:rPr>
                <w:rFonts w:cs="Times New Roman"/>
                <w:szCs w:val="24"/>
              </w:rPr>
              <w:t>9</w:t>
            </w:r>
          </w:p>
          <w:p w:rsidR="0080619A" w:rsidRPr="00A82309" w:rsidRDefault="0080619A" w:rsidP="00182B7B">
            <w:pPr>
              <w:jc w:val="center"/>
              <w:rPr>
                <w:rFonts w:cs="Times New Roman"/>
                <w:szCs w:val="24"/>
              </w:rPr>
            </w:pPr>
            <w:r w:rsidRPr="00A82309">
              <w:rPr>
                <w:rFonts w:cs="Times New Roman"/>
                <w:szCs w:val="24"/>
              </w:rPr>
              <w:t>(</w:t>
            </w:r>
            <w:r w:rsidR="00E10BD2" w:rsidRPr="00A82309">
              <w:rPr>
                <w:rFonts w:cs="Times New Roman"/>
                <w:szCs w:val="24"/>
              </w:rPr>
              <w:t>37.5%)</w:t>
            </w:r>
          </w:p>
        </w:tc>
        <w:tc>
          <w:tcPr>
            <w:tcW w:w="1175" w:type="dxa"/>
            <w:shd w:val="clear" w:color="auto" w:fill="FFFFFF"/>
            <w:tcMar>
              <w:top w:w="30" w:type="dxa"/>
              <w:left w:w="30" w:type="dxa"/>
              <w:bottom w:w="30" w:type="dxa"/>
              <w:right w:w="30" w:type="dxa"/>
            </w:tcMar>
            <w:vAlign w:val="center"/>
          </w:tcPr>
          <w:p w:rsidR="005B08B0" w:rsidRPr="00A82309" w:rsidRDefault="00E10BD2" w:rsidP="00182B7B">
            <w:pPr>
              <w:jc w:val="center"/>
              <w:rPr>
                <w:rFonts w:cs="Times New Roman"/>
                <w:szCs w:val="24"/>
              </w:rPr>
            </w:pPr>
            <w:r w:rsidRPr="00A82309">
              <w:rPr>
                <w:rFonts w:cs="Times New Roman"/>
                <w:szCs w:val="24"/>
              </w:rPr>
              <w:t>3</w:t>
            </w:r>
          </w:p>
          <w:p w:rsidR="00E10BD2" w:rsidRPr="00A82309" w:rsidRDefault="00E10BD2" w:rsidP="00182B7B">
            <w:pPr>
              <w:jc w:val="center"/>
              <w:rPr>
                <w:rFonts w:cs="Times New Roman"/>
                <w:szCs w:val="24"/>
              </w:rPr>
            </w:pPr>
            <w:r w:rsidRPr="00A82309">
              <w:rPr>
                <w:rFonts w:cs="Times New Roman"/>
                <w:szCs w:val="24"/>
              </w:rPr>
              <w:t>(12.5%)</w:t>
            </w:r>
          </w:p>
        </w:tc>
        <w:tc>
          <w:tcPr>
            <w:tcW w:w="904" w:type="dxa"/>
            <w:shd w:val="clear" w:color="auto" w:fill="FFFFFF"/>
          </w:tcPr>
          <w:p w:rsidR="005B08B0" w:rsidRPr="00A82309" w:rsidRDefault="00E10BD2" w:rsidP="00182B7B">
            <w:pPr>
              <w:jc w:val="center"/>
              <w:rPr>
                <w:rFonts w:cs="Times New Roman"/>
                <w:szCs w:val="24"/>
              </w:rPr>
            </w:pPr>
            <w:r w:rsidRPr="00A82309">
              <w:rPr>
                <w:rFonts w:cs="Times New Roman"/>
                <w:szCs w:val="24"/>
              </w:rPr>
              <w:t>5</w:t>
            </w:r>
          </w:p>
          <w:p w:rsidR="00E10BD2" w:rsidRPr="00A82309" w:rsidRDefault="00E10BD2" w:rsidP="00182B7B">
            <w:pPr>
              <w:jc w:val="center"/>
              <w:rPr>
                <w:rFonts w:cs="Times New Roman"/>
                <w:szCs w:val="24"/>
              </w:rPr>
            </w:pPr>
            <w:r w:rsidRPr="00A82309">
              <w:rPr>
                <w:rFonts w:cs="Times New Roman"/>
                <w:szCs w:val="24"/>
              </w:rPr>
              <w:t>(20.8%)</w:t>
            </w:r>
          </w:p>
        </w:tc>
        <w:tc>
          <w:tcPr>
            <w:tcW w:w="994" w:type="dxa"/>
            <w:shd w:val="clear" w:color="auto" w:fill="FFFFFF"/>
          </w:tcPr>
          <w:p w:rsidR="005B08B0" w:rsidRPr="00A82309" w:rsidRDefault="00E10BD2" w:rsidP="00182B7B">
            <w:pPr>
              <w:jc w:val="center"/>
              <w:rPr>
                <w:rFonts w:cs="Times New Roman"/>
                <w:szCs w:val="24"/>
              </w:rPr>
            </w:pPr>
            <w:r w:rsidRPr="00A82309">
              <w:rPr>
                <w:rFonts w:cs="Times New Roman"/>
                <w:szCs w:val="24"/>
              </w:rPr>
              <w:t>2</w:t>
            </w:r>
          </w:p>
          <w:p w:rsidR="00E10BD2" w:rsidRPr="00A82309" w:rsidRDefault="00E10BD2" w:rsidP="00182B7B">
            <w:pPr>
              <w:jc w:val="center"/>
              <w:rPr>
                <w:rFonts w:cs="Times New Roman"/>
                <w:szCs w:val="24"/>
              </w:rPr>
            </w:pPr>
            <w:r w:rsidRPr="00A82309">
              <w:rPr>
                <w:rFonts w:cs="Times New Roman"/>
                <w:szCs w:val="24"/>
              </w:rPr>
              <w:t>(8.3%)</w:t>
            </w:r>
          </w:p>
        </w:tc>
      </w:tr>
    </w:tbl>
    <w:p w:rsidR="00DB3C67" w:rsidRPr="00A82309" w:rsidRDefault="00DB3C67" w:rsidP="00182B7B">
      <w:pPr>
        <w:rPr>
          <w:rFonts w:cs="Times New Roman"/>
          <w:b/>
          <w:szCs w:val="24"/>
        </w:rPr>
      </w:pPr>
      <w:r w:rsidRPr="00A82309">
        <w:rPr>
          <w:rFonts w:cs="Times New Roman"/>
          <w:b/>
          <w:szCs w:val="24"/>
        </w:rPr>
        <w:t>Source: Primary Data</w:t>
      </w:r>
    </w:p>
    <w:p w:rsidR="00BE6018" w:rsidRPr="00A82309" w:rsidRDefault="00BE6018" w:rsidP="00182B7B">
      <w:pPr>
        <w:rPr>
          <w:rFonts w:cs="Times New Roman"/>
          <w:szCs w:val="24"/>
        </w:rPr>
      </w:pPr>
    </w:p>
    <w:p w:rsidR="00663211" w:rsidRPr="00A82309" w:rsidRDefault="007A687A" w:rsidP="00182B7B">
      <w:pPr>
        <w:rPr>
          <w:rFonts w:cs="Times New Roman"/>
          <w:szCs w:val="24"/>
        </w:rPr>
      </w:pPr>
      <w:r w:rsidRPr="00A82309">
        <w:rPr>
          <w:rFonts w:cs="Times New Roman"/>
          <w:szCs w:val="24"/>
        </w:rPr>
        <w:t xml:space="preserve">Results in </w:t>
      </w:r>
      <w:r w:rsidR="00DB3C67" w:rsidRPr="00A82309">
        <w:rPr>
          <w:rFonts w:cs="Times New Roman"/>
          <w:szCs w:val="24"/>
        </w:rPr>
        <w:t>Table 4.10</w:t>
      </w:r>
      <w:r w:rsidRPr="00A82309">
        <w:rPr>
          <w:rFonts w:cs="Times New Roman"/>
          <w:szCs w:val="24"/>
        </w:rPr>
        <w:t xml:space="preserve"> show the responses of</w:t>
      </w:r>
      <w:r w:rsidR="00530973" w:rsidRPr="00A82309">
        <w:rPr>
          <w:rFonts w:cs="Times New Roman"/>
          <w:szCs w:val="24"/>
        </w:rPr>
        <w:t xml:space="preserve"> 24</w:t>
      </w:r>
      <w:r w:rsidRPr="00A82309">
        <w:rPr>
          <w:rFonts w:cs="Times New Roman"/>
          <w:szCs w:val="24"/>
        </w:rPr>
        <w:t xml:space="preserve"> academic staff on the statements raised concerning faculty appraisal. On the statement “Peer review is an effective appraisal tool”,</w:t>
      </w:r>
      <w:r w:rsidR="007B3529" w:rsidRPr="00A82309">
        <w:rPr>
          <w:rFonts w:cs="Times New Roman"/>
          <w:szCs w:val="24"/>
        </w:rPr>
        <w:t xml:space="preserve"> </w:t>
      </w:r>
      <w:r w:rsidRPr="00A82309">
        <w:rPr>
          <w:rFonts w:cs="Times New Roman"/>
          <w:szCs w:val="24"/>
        </w:rPr>
        <w:t>1(4.2%) of the respondents strongly disagreed, 6(25.5</w:t>
      </w:r>
      <w:r w:rsidR="00530973" w:rsidRPr="00A82309">
        <w:rPr>
          <w:rFonts w:cs="Times New Roman"/>
          <w:szCs w:val="24"/>
        </w:rPr>
        <w:t xml:space="preserve">%) disagreed, 3(12.5%) were </w:t>
      </w:r>
      <w:r w:rsidR="007B3529" w:rsidRPr="00A82309">
        <w:rPr>
          <w:rFonts w:cs="Times New Roman"/>
          <w:szCs w:val="24"/>
        </w:rPr>
        <w:t>undecided,</w:t>
      </w:r>
      <w:r w:rsidR="00530973" w:rsidRPr="00A82309">
        <w:rPr>
          <w:rFonts w:cs="Times New Roman"/>
          <w:szCs w:val="24"/>
        </w:rPr>
        <w:t xml:space="preserve"> 8(33.3%) agreed while 6(25.0%) strongly agre</w:t>
      </w:r>
      <w:r w:rsidR="007B3529" w:rsidRPr="00A82309">
        <w:rPr>
          <w:rFonts w:cs="Times New Roman"/>
          <w:szCs w:val="24"/>
        </w:rPr>
        <w:t>ed.</w:t>
      </w:r>
    </w:p>
    <w:p w:rsidR="00663211" w:rsidRPr="00A82309" w:rsidRDefault="007B3529" w:rsidP="00182B7B">
      <w:pPr>
        <w:rPr>
          <w:rFonts w:cs="Times New Roman"/>
          <w:szCs w:val="24"/>
        </w:rPr>
      </w:pPr>
      <w:r w:rsidRPr="00A82309">
        <w:rPr>
          <w:rFonts w:cs="Times New Roman"/>
          <w:szCs w:val="24"/>
        </w:rPr>
        <w:lastRenderedPageBreak/>
        <w:t>Results indicate that majority of</w:t>
      </w:r>
      <w:r w:rsidR="00530973" w:rsidRPr="00A82309">
        <w:rPr>
          <w:rFonts w:cs="Times New Roman"/>
          <w:szCs w:val="24"/>
        </w:rPr>
        <w:t xml:space="preserve"> the respondents (3</w:t>
      </w:r>
      <w:r w:rsidRPr="00A82309">
        <w:rPr>
          <w:rFonts w:cs="Times New Roman"/>
          <w:szCs w:val="24"/>
        </w:rPr>
        <w:t>3.3%) agreed with the statement, since this is less than 50%, it implies that there is much disparities in the opinions of the respondents on the statement.</w:t>
      </w:r>
    </w:p>
    <w:p w:rsidR="00663211" w:rsidRPr="00A82309" w:rsidRDefault="00663211" w:rsidP="00182B7B">
      <w:pPr>
        <w:rPr>
          <w:rFonts w:cs="Times New Roman"/>
          <w:szCs w:val="24"/>
        </w:rPr>
      </w:pPr>
    </w:p>
    <w:p w:rsidR="00BE6018" w:rsidRPr="00A82309" w:rsidRDefault="002E52A8" w:rsidP="00182B7B">
      <w:pPr>
        <w:rPr>
          <w:rFonts w:cs="Times New Roman"/>
          <w:szCs w:val="24"/>
        </w:rPr>
      </w:pPr>
      <w:r w:rsidRPr="00A82309">
        <w:rPr>
          <w:rFonts w:cs="Times New Roman"/>
          <w:szCs w:val="24"/>
        </w:rPr>
        <w:t>Regarding the statement “I appraise myself regularly”, 1(4.2%) strongly disagreed, equally 1(4.2%) agreed, 6(25.0%) were undecided, 7(29.2%) agreed whil</w:t>
      </w:r>
      <w:r w:rsidR="0025060A" w:rsidRPr="00A82309">
        <w:rPr>
          <w:rFonts w:cs="Times New Roman"/>
          <w:szCs w:val="24"/>
        </w:rPr>
        <w:t xml:space="preserve">e 9(37.5%) strongly agreed. The results demonstrate that majority of the respondents (37.5%) strongly agreed with the statement, since this is less than 50% it implies that there is a high divergent  views of the respondents </w:t>
      </w:r>
      <w:r w:rsidRPr="00A82309">
        <w:rPr>
          <w:rFonts w:cs="Times New Roman"/>
          <w:szCs w:val="24"/>
        </w:rPr>
        <w:t xml:space="preserve"> </w:t>
      </w:r>
      <w:r w:rsidR="0025060A" w:rsidRPr="00A82309">
        <w:rPr>
          <w:rFonts w:cs="Times New Roman"/>
          <w:szCs w:val="24"/>
        </w:rPr>
        <w:t xml:space="preserve">on the statement. </w:t>
      </w:r>
    </w:p>
    <w:p w:rsidR="00BE6018" w:rsidRPr="00A82309" w:rsidRDefault="00BE6018" w:rsidP="00182B7B">
      <w:pPr>
        <w:rPr>
          <w:rFonts w:cs="Times New Roman"/>
          <w:szCs w:val="24"/>
        </w:rPr>
      </w:pPr>
    </w:p>
    <w:p w:rsidR="00F20492" w:rsidRPr="00A82309" w:rsidRDefault="00FD2139" w:rsidP="00182B7B">
      <w:pPr>
        <w:rPr>
          <w:rFonts w:cs="Times New Roman"/>
          <w:szCs w:val="24"/>
        </w:rPr>
      </w:pPr>
      <w:r w:rsidRPr="00A82309">
        <w:rPr>
          <w:rFonts w:cs="Times New Roman"/>
          <w:szCs w:val="24"/>
        </w:rPr>
        <w:t>Concerning</w:t>
      </w:r>
      <w:r w:rsidR="002E52A8" w:rsidRPr="00A82309">
        <w:rPr>
          <w:rFonts w:cs="Times New Roman"/>
          <w:szCs w:val="24"/>
        </w:rPr>
        <w:t xml:space="preserve"> the statement “</w:t>
      </w:r>
      <w:r w:rsidR="00B6718B" w:rsidRPr="00A82309">
        <w:rPr>
          <w:rFonts w:cs="Times New Roman"/>
          <w:szCs w:val="24"/>
        </w:rPr>
        <w:t>Academic staff support faculty appraisal”, none of the staff strongly disagreed,</w:t>
      </w:r>
      <w:r w:rsidR="0025060A" w:rsidRPr="00A82309">
        <w:rPr>
          <w:rFonts w:cs="Times New Roman"/>
          <w:szCs w:val="24"/>
        </w:rPr>
        <w:t xml:space="preserve"> </w:t>
      </w:r>
      <w:r w:rsidR="00B6718B" w:rsidRPr="00A82309">
        <w:rPr>
          <w:rFonts w:cs="Times New Roman"/>
          <w:szCs w:val="24"/>
        </w:rPr>
        <w:t>1(4.2%) disagreed, an equal number of 1(4.2%) was undecided,</w:t>
      </w:r>
      <w:r w:rsidR="0025060A" w:rsidRPr="00A82309">
        <w:rPr>
          <w:rFonts w:cs="Times New Roman"/>
          <w:szCs w:val="24"/>
        </w:rPr>
        <w:t xml:space="preserve"> </w:t>
      </w:r>
      <w:r w:rsidR="00B6718B" w:rsidRPr="00A82309">
        <w:rPr>
          <w:rFonts w:cs="Times New Roman"/>
          <w:szCs w:val="24"/>
        </w:rPr>
        <w:t>14(58.3%) agreed with the statement while 8(33.3%) strongly disagre</w:t>
      </w:r>
      <w:r w:rsidR="0025060A" w:rsidRPr="00A82309">
        <w:rPr>
          <w:rFonts w:cs="Times New Roman"/>
          <w:szCs w:val="24"/>
        </w:rPr>
        <w:t xml:space="preserve">ed. </w:t>
      </w:r>
    </w:p>
    <w:p w:rsidR="00BE6018" w:rsidRPr="00A82309" w:rsidRDefault="0025060A" w:rsidP="00182B7B">
      <w:pPr>
        <w:rPr>
          <w:rFonts w:cs="Times New Roman"/>
          <w:szCs w:val="24"/>
        </w:rPr>
      </w:pPr>
      <w:r w:rsidRPr="00A82309">
        <w:rPr>
          <w:rFonts w:cs="Times New Roman"/>
          <w:szCs w:val="24"/>
        </w:rPr>
        <w:t>Results illustrate that majority</w:t>
      </w:r>
      <w:r w:rsidR="00B6718B" w:rsidRPr="00A82309">
        <w:rPr>
          <w:rFonts w:cs="Times New Roman"/>
          <w:szCs w:val="24"/>
        </w:rPr>
        <w:t xml:space="preserve"> of the respondents (5</w:t>
      </w:r>
      <w:r w:rsidRPr="00A82309">
        <w:rPr>
          <w:rFonts w:cs="Times New Roman"/>
          <w:szCs w:val="24"/>
        </w:rPr>
        <w:t>8.3%) agreed with the statement, since this is more than 50% it implies that academic staff support faculty appraisal.</w:t>
      </w:r>
      <w:r w:rsidR="009F3AF9" w:rsidRPr="00A82309">
        <w:rPr>
          <w:rFonts w:cs="Times New Roman"/>
          <w:szCs w:val="24"/>
        </w:rPr>
        <w:t xml:space="preserve"> </w:t>
      </w:r>
    </w:p>
    <w:p w:rsidR="00BE6018" w:rsidRPr="00A82309" w:rsidRDefault="00BE6018" w:rsidP="00182B7B">
      <w:pPr>
        <w:rPr>
          <w:rFonts w:cs="Times New Roman"/>
          <w:szCs w:val="24"/>
        </w:rPr>
      </w:pPr>
    </w:p>
    <w:p w:rsidR="00F20492" w:rsidRPr="00A82309" w:rsidRDefault="00B6718B" w:rsidP="00182B7B">
      <w:pPr>
        <w:rPr>
          <w:rFonts w:cs="Times New Roman"/>
          <w:szCs w:val="24"/>
        </w:rPr>
      </w:pPr>
      <w:r w:rsidRPr="00A82309">
        <w:rPr>
          <w:rFonts w:cs="Times New Roman"/>
          <w:szCs w:val="24"/>
        </w:rPr>
        <w:t>On the statement “I participate in setting appraisal strategies at the faculty”, 4(16.7%) strongly disagreed, 9(37</w:t>
      </w:r>
      <w:r w:rsidR="00591FA3" w:rsidRPr="00A82309">
        <w:rPr>
          <w:rFonts w:cs="Times New Roman"/>
          <w:szCs w:val="24"/>
        </w:rPr>
        <w:t>.5%) disagreed, 2(8.3%) were undecided, 6(25.0%) agreed while 3(12.5%) strongly agreed.</w:t>
      </w:r>
    </w:p>
    <w:p w:rsidR="00BE6018" w:rsidRPr="00A82309" w:rsidRDefault="00591FA3" w:rsidP="00182B7B">
      <w:pPr>
        <w:rPr>
          <w:rFonts w:cs="Times New Roman"/>
          <w:szCs w:val="24"/>
        </w:rPr>
      </w:pPr>
      <w:r w:rsidRPr="00A82309">
        <w:rPr>
          <w:rFonts w:cs="Times New Roman"/>
          <w:szCs w:val="24"/>
        </w:rPr>
        <w:t>The above r</w:t>
      </w:r>
      <w:r w:rsidR="009F3AF9" w:rsidRPr="00A82309">
        <w:rPr>
          <w:rFonts w:cs="Times New Roman"/>
          <w:szCs w:val="24"/>
        </w:rPr>
        <w:t xml:space="preserve">esults point that majority </w:t>
      </w:r>
      <w:r w:rsidRPr="00A82309">
        <w:rPr>
          <w:rFonts w:cs="Times New Roman"/>
          <w:szCs w:val="24"/>
        </w:rPr>
        <w:t>of the re</w:t>
      </w:r>
      <w:r w:rsidR="009F3AF9" w:rsidRPr="00A82309">
        <w:rPr>
          <w:rFonts w:cs="Times New Roman"/>
          <w:szCs w:val="24"/>
        </w:rPr>
        <w:t>spondents</w:t>
      </w:r>
      <w:r w:rsidRPr="00A82309">
        <w:rPr>
          <w:rFonts w:cs="Times New Roman"/>
          <w:szCs w:val="24"/>
        </w:rPr>
        <w:t xml:space="preserve"> </w:t>
      </w:r>
      <w:r w:rsidR="009F3AF9" w:rsidRPr="00A82309">
        <w:rPr>
          <w:rFonts w:cs="Times New Roman"/>
          <w:szCs w:val="24"/>
        </w:rPr>
        <w:t>(</w:t>
      </w:r>
      <w:r w:rsidRPr="00A82309">
        <w:rPr>
          <w:rFonts w:cs="Times New Roman"/>
          <w:szCs w:val="24"/>
        </w:rPr>
        <w:t>37.5%</w:t>
      </w:r>
      <w:r w:rsidR="009F3AF9" w:rsidRPr="00A82309">
        <w:rPr>
          <w:rFonts w:cs="Times New Roman"/>
          <w:szCs w:val="24"/>
        </w:rPr>
        <w:t>) disagreed with the statement; since this is less than 50% it implies that there was different opinions of  respondents on their  participation in setting apprais</w:t>
      </w:r>
      <w:r w:rsidR="00953C26" w:rsidRPr="00A82309">
        <w:rPr>
          <w:rFonts w:cs="Times New Roman"/>
          <w:szCs w:val="24"/>
        </w:rPr>
        <w:t xml:space="preserve">al strategies at the faculties. </w:t>
      </w:r>
    </w:p>
    <w:p w:rsidR="00BE6018" w:rsidRPr="00A82309" w:rsidRDefault="00BE6018" w:rsidP="00182B7B">
      <w:pPr>
        <w:rPr>
          <w:rFonts w:cs="Times New Roman"/>
          <w:szCs w:val="24"/>
        </w:rPr>
      </w:pPr>
    </w:p>
    <w:p w:rsidR="009A2D8B" w:rsidRPr="00A82309" w:rsidRDefault="00591FA3" w:rsidP="00182B7B">
      <w:pPr>
        <w:rPr>
          <w:rFonts w:cs="Times New Roman"/>
          <w:szCs w:val="24"/>
        </w:rPr>
      </w:pPr>
      <w:r w:rsidRPr="00A82309">
        <w:rPr>
          <w:rFonts w:cs="Times New Roman"/>
          <w:szCs w:val="24"/>
        </w:rPr>
        <w:t>Responses on the statement “Faculty appraisal is used for promotion”</w:t>
      </w:r>
      <w:r w:rsidR="00E2621F" w:rsidRPr="00A82309">
        <w:rPr>
          <w:rFonts w:cs="Times New Roman"/>
          <w:szCs w:val="24"/>
        </w:rPr>
        <w:t>, results indicate that 3(12.5%) strongly disagreed, 4(16.7%) disagreed, 3(12.5%) were und</w:t>
      </w:r>
      <w:r w:rsidR="009171D0" w:rsidRPr="00A82309">
        <w:rPr>
          <w:rFonts w:cs="Times New Roman"/>
          <w:szCs w:val="24"/>
        </w:rPr>
        <w:t xml:space="preserve">ecided while an equal </w:t>
      </w:r>
      <w:r w:rsidR="009171D0" w:rsidRPr="00A82309">
        <w:rPr>
          <w:rFonts w:cs="Times New Roman"/>
          <w:szCs w:val="24"/>
        </w:rPr>
        <w:lastRenderedPageBreak/>
        <w:t>number of respondents, each represented by 7(</w:t>
      </w:r>
      <w:r w:rsidR="00E2621F" w:rsidRPr="00A82309">
        <w:rPr>
          <w:rFonts w:cs="Times New Roman"/>
          <w:szCs w:val="24"/>
        </w:rPr>
        <w:t>29.2%</w:t>
      </w:r>
      <w:r w:rsidR="009171D0" w:rsidRPr="00A82309">
        <w:rPr>
          <w:rFonts w:cs="Times New Roman"/>
          <w:szCs w:val="24"/>
        </w:rPr>
        <w:t>)</w:t>
      </w:r>
      <w:r w:rsidR="00E2621F" w:rsidRPr="00A82309">
        <w:rPr>
          <w:rFonts w:cs="Times New Roman"/>
          <w:szCs w:val="24"/>
        </w:rPr>
        <w:t xml:space="preserve"> agreed and strongly agreed </w:t>
      </w:r>
      <w:r w:rsidR="009171D0" w:rsidRPr="00A82309">
        <w:rPr>
          <w:rFonts w:cs="Times New Roman"/>
          <w:szCs w:val="24"/>
        </w:rPr>
        <w:t>with the statement, this implies that to some exten</w:t>
      </w:r>
      <w:r w:rsidR="00953C26" w:rsidRPr="00A82309">
        <w:rPr>
          <w:rFonts w:cs="Times New Roman"/>
          <w:szCs w:val="24"/>
        </w:rPr>
        <w:t xml:space="preserve">t faculty appraisal is used in the </w:t>
      </w:r>
      <w:r w:rsidR="009171D0" w:rsidRPr="00A82309">
        <w:rPr>
          <w:rFonts w:cs="Times New Roman"/>
          <w:szCs w:val="24"/>
        </w:rPr>
        <w:t>making</w:t>
      </w:r>
      <w:r w:rsidR="00953C26" w:rsidRPr="00A82309">
        <w:rPr>
          <w:rFonts w:cs="Times New Roman"/>
          <w:szCs w:val="24"/>
        </w:rPr>
        <w:t xml:space="preserve"> of</w:t>
      </w:r>
      <w:r w:rsidR="009171D0" w:rsidRPr="00A82309">
        <w:rPr>
          <w:rFonts w:cs="Times New Roman"/>
          <w:szCs w:val="24"/>
        </w:rPr>
        <w:t xml:space="preserve"> decision</w:t>
      </w:r>
      <w:r w:rsidR="00953C26" w:rsidRPr="00A82309">
        <w:rPr>
          <w:rFonts w:cs="Times New Roman"/>
          <w:szCs w:val="24"/>
        </w:rPr>
        <w:t xml:space="preserve"> regarding promotion.</w:t>
      </w:r>
      <w:r w:rsidR="00A929AF" w:rsidRPr="00A82309">
        <w:rPr>
          <w:rFonts w:cs="Times New Roman"/>
          <w:szCs w:val="24"/>
        </w:rPr>
        <w:t xml:space="preserve"> </w:t>
      </w:r>
      <w:r w:rsidR="00E2621F" w:rsidRPr="00A82309">
        <w:rPr>
          <w:rFonts w:cs="Times New Roman"/>
          <w:szCs w:val="24"/>
        </w:rPr>
        <w:t>On the statement “</w:t>
      </w:r>
      <w:r w:rsidR="0005351B" w:rsidRPr="00A82309">
        <w:rPr>
          <w:rFonts w:cs="Times New Roman"/>
          <w:szCs w:val="24"/>
        </w:rPr>
        <w:t xml:space="preserve">Faculty appraisal is done regularly”, 1(4.2%) strongly disagreed, 3(12.5%) disagreed, </w:t>
      </w:r>
      <w:r w:rsidR="00953C26" w:rsidRPr="00A82309">
        <w:rPr>
          <w:rFonts w:cs="Times New Roman"/>
          <w:szCs w:val="24"/>
        </w:rPr>
        <w:t>only one respondent represented by</w:t>
      </w:r>
      <w:r w:rsidR="0005351B" w:rsidRPr="00A82309">
        <w:rPr>
          <w:rFonts w:cs="Times New Roman"/>
          <w:szCs w:val="24"/>
        </w:rPr>
        <w:t xml:space="preserve"> 4.2% was undecided, 13(54.2%) of the respondents agreed while 6(25.0%) strongly disagreed.</w:t>
      </w:r>
    </w:p>
    <w:p w:rsidR="00BE6018" w:rsidRPr="00A82309" w:rsidRDefault="0005351B" w:rsidP="00182B7B">
      <w:pPr>
        <w:rPr>
          <w:rFonts w:cs="Times New Roman"/>
          <w:szCs w:val="24"/>
        </w:rPr>
      </w:pPr>
      <w:r w:rsidRPr="00A82309">
        <w:rPr>
          <w:rFonts w:cs="Times New Roman"/>
          <w:szCs w:val="24"/>
        </w:rPr>
        <w:t>Results in Table 4.10 therefore demonstrate that more than half of the respondents</w:t>
      </w:r>
      <w:r w:rsidR="00953C26" w:rsidRPr="00A82309">
        <w:rPr>
          <w:rFonts w:cs="Times New Roman"/>
          <w:szCs w:val="24"/>
        </w:rPr>
        <w:t xml:space="preserve"> (54.2%) agreed with the statement, since this is more than 50% it implies that</w:t>
      </w:r>
      <w:r w:rsidR="00F2761A" w:rsidRPr="00A82309">
        <w:rPr>
          <w:rFonts w:cs="Times New Roman"/>
          <w:szCs w:val="24"/>
        </w:rPr>
        <w:t xml:space="preserve"> </w:t>
      </w:r>
      <w:r w:rsidR="00953C26" w:rsidRPr="00A82309">
        <w:rPr>
          <w:rFonts w:cs="Times New Roman"/>
          <w:szCs w:val="24"/>
        </w:rPr>
        <w:t>faculty appraisal is done regularly</w:t>
      </w:r>
      <w:r w:rsidR="00BE6018" w:rsidRPr="00A82309">
        <w:rPr>
          <w:rFonts w:cs="Times New Roman"/>
          <w:szCs w:val="24"/>
        </w:rPr>
        <w:t>.</w:t>
      </w:r>
    </w:p>
    <w:p w:rsidR="00BE6018" w:rsidRPr="00A82309" w:rsidRDefault="00BE6018" w:rsidP="00182B7B">
      <w:pPr>
        <w:rPr>
          <w:rFonts w:cs="Times New Roman"/>
          <w:szCs w:val="24"/>
        </w:rPr>
      </w:pPr>
    </w:p>
    <w:p w:rsidR="009A2D8B" w:rsidRPr="00A82309" w:rsidRDefault="00F2761A" w:rsidP="00182B7B">
      <w:pPr>
        <w:rPr>
          <w:rFonts w:cs="Times New Roman"/>
          <w:szCs w:val="24"/>
        </w:rPr>
      </w:pPr>
      <w:r w:rsidRPr="00A82309">
        <w:rPr>
          <w:rFonts w:cs="Times New Roman"/>
          <w:szCs w:val="24"/>
        </w:rPr>
        <w:t xml:space="preserve">In regards to the statement “Faculty appraisal is used for salary increments”, 5(20.8%) strongly disagreed, 9(37.5%) disagreed, 3(12.5%) were undecided, 5(20.8%) agreed while 2(8.3%) strongly agreed with the statement. </w:t>
      </w:r>
    </w:p>
    <w:p w:rsidR="00627E03" w:rsidRPr="00A82309" w:rsidRDefault="00F2761A" w:rsidP="00182B7B">
      <w:pPr>
        <w:rPr>
          <w:rFonts w:cs="Times New Roman"/>
          <w:szCs w:val="24"/>
        </w:rPr>
      </w:pPr>
      <w:r w:rsidRPr="00A82309">
        <w:rPr>
          <w:rFonts w:cs="Times New Roman"/>
          <w:szCs w:val="24"/>
        </w:rPr>
        <w:t>Results theref</w:t>
      </w:r>
      <w:r w:rsidR="00953C26" w:rsidRPr="00A82309">
        <w:rPr>
          <w:rFonts w:cs="Times New Roman"/>
          <w:szCs w:val="24"/>
        </w:rPr>
        <w:t>ore point that majority of the respondents (</w:t>
      </w:r>
      <w:r w:rsidRPr="00A82309">
        <w:rPr>
          <w:rFonts w:cs="Times New Roman"/>
          <w:szCs w:val="24"/>
        </w:rPr>
        <w:t>37.5</w:t>
      </w:r>
      <w:r w:rsidR="005E1FC8" w:rsidRPr="00A82309">
        <w:rPr>
          <w:rFonts w:cs="Times New Roman"/>
          <w:szCs w:val="24"/>
        </w:rPr>
        <w:t>%)</w:t>
      </w:r>
      <w:r w:rsidR="00953C26" w:rsidRPr="00A82309">
        <w:rPr>
          <w:rFonts w:cs="Times New Roman"/>
          <w:szCs w:val="24"/>
        </w:rPr>
        <w:t xml:space="preserve"> disagreed with the statement, since this is less than 50% it implies that</w:t>
      </w:r>
      <w:r w:rsidR="00092448" w:rsidRPr="00A82309">
        <w:rPr>
          <w:rFonts w:cs="Times New Roman"/>
          <w:szCs w:val="24"/>
        </w:rPr>
        <w:t xml:space="preserve"> there</w:t>
      </w:r>
      <w:r w:rsidR="00953C26" w:rsidRPr="00A82309">
        <w:rPr>
          <w:rFonts w:cs="Times New Roman"/>
          <w:szCs w:val="24"/>
        </w:rPr>
        <w:t xml:space="preserve"> is</w:t>
      </w:r>
      <w:r w:rsidR="00092448" w:rsidRPr="00A82309">
        <w:rPr>
          <w:rFonts w:cs="Times New Roman"/>
          <w:szCs w:val="24"/>
        </w:rPr>
        <w:t xml:space="preserve"> much</w:t>
      </w:r>
      <w:r w:rsidR="00953C26" w:rsidRPr="00A82309">
        <w:rPr>
          <w:rFonts w:cs="Times New Roman"/>
          <w:szCs w:val="24"/>
        </w:rPr>
        <w:t xml:space="preserve"> </w:t>
      </w:r>
      <w:r w:rsidR="00092448" w:rsidRPr="00A82309">
        <w:rPr>
          <w:rFonts w:cs="Times New Roman"/>
          <w:szCs w:val="24"/>
        </w:rPr>
        <w:t xml:space="preserve">differences in the opinions of the respondents regarding the use of faculty appraisal as a yard stick for determining salary increment. </w:t>
      </w:r>
      <w:r w:rsidR="008C73CE" w:rsidRPr="00A82309">
        <w:rPr>
          <w:rFonts w:cs="Times New Roman"/>
          <w:szCs w:val="24"/>
        </w:rPr>
        <w:t xml:space="preserve"> </w:t>
      </w:r>
    </w:p>
    <w:p w:rsidR="00627E03" w:rsidRPr="00A82309" w:rsidRDefault="00627E03" w:rsidP="00182B7B">
      <w:pPr>
        <w:rPr>
          <w:rFonts w:cs="Times New Roman"/>
          <w:szCs w:val="24"/>
        </w:rPr>
      </w:pPr>
    </w:p>
    <w:p w:rsidR="00DB3C67" w:rsidRPr="00A82309" w:rsidRDefault="001E249D" w:rsidP="00182B7B">
      <w:pPr>
        <w:rPr>
          <w:rFonts w:cs="Times New Roman"/>
          <w:szCs w:val="24"/>
        </w:rPr>
      </w:pPr>
      <w:r w:rsidRPr="00A82309">
        <w:rPr>
          <w:rFonts w:cs="Times New Roman"/>
          <w:szCs w:val="24"/>
        </w:rPr>
        <w:t>Results in Table 4.10 demonstrate that</w:t>
      </w:r>
      <w:r w:rsidR="008C73CE" w:rsidRPr="00A82309">
        <w:rPr>
          <w:rFonts w:cs="Times New Roman"/>
          <w:szCs w:val="24"/>
        </w:rPr>
        <w:t xml:space="preserve"> there was much divergence in the opinions of respondents on the </w:t>
      </w:r>
      <w:r w:rsidRPr="00A82309">
        <w:rPr>
          <w:rFonts w:cs="Times New Roman"/>
          <w:szCs w:val="24"/>
        </w:rPr>
        <w:t>seven sta</w:t>
      </w:r>
      <w:r w:rsidR="008C73CE" w:rsidRPr="00A82309">
        <w:rPr>
          <w:rFonts w:cs="Times New Roman"/>
          <w:szCs w:val="24"/>
        </w:rPr>
        <w:t>tements on faculty appraisal with most of the scores for the statements regarding the given options less than 50%.</w:t>
      </w:r>
    </w:p>
    <w:p w:rsidR="00A25C11" w:rsidRPr="00A82309" w:rsidRDefault="00A25C11" w:rsidP="00182B7B">
      <w:pPr>
        <w:rPr>
          <w:rFonts w:cs="Times New Roman"/>
          <w:szCs w:val="24"/>
        </w:rPr>
      </w:pPr>
    </w:p>
    <w:p w:rsidR="00DB3C67" w:rsidRPr="00A82309" w:rsidRDefault="00544BE8" w:rsidP="00FA31A4">
      <w:pPr>
        <w:pStyle w:val="Heading2"/>
      </w:pPr>
      <w:bookmarkStart w:id="238" w:name="_Toc440390105"/>
      <w:r w:rsidRPr="00A82309">
        <w:t>4.5.3</w:t>
      </w:r>
      <w:r w:rsidRPr="00A82309">
        <w:tab/>
      </w:r>
      <w:r w:rsidR="00DB3C67" w:rsidRPr="00A82309">
        <w:t>Hypothesis test for objective two</w:t>
      </w:r>
      <w:bookmarkEnd w:id="238"/>
    </w:p>
    <w:p w:rsidR="00E95E08" w:rsidRPr="00A82309" w:rsidRDefault="00214A68" w:rsidP="00182B7B">
      <w:pPr>
        <w:autoSpaceDE w:val="0"/>
        <w:autoSpaceDN w:val="0"/>
        <w:adjustRightInd w:val="0"/>
        <w:rPr>
          <w:rFonts w:cs="Times New Roman"/>
          <w:b/>
          <w:bCs/>
          <w:szCs w:val="24"/>
        </w:rPr>
      </w:pPr>
      <w:r w:rsidRPr="00A82309">
        <w:rPr>
          <w:rFonts w:cs="Times New Roman"/>
          <w:szCs w:val="24"/>
        </w:rPr>
        <w:t>To test the contribution of</w:t>
      </w:r>
      <w:r w:rsidR="00891C3F" w:rsidRPr="00A82309">
        <w:rPr>
          <w:rFonts w:cs="Times New Roman"/>
          <w:szCs w:val="24"/>
        </w:rPr>
        <w:t xml:space="preserve"> faculty appraisal to</w:t>
      </w:r>
      <w:r w:rsidR="00DB3C67" w:rsidRPr="00A82309">
        <w:rPr>
          <w:rFonts w:cs="Times New Roman"/>
          <w:szCs w:val="24"/>
        </w:rPr>
        <w:t xml:space="preserve"> the performance of academic st</w:t>
      </w:r>
      <w:r w:rsidR="000839F7" w:rsidRPr="00A82309">
        <w:rPr>
          <w:rFonts w:cs="Times New Roman"/>
          <w:szCs w:val="24"/>
        </w:rPr>
        <w:t xml:space="preserve">aff, the study was guided by </w:t>
      </w:r>
      <w:r w:rsidR="00DB3C67" w:rsidRPr="00A82309">
        <w:rPr>
          <w:rFonts w:cs="Times New Roman"/>
          <w:szCs w:val="24"/>
        </w:rPr>
        <w:t xml:space="preserve">hypothesis for objective two which stated that “Faculty appraisal has a significant contribution to the performance of academic staff at ASUL”. The null hypothesis </w:t>
      </w:r>
      <w:r w:rsidR="00DB3C67" w:rsidRPr="00A82309">
        <w:rPr>
          <w:rFonts w:cs="Times New Roman"/>
          <w:szCs w:val="24"/>
        </w:rPr>
        <w:lastRenderedPageBreak/>
        <w:t>H</w:t>
      </w:r>
      <w:r w:rsidR="00DB3C67" w:rsidRPr="00A82309">
        <w:rPr>
          <w:rFonts w:hAnsi="Cambria Math" w:cs="Times New Roman"/>
          <w:szCs w:val="24"/>
        </w:rPr>
        <w:t>₀</w:t>
      </w:r>
      <w:r w:rsidR="00DB3C67" w:rsidRPr="00A82309">
        <w:rPr>
          <w:rFonts w:cs="Times New Roman"/>
          <w:szCs w:val="24"/>
        </w:rPr>
        <w:t xml:space="preserve"> for testing was stated as “Faculty appraisal does not significantly contribute to the performance of academic staff at ASUL” and the alternative hypothesis H</w:t>
      </w:r>
      <w:r w:rsidR="00DB3C67" w:rsidRPr="00A82309">
        <w:rPr>
          <w:rFonts w:ascii="Cambria Math" w:hAnsi="Cambria Math" w:cs="Times New Roman"/>
          <w:szCs w:val="24"/>
        </w:rPr>
        <w:t>₁</w:t>
      </w:r>
      <w:r w:rsidR="00DB3C67" w:rsidRPr="00A82309">
        <w:rPr>
          <w:rFonts w:cs="Times New Roman"/>
          <w:szCs w:val="24"/>
        </w:rPr>
        <w:t xml:space="preserve"> stated as “Faculty appraisal has a significant contribution to the performance of academic staff at ASUL”. The researcher used Spearman’s rank correlation</w:t>
      </w:r>
      <w:r w:rsidR="00DB3C67" w:rsidRPr="00A82309">
        <w:rPr>
          <w:rFonts w:cs="Times New Roman"/>
          <w:b/>
          <w:szCs w:val="24"/>
        </w:rPr>
        <w:t xml:space="preserve"> </w:t>
      </w:r>
      <w:r w:rsidR="000839F7" w:rsidRPr="00A82309">
        <w:rPr>
          <w:rFonts w:cs="Times New Roman"/>
          <w:szCs w:val="24"/>
        </w:rPr>
        <w:t>coefficient, r</w:t>
      </w:r>
      <w:r w:rsidR="000839F7" w:rsidRPr="00A82309">
        <w:rPr>
          <w:rFonts w:cs="Times New Roman"/>
          <w:szCs w:val="24"/>
          <w:vertAlign w:val="subscript"/>
        </w:rPr>
        <w:t xml:space="preserve"> </w:t>
      </w:r>
      <w:r w:rsidR="000839F7" w:rsidRPr="00A82309">
        <w:rPr>
          <w:rFonts w:cs="Times New Roman"/>
          <w:szCs w:val="24"/>
        </w:rPr>
        <w:t>to</w:t>
      </w:r>
      <w:r w:rsidR="00DB3C67" w:rsidRPr="00A82309">
        <w:rPr>
          <w:rFonts w:cs="Times New Roman"/>
          <w:szCs w:val="24"/>
        </w:rPr>
        <w:t xml:space="preserve"> test wh</w:t>
      </w:r>
      <w:r w:rsidR="000839F7" w:rsidRPr="00A82309">
        <w:rPr>
          <w:rFonts w:cs="Times New Roman"/>
          <w:szCs w:val="24"/>
        </w:rPr>
        <w:t>ether there was any co</w:t>
      </w:r>
      <w:r w:rsidR="00BB5AAD" w:rsidRPr="00A82309">
        <w:rPr>
          <w:rFonts w:cs="Times New Roman"/>
          <w:szCs w:val="24"/>
        </w:rPr>
        <w:t>rrelation between</w:t>
      </w:r>
      <w:r w:rsidR="000839F7" w:rsidRPr="00A82309">
        <w:rPr>
          <w:rFonts w:cs="Times New Roman"/>
          <w:szCs w:val="24"/>
        </w:rPr>
        <w:t xml:space="preserve"> faculty appraisal </w:t>
      </w:r>
      <w:r w:rsidR="00BB5AAD" w:rsidRPr="00A82309">
        <w:rPr>
          <w:rFonts w:cs="Times New Roman"/>
          <w:szCs w:val="24"/>
        </w:rPr>
        <w:t xml:space="preserve">and </w:t>
      </w:r>
      <w:r w:rsidR="00DB3C67" w:rsidRPr="00A82309">
        <w:rPr>
          <w:rFonts w:cs="Times New Roman"/>
          <w:szCs w:val="24"/>
        </w:rPr>
        <w:t>the performance of academic staff</w:t>
      </w:r>
      <w:r w:rsidR="00DB3C67" w:rsidRPr="00A82309">
        <w:rPr>
          <w:rFonts w:cs="Times New Roman"/>
          <w:b/>
          <w:szCs w:val="24"/>
        </w:rPr>
        <w:t xml:space="preserve"> </w:t>
      </w:r>
      <w:r w:rsidR="00DB3C67" w:rsidRPr="00A82309">
        <w:rPr>
          <w:rFonts w:cs="Times New Roman"/>
          <w:szCs w:val="24"/>
        </w:rPr>
        <w:t>at ASUL. The result</w:t>
      </w:r>
      <w:r w:rsidR="000839F7" w:rsidRPr="00A82309">
        <w:rPr>
          <w:rFonts w:cs="Times New Roman"/>
          <w:szCs w:val="24"/>
        </w:rPr>
        <w:t>s for correlation are given in T</w:t>
      </w:r>
      <w:r w:rsidR="00DB3C67" w:rsidRPr="00A82309">
        <w:rPr>
          <w:rFonts w:cs="Times New Roman"/>
          <w:szCs w:val="24"/>
        </w:rPr>
        <w:t>ables 4.11 and 4.12.</w:t>
      </w:r>
      <w:r w:rsidR="00E95E08" w:rsidRPr="00A82309">
        <w:rPr>
          <w:rFonts w:cs="Times New Roman"/>
          <w:b/>
          <w:bCs/>
          <w:szCs w:val="24"/>
        </w:rPr>
        <w:t xml:space="preserve"> </w:t>
      </w:r>
    </w:p>
    <w:p w:rsidR="0084628C" w:rsidRPr="00A82309" w:rsidRDefault="0084628C" w:rsidP="00182B7B">
      <w:pPr>
        <w:autoSpaceDE w:val="0"/>
        <w:autoSpaceDN w:val="0"/>
        <w:adjustRightInd w:val="0"/>
        <w:rPr>
          <w:rFonts w:cs="Times New Roman"/>
          <w:b/>
          <w:bCs/>
          <w:szCs w:val="24"/>
        </w:rPr>
      </w:pPr>
    </w:p>
    <w:p w:rsidR="00F30ACA" w:rsidRPr="00A82309" w:rsidRDefault="00F30ACA" w:rsidP="00182B7B">
      <w:pPr>
        <w:pStyle w:val="Caption"/>
        <w:spacing w:line="480" w:lineRule="auto"/>
        <w:rPr>
          <w:rFonts w:cs="Times New Roman"/>
          <w:b w:val="0"/>
          <w:color w:val="auto"/>
          <w:sz w:val="24"/>
          <w:szCs w:val="24"/>
        </w:rPr>
      </w:pPr>
      <w:bookmarkStart w:id="239" w:name="_Toc440389914"/>
      <w:r w:rsidRPr="00A82309">
        <w:rPr>
          <w:rFonts w:cs="Times New Roman"/>
          <w:color w:val="auto"/>
          <w:sz w:val="24"/>
          <w:szCs w:val="24"/>
        </w:rPr>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11</w:t>
      </w:r>
      <w:r w:rsidR="00C35922" w:rsidRPr="00A82309">
        <w:rPr>
          <w:rFonts w:cs="Times New Roman"/>
          <w:color w:val="auto"/>
          <w:sz w:val="24"/>
          <w:szCs w:val="24"/>
        </w:rPr>
        <w:fldChar w:fldCharType="end"/>
      </w:r>
      <w:r w:rsidRPr="00A82309">
        <w:rPr>
          <w:rFonts w:cs="Times New Roman"/>
          <w:color w:val="auto"/>
          <w:sz w:val="24"/>
          <w:szCs w:val="24"/>
        </w:rPr>
        <w:t xml:space="preserve"> Correlations between faculty appraisal and the performance of academic staff for students’ responses</w:t>
      </w:r>
      <w:bookmarkEnd w:id="239"/>
    </w:p>
    <w:tbl>
      <w:tblPr>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84"/>
        <w:gridCol w:w="2776"/>
        <w:gridCol w:w="1620"/>
        <w:gridCol w:w="1620"/>
      </w:tblGrid>
      <w:tr w:rsidR="003E03E9" w:rsidRPr="00A82309" w:rsidTr="002F60F0">
        <w:trPr>
          <w:cantSplit/>
          <w:trHeight w:val="768"/>
          <w:tblHeader/>
        </w:trPr>
        <w:tc>
          <w:tcPr>
            <w:tcW w:w="5760" w:type="dxa"/>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p>
        </w:tc>
        <w:tc>
          <w:tcPr>
            <w:tcW w:w="16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3E03E9" w:rsidRPr="00A82309" w:rsidRDefault="003E03E9" w:rsidP="00182B7B">
            <w:pPr>
              <w:autoSpaceDE w:val="0"/>
              <w:autoSpaceDN w:val="0"/>
              <w:adjustRightInd w:val="0"/>
              <w:jc w:val="center"/>
              <w:rPr>
                <w:rFonts w:cs="Times New Roman"/>
                <w:szCs w:val="24"/>
              </w:rPr>
            </w:pPr>
            <w:r w:rsidRPr="00A82309">
              <w:rPr>
                <w:rFonts w:cs="Times New Roman"/>
                <w:szCs w:val="24"/>
              </w:rPr>
              <w:t>Faculty Appraisal</w:t>
            </w:r>
          </w:p>
        </w:tc>
        <w:tc>
          <w:tcPr>
            <w:tcW w:w="1620"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3E03E9" w:rsidRPr="00A82309" w:rsidRDefault="003E03E9" w:rsidP="00182B7B">
            <w:pPr>
              <w:autoSpaceDE w:val="0"/>
              <w:autoSpaceDN w:val="0"/>
              <w:adjustRightInd w:val="0"/>
              <w:jc w:val="center"/>
              <w:rPr>
                <w:rFonts w:cs="Times New Roman"/>
                <w:szCs w:val="24"/>
              </w:rPr>
            </w:pPr>
            <w:r w:rsidRPr="00A82309">
              <w:rPr>
                <w:rFonts w:cs="Times New Roman"/>
                <w:szCs w:val="24"/>
              </w:rPr>
              <w:t>Performance of academic staff</w:t>
            </w:r>
          </w:p>
        </w:tc>
      </w:tr>
      <w:tr w:rsidR="00E95E08" w:rsidRPr="00A82309" w:rsidTr="003E03E9">
        <w:trPr>
          <w:cantSplit/>
          <w:trHeight w:val="402"/>
          <w:tblHeader/>
        </w:trPr>
        <w:tc>
          <w:tcPr>
            <w:tcW w:w="2984" w:type="dxa"/>
            <w:vMerge w:val="restart"/>
            <w:tcBorders>
              <w:top w:val="single" w:sz="8"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r w:rsidRPr="00A82309">
              <w:rPr>
                <w:rFonts w:cs="Times New Roman"/>
                <w:szCs w:val="24"/>
              </w:rPr>
              <w:t>Faculty Appraisal</w:t>
            </w:r>
          </w:p>
        </w:tc>
        <w:tc>
          <w:tcPr>
            <w:tcW w:w="2776" w:type="dxa"/>
            <w:tcBorders>
              <w:top w:val="single" w:sz="8" w:space="0" w:color="auto"/>
              <w:left w:val="nil"/>
              <w:bottom w:val="nil"/>
              <w:right w:val="single" w:sz="8" w:space="0" w:color="auto"/>
            </w:tcBorders>
            <w:shd w:val="clear" w:color="auto" w:fill="FFFFFF"/>
            <w:tcMar>
              <w:top w:w="30" w:type="dxa"/>
              <w:left w:w="30" w:type="dxa"/>
              <w:bottom w:w="30" w:type="dxa"/>
              <w:right w:w="30" w:type="dxa"/>
            </w:tcMar>
          </w:tcPr>
          <w:p w:rsidR="00E95E08" w:rsidRPr="00A82309" w:rsidRDefault="00A929AF" w:rsidP="00182B7B">
            <w:pPr>
              <w:autoSpaceDE w:val="0"/>
              <w:autoSpaceDN w:val="0"/>
              <w:adjustRightInd w:val="0"/>
              <w:rPr>
                <w:rFonts w:cs="Times New Roman"/>
                <w:szCs w:val="24"/>
              </w:rPr>
            </w:pPr>
            <w:r w:rsidRPr="00A82309">
              <w:rPr>
                <w:rFonts w:cs="Times New Roman"/>
                <w:szCs w:val="24"/>
              </w:rPr>
              <w:t xml:space="preserve"> </w:t>
            </w:r>
            <w:r w:rsidR="00AD2E12" w:rsidRPr="00A82309">
              <w:rPr>
                <w:rFonts w:cs="Times New Roman"/>
                <w:szCs w:val="24"/>
              </w:rPr>
              <w:t xml:space="preserve">  </w:t>
            </w:r>
            <w:r w:rsidR="00E95E08" w:rsidRPr="00A82309">
              <w:rPr>
                <w:rFonts w:cs="Times New Roman"/>
                <w:szCs w:val="24"/>
              </w:rPr>
              <w:t>Correlation Coefficient</w:t>
            </w:r>
          </w:p>
        </w:tc>
        <w:tc>
          <w:tcPr>
            <w:tcW w:w="1620" w:type="dxa"/>
            <w:tcBorders>
              <w:top w:val="single" w:sz="8" w:space="0" w:color="auto"/>
              <w:left w:val="single" w:sz="8" w:space="0" w:color="auto"/>
              <w:bottom w:val="nil"/>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1.000</w:t>
            </w:r>
          </w:p>
        </w:tc>
        <w:tc>
          <w:tcPr>
            <w:tcW w:w="1620" w:type="dxa"/>
            <w:tcBorders>
              <w:top w:val="single" w:sz="8" w:space="0" w:color="auto"/>
              <w:bottom w:val="nil"/>
              <w:right w:val="single" w:sz="8"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.266</w:t>
            </w:r>
            <w:r w:rsidRPr="00A82309">
              <w:rPr>
                <w:rFonts w:cs="Times New Roman"/>
                <w:szCs w:val="24"/>
                <w:vertAlign w:val="superscript"/>
              </w:rPr>
              <w:t>**</w:t>
            </w:r>
          </w:p>
        </w:tc>
      </w:tr>
      <w:tr w:rsidR="00E95E08" w:rsidRPr="00A82309" w:rsidTr="003E03E9">
        <w:trPr>
          <w:cantSplit/>
          <w:trHeight w:val="449"/>
          <w:tblHeader/>
        </w:trPr>
        <w:tc>
          <w:tcPr>
            <w:tcW w:w="2984" w:type="dxa"/>
            <w:vMerge/>
            <w:tcBorders>
              <w:top w:val="single" w:sz="18" w:space="0" w:color="000000"/>
              <w:left w:val="single" w:sz="4" w:space="0" w:color="auto"/>
              <w:bottom w:val="single" w:sz="4" w:space="0" w:color="auto"/>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2776" w:type="dxa"/>
            <w:tcBorders>
              <w:top w:val="nil"/>
              <w:left w:val="nil"/>
              <w:bottom w:val="nil"/>
              <w:right w:val="single" w:sz="8" w:space="0" w:color="auto"/>
            </w:tcBorders>
            <w:shd w:val="clear" w:color="auto" w:fill="FFFFFF"/>
            <w:tcMar>
              <w:top w:w="30" w:type="dxa"/>
              <w:left w:w="30" w:type="dxa"/>
              <w:bottom w:w="30" w:type="dxa"/>
              <w:right w:w="30" w:type="dxa"/>
            </w:tcMar>
          </w:tcPr>
          <w:p w:rsidR="00E95E08" w:rsidRPr="00A82309" w:rsidRDefault="00A929AF" w:rsidP="00182B7B">
            <w:pPr>
              <w:autoSpaceDE w:val="0"/>
              <w:autoSpaceDN w:val="0"/>
              <w:adjustRightInd w:val="0"/>
              <w:rPr>
                <w:rFonts w:cs="Times New Roman"/>
                <w:szCs w:val="24"/>
              </w:rPr>
            </w:pPr>
            <w:r w:rsidRPr="00A82309">
              <w:rPr>
                <w:rFonts w:cs="Times New Roman"/>
                <w:szCs w:val="24"/>
              </w:rPr>
              <w:t xml:space="preserve"> </w:t>
            </w:r>
            <w:r w:rsidR="00AD2E12" w:rsidRPr="00A82309">
              <w:rPr>
                <w:rFonts w:cs="Times New Roman"/>
                <w:szCs w:val="24"/>
              </w:rPr>
              <w:t xml:space="preserve">  </w:t>
            </w:r>
            <w:r w:rsidR="00E95E08" w:rsidRPr="00A82309">
              <w:rPr>
                <w:rFonts w:cs="Times New Roman"/>
                <w:szCs w:val="24"/>
              </w:rPr>
              <w:t>Sig. (2-tailed)</w:t>
            </w:r>
          </w:p>
        </w:tc>
        <w:tc>
          <w:tcPr>
            <w:tcW w:w="1620" w:type="dxa"/>
            <w:tcBorders>
              <w:top w:val="nil"/>
              <w:left w:val="single" w:sz="8" w:space="0" w:color="auto"/>
              <w:bottom w:val="nil"/>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w:t>
            </w:r>
          </w:p>
        </w:tc>
        <w:tc>
          <w:tcPr>
            <w:tcW w:w="1620" w:type="dxa"/>
            <w:tcBorders>
              <w:top w:val="nil"/>
              <w:bottom w:val="nil"/>
              <w:right w:val="single" w:sz="8"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.002</w:t>
            </w:r>
          </w:p>
        </w:tc>
      </w:tr>
      <w:tr w:rsidR="00E95E08" w:rsidRPr="00A82309" w:rsidTr="003E03E9">
        <w:trPr>
          <w:cantSplit/>
          <w:trHeight w:val="449"/>
          <w:tblHeader/>
        </w:trPr>
        <w:tc>
          <w:tcPr>
            <w:tcW w:w="2984" w:type="dxa"/>
            <w:vMerge/>
            <w:tcBorders>
              <w:top w:val="single" w:sz="18" w:space="0" w:color="000000"/>
              <w:left w:val="single" w:sz="4" w:space="0" w:color="auto"/>
              <w:bottom w:val="single" w:sz="4" w:space="0" w:color="auto"/>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2776" w:type="dxa"/>
            <w:tcBorders>
              <w:top w:val="nil"/>
              <w:left w:val="nil"/>
              <w:right w:val="single" w:sz="8" w:space="0" w:color="auto"/>
            </w:tcBorders>
            <w:shd w:val="clear" w:color="auto" w:fill="FFFFFF"/>
            <w:tcMar>
              <w:top w:w="30" w:type="dxa"/>
              <w:left w:w="30" w:type="dxa"/>
              <w:bottom w:w="30" w:type="dxa"/>
              <w:right w:w="30" w:type="dxa"/>
            </w:tcMar>
          </w:tcPr>
          <w:p w:rsidR="00E95E08" w:rsidRPr="00A82309" w:rsidRDefault="00A929AF" w:rsidP="00182B7B">
            <w:pPr>
              <w:autoSpaceDE w:val="0"/>
              <w:autoSpaceDN w:val="0"/>
              <w:adjustRightInd w:val="0"/>
              <w:rPr>
                <w:rFonts w:cs="Times New Roman"/>
                <w:szCs w:val="24"/>
              </w:rPr>
            </w:pPr>
            <w:r w:rsidRPr="00A82309">
              <w:rPr>
                <w:rFonts w:cs="Times New Roman"/>
                <w:szCs w:val="24"/>
              </w:rPr>
              <w:t xml:space="preserve"> </w:t>
            </w:r>
            <w:r w:rsidR="00AD2E12" w:rsidRPr="00A82309">
              <w:rPr>
                <w:rFonts w:cs="Times New Roman"/>
                <w:szCs w:val="24"/>
              </w:rPr>
              <w:t xml:space="preserve">  </w:t>
            </w:r>
            <w:r w:rsidR="00E95E08" w:rsidRPr="00A82309">
              <w:rPr>
                <w:rFonts w:cs="Times New Roman"/>
                <w:szCs w:val="24"/>
              </w:rPr>
              <w:t>N</w:t>
            </w:r>
          </w:p>
        </w:tc>
        <w:tc>
          <w:tcPr>
            <w:tcW w:w="1620" w:type="dxa"/>
            <w:tcBorders>
              <w:top w:val="nil"/>
              <w:left w:val="single" w:sz="8"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132</w:t>
            </w:r>
          </w:p>
        </w:tc>
        <w:tc>
          <w:tcPr>
            <w:tcW w:w="1620" w:type="dxa"/>
            <w:tcBorders>
              <w:top w:val="nil"/>
              <w:right w:val="single" w:sz="8"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132</w:t>
            </w:r>
          </w:p>
        </w:tc>
      </w:tr>
      <w:tr w:rsidR="00E95E08" w:rsidRPr="00A82309" w:rsidTr="003E03E9">
        <w:trPr>
          <w:cantSplit/>
          <w:trHeight w:val="449"/>
          <w:tblHeader/>
        </w:trPr>
        <w:tc>
          <w:tcPr>
            <w:tcW w:w="2984" w:type="dxa"/>
            <w:vMerge w:val="restart"/>
            <w:tcBorders>
              <w:top w:val="single" w:sz="4" w:space="0" w:color="auto"/>
              <w:left w:val="single" w:sz="4" w:space="0" w:color="auto"/>
              <w:bottom w:val="nil"/>
              <w:right w:val="nil"/>
            </w:tcBorders>
            <w:shd w:val="clear" w:color="auto" w:fill="FFFFFF"/>
            <w:tcMar>
              <w:top w:w="30" w:type="dxa"/>
              <w:left w:w="30" w:type="dxa"/>
              <w:bottom w:w="30" w:type="dxa"/>
              <w:right w:w="30" w:type="dxa"/>
            </w:tcMar>
          </w:tcPr>
          <w:p w:rsidR="00A929AF" w:rsidRPr="00A82309" w:rsidRDefault="00A929AF" w:rsidP="00182B7B">
            <w:pPr>
              <w:autoSpaceDE w:val="0"/>
              <w:autoSpaceDN w:val="0"/>
              <w:adjustRightInd w:val="0"/>
              <w:rPr>
                <w:rFonts w:cs="Times New Roman"/>
                <w:szCs w:val="24"/>
              </w:rPr>
            </w:pPr>
            <w:r w:rsidRPr="00A82309">
              <w:rPr>
                <w:rFonts w:cs="Times New Roman"/>
                <w:szCs w:val="24"/>
              </w:rPr>
              <w:t>Performance of academic</w:t>
            </w:r>
          </w:p>
          <w:p w:rsidR="00E95E08" w:rsidRPr="00A82309" w:rsidRDefault="00A929AF" w:rsidP="00182B7B">
            <w:pPr>
              <w:autoSpaceDE w:val="0"/>
              <w:autoSpaceDN w:val="0"/>
              <w:adjustRightInd w:val="0"/>
              <w:rPr>
                <w:rFonts w:cs="Times New Roman"/>
                <w:szCs w:val="24"/>
              </w:rPr>
            </w:pPr>
            <w:r w:rsidRPr="00A82309">
              <w:rPr>
                <w:rFonts w:cs="Times New Roman"/>
                <w:szCs w:val="24"/>
              </w:rPr>
              <w:t xml:space="preserve">staff </w:t>
            </w:r>
          </w:p>
        </w:tc>
        <w:tc>
          <w:tcPr>
            <w:tcW w:w="2776" w:type="dxa"/>
            <w:tcBorders>
              <w:left w:val="nil"/>
              <w:bottom w:val="nil"/>
              <w:right w:val="single" w:sz="8" w:space="0" w:color="auto"/>
            </w:tcBorders>
            <w:shd w:val="clear" w:color="auto" w:fill="FFFFFF"/>
            <w:tcMar>
              <w:top w:w="30" w:type="dxa"/>
              <w:left w:w="30" w:type="dxa"/>
              <w:bottom w:w="30" w:type="dxa"/>
              <w:right w:w="30" w:type="dxa"/>
            </w:tcMar>
          </w:tcPr>
          <w:p w:rsidR="00E95E08" w:rsidRPr="00A82309" w:rsidRDefault="00A929AF" w:rsidP="00182B7B">
            <w:pPr>
              <w:autoSpaceDE w:val="0"/>
              <w:autoSpaceDN w:val="0"/>
              <w:adjustRightInd w:val="0"/>
              <w:rPr>
                <w:rFonts w:cs="Times New Roman"/>
                <w:szCs w:val="24"/>
              </w:rPr>
            </w:pPr>
            <w:r w:rsidRPr="00A82309">
              <w:rPr>
                <w:rFonts w:cs="Times New Roman"/>
                <w:szCs w:val="24"/>
              </w:rPr>
              <w:t xml:space="preserve"> </w:t>
            </w:r>
            <w:r w:rsidR="00AD2E12" w:rsidRPr="00A82309">
              <w:rPr>
                <w:rFonts w:cs="Times New Roman"/>
                <w:szCs w:val="24"/>
              </w:rPr>
              <w:t xml:space="preserve">  </w:t>
            </w:r>
            <w:r w:rsidR="00E95E08" w:rsidRPr="00A82309">
              <w:rPr>
                <w:rFonts w:cs="Times New Roman"/>
                <w:szCs w:val="24"/>
              </w:rPr>
              <w:t>Correlation Coefficient</w:t>
            </w:r>
          </w:p>
        </w:tc>
        <w:tc>
          <w:tcPr>
            <w:tcW w:w="1620" w:type="dxa"/>
            <w:tcBorders>
              <w:left w:val="single" w:sz="8" w:space="0" w:color="auto"/>
              <w:bottom w:val="nil"/>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.266</w:t>
            </w:r>
            <w:r w:rsidRPr="00A82309">
              <w:rPr>
                <w:rFonts w:cs="Times New Roman"/>
                <w:szCs w:val="24"/>
                <w:vertAlign w:val="superscript"/>
              </w:rPr>
              <w:t>**</w:t>
            </w:r>
          </w:p>
        </w:tc>
        <w:tc>
          <w:tcPr>
            <w:tcW w:w="1620" w:type="dxa"/>
            <w:tcBorders>
              <w:bottom w:val="nil"/>
              <w:right w:val="single" w:sz="8"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1.000</w:t>
            </w:r>
          </w:p>
        </w:tc>
      </w:tr>
      <w:tr w:rsidR="00E95E08" w:rsidRPr="00A82309" w:rsidTr="003E03E9">
        <w:trPr>
          <w:cantSplit/>
          <w:trHeight w:val="449"/>
          <w:tblHeader/>
        </w:trPr>
        <w:tc>
          <w:tcPr>
            <w:tcW w:w="2984" w:type="dxa"/>
            <w:vMerge/>
            <w:tcBorders>
              <w:top w:val="nil"/>
              <w:left w:val="single" w:sz="4" w:space="0" w:color="auto"/>
              <w:bottom w:val="single" w:sz="18" w:space="0" w:color="000000"/>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2776" w:type="dxa"/>
            <w:tcBorders>
              <w:top w:val="nil"/>
              <w:left w:val="nil"/>
              <w:bottom w:val="nil"/>
              <w:right w:val="single" w:sz="8" w:space="0" w:color="auto"/>
            </w:tcBorders>
            <w:shd w:val="clear" w:color="auto" w:fill="FFFFFF"/>
            <w:tcMar>
              <w:top w:w="30" w:type="dxa"/>
              <w:left w:w="30" w:type="dxa"/>
              <w:bottom w:w="30" w:type="dxa"/>
              <w:right w:w="30" w:type="dxa"/>
            </w:tcMar>
          </w:tcPr>
          <w:p w:rsidR="00E95E08" w:rsidRPr="00A82309" w:rsidRDefault="00A929AF" w:rsidP="00182B7B">
            <w:pPr>
              <w:autoSpaceDE w:val="0"/>
              <w:autoSpaceDN w:val="0"/>
              <w:adjustRightInd w:val="0"/>
              <w:rPr>
                <w:rFonts w:cs="Times New Roman"/>
                <w:szCs w:val="24"/>
              </w:rPr>
            </w:pPr>
            <w:r w:rsidRPr="00A82309">
              <w:rPr>
                <w:rFonts w:cs="Times New Roman"/>
                <w:szCs w:val="24"/>
              </w:rPr>
              <w:t xml:space="preserve"> </w:t>
            </w:r>
            <w:r w:rsidR="00AD2E12" w:rsidRPr="00A82309">
              <w:rPr>
                <w:rFonts w:cs="Times New Roman"/>
                <w:szCs w:val="24"/>
              </w:rPr>
              <w:t xml:space="preserve">  </w:t>
            </w:r>
            <w:r w:rsidR="00E95E08" w:rsidRPr="00A82309">
              <w:rPr>
                <w:rFonts w:cs="Times New Roman"/>
                <w:szCs w:val="24"/>
              </w:rPr>
              <w:t>Sig. (2-tailed)</w:t>
            </w:r>
          </w:p>
        </w:tc>
        <w:tc>
          <w:tcPr>
            <w:tcW w:w="1620" w:type="dxa"/>
            <w:tcBorders>
              <w:top w:val="nil"/>
              <w:left w:val="single" w:sz="8" w:space="0" w:color="auto"/>
              <w:bottom w:val="nil"/>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.002</w:t>
            </w:r>
          </w:p>
        </w:tc>
        <w:tc>
          <w:tcPr>
            <w:tcW w:w="1620" w:type="dxa"/>
            <w:tcBorders>
              <w:top w:val="nil"/>
              <w:bottom w:val="nil"/>
              <w:right w:val="single" w:sz="8"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w:t>
            </w:r>
          </w:p>
        </w:tc>
      </w:tr>
      <w:tr w:rsidR="00E95E08" w:rsidRPr="00A82309" w:rsidTr="003E03E9">
        <w:trPr>
          <w:cantSplit/>
          <w:trHeight w:val="431"/>
          <w:tblHeader/>
        </w:trPr>
        <w:tc>
          <w:tcPr>
            <w:tcW w:w="2984" w:type="dxa"/>
            <w:vMerge/>
            <w:tcBorders>
              <w:top w:val="single" w:sz="18" w:space="0" w:color="000000"/>
              <w:left w:val="single" w:sz="4" w:space="0" w:color="auto"/>
              <w:bottom w:val="single" w:sz="8" w:space="0" w:color="auto"/>
              <w:right w:val="nil"/>
            </w:tcBorders>
            <w:shd w:val="clear" w:color="auto" w:fill="FFFFFF"/>
            <w:tcMar>
              <w:top w:w="30" w:type="dxa"/>
              <w:left w:w="30" w:type="dxa"/>
              <w:bottom w:w="30" w:type="dxa"/>
              <w:right w:w="30" w:type="dxa"/>
            </w:tcMar>
          </w:tcPr>
          <w:p w:rsidR="00E95E08" w:rsidRPr="00A82309" w:rsidRDefault="00E95E08" w:rsidP="00182B7B">
            <w:pPr>
              <w:autoSpaceDE w:val="0"/>
              <w:autoSpaceDN w:val="0"/>
              <w:adjustRightInd w:val="0"/>
              <w:rPr>
                <w:rFonts w:cs="Times New Roman"/>
                <w:szCs w:val="24"/>
              </w:rPr>
            </w:pPr>
          </w:p>
        </w:tc>
        <w:tc>
          <w:tcPr>
            <w:tcW w:w="277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tcPr>
          <w:p w:rsidR="00E95E08" w:rsidRPr="00A82309" w:rsidRDefault="00A929AF" w:rsidP="00182B7B">
            <w:pPr>
              <w:autoSpaceDE w:val="0"/>
              <w:autoSpaceDN w:val="0"/>
              <w:adjustRightInd w:val="0"/>
              <w:rPr>
                <w:rFonts w:cs="Times New Roman"/>
                <w:szCs w:val="24"/>
              </w:rPr>
            </w:pPr>
            <w:r w:rsidRPr="00A82309">
              <w:rPr>
                <w:rFonts w:cs="Times New Roman"/>
                <w:szCs w:val="24"/>
              </w:rPr>
              <w:t xml:space="preserve"> </w:t>
            </w:r>
            <w:r w:rsidR="00AD2E12" w:rsidRPr="00A82309">
              <w:rPr>
                <w:rFonts w:cs="Times New Roman"/>
                <w:szCs w:val="24"/>
              </w:rPr>
              <w:t xml:space="preserve">  </w:t>
            </w:r>
            <w:r w:rsidR="00E95E08" w:rsidRPr="00A82309">
              <w:rPr>
                <w:rFonts w:cs="Times New Roman"/>
                <w:szCs w:val="24"/>
              </w:rPr>
              <w:t>N</w:t>
            </w:r>
          </w:p>
        </w:tc>
        <w:tc>
          <w:tcPr>
            <w:tcW w:w="1620" w:type="dxa"/>
            <w:tcBorders>
              <w:top w:val="nil"/>
              <w:left w:val="single" w:sz="8" w:space="0" w:color="auto"/>
              <w:bottom w:val="single" w:sz="8"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132</w:t>
            </w:r>
          </w:p>
        </w:tc>
        <w:tc>
          <w:tcPr>
            <w:tcW w:w="1620" w:type="dxa"/>
            <w:tcBorders>
              <w:top w:val="nil"/>
              <w:bottom w:val="single" w:sz="8" w:space="0" w:color="auto"/>
              <w:right w:val="single" w:sz="8" w:space="0" w:color="auto"/>
            </w:tcBorders>
            <w:shd w:val="clear" w:color="auto" w:fill="FFFFFF"/>
            <w:tcMar>
              <w:top w:w="30" w:type="dxa"/>
              <w:left w:w="30" w:type="dxa"/>
              <w:bottom w:w="30" w:type="dxa"/>
              <w:right w:w="30" w:type="dxa"/>
            </w:tcMar>
            <w:vAlign w:val="center"/>
          </w:tcPr>
          <w:p w:rsidR="00E95E08" w:rsidRPr="00A82309" w:rsidRDefault="00E95E08" w:rsidP="00182B7B">
            <w:pPr>
              <w:autoSpaceDE w:val="0"/>
              <w:autoSpaceDN w:val="0"/>
              <w:adjustRightInd w:val="0"/>
              <w:jc w:val="right"/>
              <w:rPr>
                <w:rFonts w:cs="Times New Roman"/>
                <w:szCs w:val="24"/>
              </w:rPr>
            </w:pPr>
            <w:r w:rsidRPr="00A82309">
              <w:rPr>
                <w:rFonts w:cs="Times New Roman"/>
                <w:szCs w:val="24"/>
              </w:rPr>
              <w:t>132</w:t>
            </w:r>
          </w:p>
        </w:tc>
      </w:tr>
    </w:tbl>
    <w:p w:rsidR="00E95E08" w:rsidRPr="00A82309" w:rsidRDefault="00E95E08" w:rsidP="00182B7B">
      <w:pPr>
        <w:autoSpaceDE w:val="0"/>
        <w:autoSpaceDN w:val="0"/>
        <w:adjustRightInd w:val="0"/>
        <w:rPr>
          <w:rFonts w:cs="Times New Roman"/>
          <w:szCs w:val="24"/>
        </w:rPr>
      </w:pPr>
      <w:r w:rsidRPr="00A82309">
        <w:rPr>
          <w:rFonts w:cs="Times New Roman"/>
          <w:szCs w:val="24"/>
        </w:rPr>
        <w:t>**. Correlation is significant at the 0.01 level (2-tailed).</w:t>
      </w:r>
    </w:p>
    <w:p w:rsidR="00E95E08" w:rsidRPr="00A82309" w:rsidRDefault="00E95E08" w:rsidP="00182B7B">
      <w:pPr>
        <w:rPr>
          <w:rFonts w:cs="Times New Roman"/>
          <w:b/>
          <w:szCs w:val="24"/>
        </w:rPr>
      </w:pPr>
      <w:r w:rsidRPr="00A82309">
        <w:rPr>
          <w:rFonts w:cs="Times New Roman"/>
          <w:b/>
          <w:szCs w:val="24"/>
        </w:rPr>
        <w:t>Source: Primary Data</w:t>
      </w:r>
    </w:p>
    <w:p w:rsidR="009E7FB6" w:rsidRPr="00A82309" w:rsidRDefault="009E7FB6" w:rsidP="00182B7B">
      <w:pPr>
        <w:rPr>
          <w:rFonts w:cs="Times New Roman"/>
          <w:b/>
          <w:szCs w:val="24"/>
        </w:rPr>
      </w:pPr>
    </w:p>
    <w:p w:rsidR="00BE6018" w:rsidRPr="00A82309" w:rsidRDefault="009E7FB6" w:rsidP="00182B7B">
      <w:pPr>
        <w:rPr>
          <w:rFonts w:cs="Times New Roman"/>
          <w:szCs w:val="24"/>
        </w:rPr>
      </w:pPr>
      <w:r w:rsidRPr="00A82309">
        <w:rPr>
          <w:rFonts w:cs="Times New Roman"/>
          <w:szCs w:val="24"/>
        </w:rPr>
        <w:t>Table 4.11 reflects</w:t>
      </w:r>
      <w:r w:rsidR="000839F7" w:rsidRPr="00A82309">
        <w:rPr>
          <w:rFonts w:cs="Times New Roman"/>
          <w:szCs w:val="24"/>
        </w:rPr>
        <w:t xml:space="preserve"> a</w:t>
      </w:r>
      <w:r w:rsidR="00DB3C67" w:rsidRPr="00A82309">
        <w:rPr>
          <w:rFonts w:cs="Times New Roman"/>
          <w:szCs w:val="24"/>
        </w:rPr>
        <w:t xml:space="preserve"> Spearman</w:t>
      </w:r>
      <w:r w:rsidRPr="00A82309">
        <w:rPr>
          <w:rFonts w:cs="Times New Roman"/>
          <w:szCs w:val="24"/>
        </w:rPr>
        <w:t>’s rank correlation coefficient results</w:t>
      </w:r>
      <w:r w:rsidR="00DB3C67" w:rsidRPr="00A82309">
        <w:rPr>
          <w:rFonts w:cs="Times New Roman"/>
          <w:szCs w:val="24"/>
        </w:rPr>
        <w:t xml:space="preserve"> </w:t>
      </w:r>
      <w:r w:rsidRPr="00A82309">
        <w:rPr>
          <w:rFonts w:cs="Times New Roman"/>
          <w:szCs w:val="24"/>
        </w:rPr>
        <w:t>(</w:t>
      </w:r>
      <w:r w:rsidR="00DB3C67" w:rsidRPr="00A82309">
        <w:rPr>
          <w:rFonts w:cs="Times New Roman"/>
          <w:szCs w:val="24"/>
        </w:rPr>
        <w:t>r</w:t>
      </w:r>
      <w:r w:rsidR="00DB3C67" w:rsidRPr="00A82309">
        <w:rPr>
          <w:rFonts w:cs="Times New Roman"/>
          <w:b/>
          <w:szCs w:val="24"/>
          <w:vertAlign w:val="subscript"/>
        </w:rPr>
        <w:t xml:space="preserve"> =</w:t>
      </w:r>
      <w:r w:rsidRPr="00A82309">
        <w:rPr>
          <w:rFonts w:cs="Times New Roman"/>
          <w:szCs w:val="24"/>
        </w:rPr>
        <w:t xml:space="preserve"> 0.266,</w:t>
      </w:r>
      <w:r w:rsidR="00470FC8" w:rsidRPr="00A82309">
        <w:rPr>
          <w:rFonts w:cs="Times New Roman"/>
          <w:szCs w:val="24"/>
        </w:rPr>
        <w:t xml:space="preserve"> </w:t>
      </w:r>
      <w:r w:rsidRPr="00A82309">
        <w:rPr>
          <w:rFonts w:cs="Times New Roman"/>
          <w:szCs w:val="24"/>
        </w:rPr>
        <w:t>p</w:t>
      </w:r>
      <m:oMath>
        <m:r>
          <w:rPr>
            <w:rFonts w:ascii="Cambria Math" w:cs="Times New Roman"/>
            <w:szCs w:val="24"/>
          </w:rPr>
          <m:t xml:space="preserve"> &lt;0.01)</m:t>
        </m:r>
      </m:oMath>
      <w:r w:rsidR="007F275A" w:rsidRPr="00A82309">
        <w:rPr>
          <w:rFonts w:cs="Times New Roman"/>
          <w:szCs w:val="24"/>
        </w:rPr>
        <w:t xml:space="preserve"> between faculty appraisal and the performance of academic staff for students’ responses.  </w:t>
      </w:r>
      <w:r w:rsidR="00DB3C67" w:rsidRPr="00A82309">
        <w:rPr>
          <w:rFonts w:cs="Times New Roman"/>
          <w:szCs w:val="24"/>
        </w:rPr>
        <w:t>The correlation coefficient of</w:t>
      </w:r>
      <w:r w:rsidR="000839F7" w:rsidRPr="00A82309">
        <w:rPr>
          <w:rFonts w:cs="Times New Roman"/>
          <w:szCs w:val="24"/>
        </w:rPr>
        <w:t xml:space="preserve"> 0.266 implies a</w:t>
      </w:r>
      <w:r w:rsidR="00D403C5" w:rsidRPr="00A82309">
        <w:rPr>
          <w:rFonts w:cs="Times New Roman"/>
          <w:szCs w:val="24"/>
        </w:rPr>
        <w:t xml:space="preserve"> weak</w:t>
      </w:r>
      <w:r w:rsidR="000839F7" w:rsidRPr="00A82309">
        <w:rPr>
          <w:rFonts w:cs="Times New Roman"/>
          <w:szCs w:val="24"/>
        </w:rPr>
        <w:t xml:space="preserve"> positive </w:t>
      </w:r>
      <w:r w:rsidR="00DB3C67" w:rsidRPr="00A82309">
        <w:rPr>
          <w:rFonts w:cs="Times New Roman"/>
          <w:szCs w:val="24"/>
        </w:rPr>
        <w:t>correlation between faculty appraisal and the performance of academic s</w:t>
      </w:r>
      <w:r w:rsidR="000839F7" w:rsidRPr="00A82309">
        <w:rPr>
          <w:rFonts w:cs="Times New Roman"/>
          <w:szCs w:val="24"/>
        </w:rPr>
        <w:t>taff.   To test the contribution of faculty appraisal to</w:t>
      </w:r>
      <w:r w:rsidR="00DB3C67" w:rsidRPr="00A82309">
        <w:rPr>
          <w:rFonts w:cs="Times New Roman"/>
          <w:szCs w:val="24"/>
        </w:rPr>
        <w:t xml:space="preserve"> the </w:t>
      </w:r>
      <w:r w:rsidR="00DB3C67" w:rsidRPr="00A82309">
        <w:rPr>
          <w:rFonts w:cs="Times New Roman"/>
          <w:szCs w:val="24"/>
        </w:rPr>
        <w:lastRenderedPageBreak/>
        <w:t>performance of academic staff</w:t>
      </w:r>
      <w:r w:rsidR="000839F7" w:rsidRPr="00A82309">
        <w:rPr>
          <w:rFonts w:cs="Times New Roman"/>
          <w:szCs w:val="24"/>
        </w:rPr>
        <w:t xml:space="preserve"> at ASUL</w:t>
      </w:r>
      <w:r w:rsidR="00DB3C67" w:rsidRPr="00A82309">
        <w:rPr>
          <w:rFonts w:cs="Times New Roman"/>
          <w:szCs w:val="24"/>
        </w:rPr>
        <w:t>, the researcher c</w:t>
      </w:r>
      <w:r w:rsidR="00B0614C" w:rsidRPr="00A82309">
        <w:rPr>
          <w:rFonts w:cs="Times New Roman"/>
          <w:szCs w:val="24"/>
        </w:rPr>
        <w:t>ompared the valu</w:t>
      </w:r>
      <w:r w:rsidR="00DB3C67" w:rsidRPr="00A82309">
        <w:rPr>
          <w:rFonts w:cs="Times New Roman"/>
          <w:szCs w:val="24"/>
        </w:rPr>
        <w:t>e of the correlation coefficient</w:t>
      </w:r>
      <w:r w:rsidR="00470FC8" w:rsidRPr="00A82309">
        <w:rPr>
          <w:rFonts w:cs="Times New Roman"/>
          <w:szCs w:val="24"/>
        </w:rPr>
        <w:t xml:space="preserve"> of 0.266 with a </w:t>
      </w:r>
      <w:r w:rsidR="00B0614C" w:rsidRPr="00A82309">
        <w:rPr>
          <w:rFonts w:cs="Times New Roman"/>
          <w:szCs w:val="24"/>
        </w:rPr>
        <w:t>significant valu</w:t>
      </w:r>
      <w:r w:rsidR="00470FC8" w:rsidRPr="00A82309">
        <w:rPr>
          <w:rFonts w:cs="Times New Roman"/>
          <w:szCs w:val="24"/>
        </w:rPr>
        <w:t>e of</w:t>
      </w:r>
      <w:r w:rsidR="00DB3C67" w:rsidRPr="00A82309">
        <w:rPr>
          <w:rFonts w:cs="Times New Roman"/>
          <w:szCs w:val="24"/>
        </w:rPr>
        <w:t xml:space="preserve"> 0.002 and this </w:t>
      </w:r>
      <w:r w:rsidR="00CA73BB" w:rsidRPr="00A82309">
        <w:rPr>
          <w:rFonts w:cs="Times New Roman"/>
          <w:szCs w:val="24"/>
        </w:rPr>
        <w:t>valu</w:t>
      </w:r>
      <w:r w:rsidR="00470FC8" w:rsidRPr="00A82309">
        <w:rPr>
          <w:rFonts w:cs="Times New Roman"/>
          <w:szCs w:val="24"/>
        </w:rPr>
        <w:t xml:space="preserve">e </w:t>
      </w:r>
      <w:r w:rsidR="00DB3C67" w:rsidRPr="00A82309">
        <w:rPr>
          <w:rFonts w:cs="Times New Roman"/>
          <w:szCs w:val="24"/>
        </w:rPr>
        <w:t>is less than α = 0.01 (the 1% sign</w:t>
      </w:r>
      <w:r w:rsidR="00AD4132" w:rsidRPr="00A82309">
        <w:rPr>
          <w:rFonts w:cs="Times New Roman"/>
          <w:szCs w:val="24"/>
        </w:rPr>
        <w:t>ificant level).</w:t>
      </w:r>
      <w:r w:rsidR="00470FC8" w:rsidRPr="00A82309">
        <w:rPr>
          <w:rFonts w:cs="Times New Roman"/>
          <w:szCs w:val="24"/>
        </w:rPr>
        <w:t xml:space="preserve"> This impli</w:t>
      </w:r>
      <w:r w:rsidR="0006026F" w:rsidRPr="00A82309">
        <w:rPr>
          <w:rFonts w:cs="Times New Roman"/>
          <w:szCs w:val="24"/>
        </w:rPr>
        <w:t>es that the more regular faculty appraisal is conducted,</w:t>
      </w:r>
      <w:r w:rsidR="00470FC8" w:rsidRPr="00A82309">
        <w:rPr>
          <w:rFonts w:cs="Times New Roman"/>
          <w:szCs w:val="24"/>
        </w:rPr>
        <w:t xml:space="preserve"> the more is the improvement in the performance of academic staff. </w:t>
      </w:r>
      <w:r w:rsidR="00AD4132" w:rsidRPr="00A82309">
        <w:rPr>
          <w:rFonts w:cs="Times New Roman"/>
          <w:szCs w:val="24"/>
        </w:rPr>
        <w:t xml:space="preserve"> </w:t>
      </w:r>
    </w:p>
    <w:p w:rsidR="00F72883" w:rsidRPr="00A82309" w:rsidRDefault="00470FC8" w:rsidP="00182B7B">
      <w:pPr>
        <w:rPr>
          <w:rFonts w:cs="Times New Roman"/>
          <w:szCs w:val="24"/>
        </w:rPr>
      </w:pPr>
      <w:r w:rsidRPr="00A82309">
        <w:rPr>
          <w:rFonts w:cs="Times New Roman"/>
          <w:szCs w:val="24"/>
        </w:rPr>
        <w:t xml:space="preserve">Based on these results, </w:t>
      </w:r>
      <w:r w:rsidR="00DB3C67" w:rsidRPr="00A82309">
        <w:rPr>
          <w:rFonts w:cs="Times New Roman"/>
          <w:szCs w:val="24"/>
        </w:rPr>
        <w:t>the researcher rejected the null hypothesis H</w:t>
      </w:r>
      <w:r w:rsidR="00DB3C67" w:rsidRPr="00A82309">
        <w:rPr>
          <w:rFonts w:hAnsi="Cambria Math" w:cs="Times New Roman"/>
          <w:szCs w:val="24"/>
        </w:rPr>
        <w:t>₀</w:t>
      </w:r>
      <w:r w:rsidR="00DB3C67" w:rsidRPr="00A82309">
        <w:rPr>
          <w:rFonts w:cs="Times New Roman"/>
          <w:szCs w:val="24"/>
        </w:rPr>
        <w:t xml:space="preserve"> and accepted the alternative hypothesis H</w:t>
      </w:r>
      <w:r w:rsidR="00DB3C67" w:rsidRPr="00A82309">
        <w:rPr>
          <w:rFonts w:ascii="Cambria Math" w:hAnsi="Cambria Math" w:cs="Times New Roman"/>
          <w:szCs w:val="24"/>
        </w:rPr>
        <w:t>₁</w:t>
      </w:r>
      <w:r w:rsidRPr="00A82309">
        <w:rPr>
          <w:rFonts w:cs="Times New Roman"/>
          <w:szCs w:val="24"/>
        </w:rPr>
        <w:t xml:space="preserve"> and a conclusion was drawn </w:t>
      </w:r>
      <w:r w:rsidR="00DB3C67" w:rsidRPr="00A82309">
        <w:rPr>
          <w:rFonts w:cs="Times New Roman"/>
          <w:szCs w:val="24"/>
        </w:rPr>
        <w:t>that “Faculty appraisal has a significant contribution to the performa</w:t>
      </w:r>
      <w:r w:rsidRPr="00A82309">
        <w:rPr>
          <w:rFonts w:cs="Times New Roman"/>
          <w:szCs w:val="24"/>
        </w:rPr>
        <w:t>nce of academic staff at ASUL”</w:t>
      </w:r>
      <w:r w:rsidR="0009197E" w:rsidRPr="00A82309">
        <w:rPr>
          <w:rFonts w:cs="Times New Roman"/>
          <w:szCs w:val="24"/>
        </w:rPr>
        <w:t>.</w:t>
      </w:r>
    </w:p>
    <w:p w:rsidR="00E11FD0" w:rsidRPr="00A82309" w:rsidRDefault="00F72883" w:rsidP="00182B7B">
      <w:pPr>
        <w:rPr>
          <w:rFonts w:cs="Times New Roman"/>
          <w:szCs w:val="24"/>
        </w:rPr>
      </w:pPr>
      <w:r w:rsidRPr="00A82309">
        <w:rPr>
          <w:rFonts w:cs="Times New Roman"/>
          <w:szCs w:val="24"/>
        </w:rPr>
        <w:t>During</w:t>
      </w:r>
      <w:r w:rsidR="0009197E" w:rsidRPr="00A82309">
        <w:rPr>
          <w:rFonts w:cs="Times New Roman"/>
          <w:szCs w:val="24"/>
        </w:rPr>
        <w:t xml:space="preserve"> the interview one of the</w:t>
      </w:r>
      <w:r w:rsidRPr="00A82309">
        <w:rPr>
          <w:rFonts w:cs="Times New Roman"/>
          <w:szCs w:val="24"/>
        </w:rPr>
        <w:t xml:space="preserve"> head</w:t>
      </w:r>
      <w:r w:rsidR="0009197E" w:rsidRPr="00A82309">
        <w:rPr>
          <w:rFonts w:cs="Times New Roman"/>
          <w:szCs w:val="24"/>
        </w:rPr>
        <w:t>s</w:t>
      </w:r>
      <w:r w:rsidRPr="00A82309">
        <w:rPr>
          <w:rFonts w:cs="Times New Roman"/>
          <w:szCs w:val="24"/>
        </w:rPr>
        <w:t xml:space="preserve"> of department had to say</w:t>
      </w:r>
      <w:r w:rsidR="00F35751" w:rsidRPr="00A82309">
        <w:rPr>
          <w:rFonts w:cs="Times New Roman"/>
          <w:szCs w:val="24"/>
        </w:rPr>
        <w:t>,</w:t>
      </w:r>
      <w:r w:rsidRPr="00A82309">
        <w:rPr>
          <w:rFonts w:cs="Times New Roman"/>
          <w:szCs w:val="24"/>
        </w:rPr>
        <w:t xml:space="preserve"> </w:t>
      </w:r>
    </w:p>
    <w:p w:rsidR="00DB3C67" w:rsidRPr="00A82309" w:rsidRDefault="00E11FD0" w:rsidP="00E11FD0">
      <w:pPr>
        <w:ind w:left="1440"/>
        <w:rPr>
          <w:rFonts w:cs="Times New Roman"/>
          <w:i/>
          <w:szCs w:val="24"/>
        </w:rPr>
      </w:pPr>
      <w:r w:rsidRPr="00A82309">
        <w:rPr>
          <w:rFonts w:cs="Times New Roman"/>
          <w:i/>
          <w:szCs w:val="24"/>
        </w:rPr>
        <w:t>“F</w:t>
      </w:r>
      <w:r w:rsidR="00F72883" w:rsidRPr="00A82309">
        <w:rPr>
          <w:rFonts w:cs="Times New Roman"/>
          <w:i/>
          <w:szCs w:val="24"/>
        </w:rPr>
        <w:t>aculty appraisal encourages departmental staff to be committed to their work and it also brings subordinates cl</w:t>
      </w:r>
      <w:r w:rsidR="0009197E" w:rsidRPr="00A82309">
        <w:rPr>
          <w:rFonts w:cs="Times New Roman"/>
          <w:i/>
          <w:szCs w:val="24"/>
        </w:rPr>
        <w:t>oser to their supervisors as the activities agreed upon to be appraised has to be monitored</w:t>
      </w:r>
      <w:r w:rsidRPr="00A82309">
        <w:rPr>
          <w:rFonts w:cs="Times New Roman"/>
          <w:i/>
          <w:szCs w:val="24"/>
        </w:rPr>
        <w:t>”</w:t>
      </w:r>
      <w:r w:rsidR="0009197E" w:rsidRPr="00A82309">
        <w:rPr>
          <w:rFonts w:cs="Times New Roman"/>
          <w:i/>
          <w:szCs w:val="24"/>
        </w:rPr>
        <w:t>.</w:t>
      </w:r>
      <w:r w:rsidR="00F72883" w:rsidRPr="00A82309">
        <w:rPr>
          <w:rFonts w:cs="Times New Roman"/>
          <w:i/>
          <w:szCs w:val="24"/>
        </w:rPr>
        <w:t xml:space="preserve"> </w:t>
      </w:r>
    </w:p>
    <w:p w:rsidR="00BE6018" w:rsidRPr="00A82309" w:rsidRDefault="00BE6018" w:rsidP="00182B7B">
      <w:pPr>
        <w:rPr>
          <w:rFonts w:cs="Times New Roman"/>
          <w:szCs w:val="24"/>
        </w:rPr>
      </w:pPr>
    </w:p>
    <w:p w:rsidR="00F30ACA" w:rsidRPr="00A82309" w:rsidRDefault="00F30ACA" w:rsidP="00182B7B">
      <w:pPr>
        <w:pStyle w:val="Caption"/>
        <w:spacing w:line="480" w:lineRule="auto"/>
        <w:rPr>
          <w:rFonts w:cs="Times New Roman"/>
          <w:b w:val="0"/>
          <w:bCs w:val="0"/>
          <w:color w:val="auto"/>
          <w:sz w:val="24"/>
          <w:szCs w:val="24"/>
        </w:rPr>
      </w:pPr>
      <w:bookmarkStart w:id="240" w:name="_Toc440389915"/>
      <w:r w:rsidRPr="00A82309">
        <w:rPr>
          <w:rFonts w:cs="Times New Roman"/>
          <w:color w:val="auto"/>
          <w:sz w:val="24"/>
          <w:szCs w:val="24"/>
        </w:rPr>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12</w:t>
      </w:r>
      <w:r w:rsidR="00C35922" w:rsidRPr="00A82309">
        <w:rPr>
          <w:rFonts w:cs="Times New Roman"/>
          <w:color w:val="auto"/>
          <w:sz w:val="24"/>
          <w:szCs w:val="24"/>
        </w:rPr>
        <w:fldChar w:fldCharType="end"/>
      </w:r>
      <w:r w:rsidRPr="00A82309">
        <w:rPr>
          <w:rFonts w:cs="Times New Roman"/>
          <w:color w:val="auto"/>
          <w:sz w:val="24"/>
          <w:szCs w:val="24"/>
        </w:rPr>
        <w:t xml:space="preserve"> Correlations between faculty appraisal and the performance of academic staff for academic staff responses</w:t>
      </w:r>
      <w:bookmarkEnd w:id="240"/>
    </w:p>
    <w:tbl>
      <w:tblPr>
        <w:tblW w:w="90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10"/>
        <w:gridCol w:w="2430"/>
        <w:gridCol w:w="1350"/>
        <w:gridCol w:w="1620"/>
      </w:tblGrid>
      <w:tr w:rsidR="003E03E9" w:rsidRPr="00A82309" w:rsidTr="00FF2A77">
        <w:trPr>
          <w:cantSplit/>
          <w:tblHeader/>
        </w:trPr>
        <w:tc>
          <w:tcPr>
            <w:tcW w:w="6040" w:type="dxa"/>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p>
        </w:tc>
        <w:tc>
          <w:tcPr>
            <w:tcW w:w="1350" w:type="dxa"/>
            <w:tcBorders>
              <w:top w:val="single" w:sz="8" w:space="0" w:color="auto"/>
              <w:left w:val="single" w:sz="8" w:space="0" w:color="auto"/>
              <w:bottom w:val="single" w:sz="8" w:space="0" w:color="auto"/>
            </w:tcBorders>
            <w:shd w:val="clear" w:color="auto" w:fill="FFFFFF"/>
            <w:tcMar>
              <w:top w:w="30" w:type="dxa"/>
              <w:left w:w="30" w:type="dxa"/>
              <w:bottom w:w="30" w:type="dxa"/>
              <w:right w:w="30" w:type="dxa"/>
            </w:tcMar>
            <w:vAlign w:val="bottom"/>
          </w:tcPr>
          <w:p w:rsidR="003E03E9" w:rsidRPr="00A82309" w:rsidRDefault="003E03E9" w:rsidP="00182B7B">
            <w:pPr>
              <w:autoSpaceDE w:val="0"/>
              <w:autoSpaceDN w:val="0"/>
              <w:adjustRightInd w:val="0"/>
              <w:jc w:val="center"/>
              <w:rPr>
                <w:rFonts w:cs="Times New Roman"/>
                <w:szCs w:val="24"/>
              </w:rPr>
            </w:pPr>
            <w:r w:rsidRPr="00A82309">
              <w:rPr>
                <w:rFonts w:cs="Times New Roman"/>
                <w:szCs w:val="24"/>
              </w:rPr>
              <w:t>Faculty appraisal</w:t>
            </w:r>
          </w:p>
        </w:tc>
        <w:tc>
          <w:tcPr>
            <w:tcW w:w="1620" w:type="dxa"/>
            <w:tcBorders>
              <w:top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3E03E9" w:rsidRPr="00A82309" w:rsidRDefault="003E03E9" w:rsidP="00182B7B">
            <w:pPr>
              <w:autoSpaceDE w:val="0"/>
              <w:autoSpaceDN w:val="0"/>
              <w:adjustRightInd w:val="0"/>
              <w:rPr>
                <w:rFonts w:cs="Times New Roman"/>
                <w:szCs w:val="24"/>
              </w:rPr>
            </w:pPr>
            <w:r w:rsidRPr="00A82309">
              <w:rPr>
                <w:rFonts w:cs="Times New Roman"/>
                <w:szCs w:val="24"/>
              </w:rPr>
              <w:t>Performance of academic staff</w:t>
            </w:r>
          </w:p>
        </w:tc>
      </w:tr>
      <w:tr w:rsidR="003E03E9" w:rsidRPr="00A82309" w:rsidTr="003E03E9">
        <w:trPr>
          <w:cantSplit/>
          <w:tblHeader/>
        </w:trPr>
        <w:tc>
          <w:tcPr>
            <w:tcW w:w="3610" w:type="dxa"/>
            <w:vMerge w:val="restart"/>
            <w:tcBorders>
              <w:top w:val="single" w:sz="8" w:space="0" w:color="auto"/>
              <w:left w:val="single" w:sz="8" w:space="0" w:color="auto"/>
              <w:right w:val="nil"/>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r w:rsidRPr="00A82309">
              <w:rPr>
                <w:rFonts w:cs="Times New Roman"/>
                <w:szCs w:val="24"/>
              </w:rPr>
              <w:t>Faculty appraisal</w:t>
            </w:r>
          </w:p>
        </w:tc>
        <w:tc>
          <w:tcPr>
            <w:tcW w:w="2430" w:type="dxa"/>
            <w:tcBorders>
              <w:top w:val="single" w:sz="8" w:space="0" w:color="auto"/>
              <w:left w:val="nil"/>
              <w:bottom w:val="nil"/>
              <w:right w:val="single" w:sz="8" w:space="0" w:color="auto"/>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r w:rsidRPr="00A82309">
              <w:rPr>
                <w:rFonts w:cs="Times New Roman"/>
                <w:szCs w:val="24"/>
              </w:rPr>
              <w:t>Correlation Coefficient</w:t>
            </w:r>
          </w:p>
        </w:tc>
        <w:tc>
          <w:tcPr>
            <w:tcW w:w="1350" w:type="dxa"/>
            <w:tcBorders>
              <w:top w:val="single" w:sz="8" w:space="0" w:color="auto"/>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1.000</w:t>
            </w:r>
          </w:p>
        </w:tc>
        <w:tc>
          <w:tcPr>
            <w:tcW w:w="1620" w:type="dxa"/>
            <w:tcBorders>
              <w:top w:val="single" w:sz="8" w:space="0" w:color="auto"/>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.328</w:t>
            </w:r>
          </w:p>
        </w:tc>
      </w:tr>
      <w:tr w:rsidR="003E03E9" w:rsidRPr="00A82309" w:rsidTr="003E03E9">
        <w:trPr>
          <w:cantSplit/>
          <w:tblHeader/>
        </w:trPr>
        <w:tc>
          <w:tcPr>
            <w:tcW w:w="3610" w:type="dxa"/>
            <w:vMerge/>
            <w:tcBorders>
              <w:top w:val="single" w:sz="16" w:space="0" w:color="000000"/>
              <w:left w:val="single" w:sz="8" w:space="0" w:color="auto"/>
              <w:right w:val="nil"/>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p>
        </w:tc>
        <w:tc>
          <w:tcPr>
            <w:tcW w:w="2430" w:type="dxa"/>
            <w:tcBorders>
              <w:top w:val="nil"/>
              <w:left w:val="nil"/>
              <w:bottom w:val="nil"/>
              <w:right w:val="single" w:sz="8" w:space="0" w:color="auto"/>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r w:rsidRPr="00A82309">
              <w:rPr>
                <w:rFonts w:cs="Times New Roman"/>
                <w:szCs w:val="24"/>
              </w:rPr>
              <w:t>Sig. (2-tailed)</w:t>
            </w:r>
          </w:p>
        </w:tc>
        <w:tc>
          <w:tcPr>
            <w:tcW w:w="1350"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w:t>
            </w:r>
          </w:p>
        </w:tc>
        <w:tc>
          <w:tcPr>
            <w:tcW w:w="1620"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.118</w:t>
            </w:r>
          </w:p>
        </w:tc>
      </w:tr>
      <w:tr w:rsidR="003E03E9" w:rsidRPr="00A82309" w:rsidTr="003E03E9">
        <w:trPr>
          <w:cantSplit/>
          <w:tblHeader/>
        </w:trPr>
        <w:tc>
          <w:tcPr>
            <w:tcW w:w="3610" w:type="dxa"/>
            <w:vMerge/>
            <w:tcBorders>
              <w:top w:val="single" w:sz="16" w:space="0" w:color="000000"/>
              <w:left w:val="single" w:sz="8" w:space="0" w:color="auto"/>
              <w:right w:val="nil"/>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p>
        </w:tc>
        <w:tc>
          <w:tcPr>
            <w:tcW w:w="2430" w:type="dxa"/>
            <w:tcBorders>
              <w:top w:val="nil"/>
              <w:left w:val="nil"/>
              <w:right w:val="single" w:sz="8" w:space="0" w:color="auto"/>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r w:rsidRPr="00A82309">
              <w:rPr>
                <w:rFonts w:cs="Times New Roman"/>
                <w:szCs w:val="24"/>
              </w:rPr>
              <w:t>N</w:t>
            </w:r>
          </w:p>
        </w:tc>
        <w:tc>
          <w:tcPr>
            <w:tcW w:w="1350" w:type="dxa"/>
            <w:tcBorders>
              <w:top w:val="nil"/>
              <w:left w:val="single" w:sz="8" w:space="0" w:color="auto"/>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24</w:t>
            </w:r>
          </w:p>
        </w:tc>
        <w:tc>
          <w:tcPr>
            <w:tcW w:w="1620" w:type="dxa"/>
            <w:tcBorders>
              <w:top w:val="nil"/>
              <w:left w:val="single" w:sz="8" w:space="0" w:color="auto"/>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24</w:t>
            </w:r>
          </w:p>
        </w:tc>
      </w:tr>
      <w:tr w:rsidR="003E03E9" w:rsidRPr="00A82309" w:rsidTr="003E03E9">
        <w:trPr>
          <w:cantSplit/>
          <w:tblHeader/>
        </w:trPr>
        <w:tc>
          <w:tcPr>
            <w:tcW w:w="3610" w:type="dxa"/>
            <w:vMerge w:val="restart"/>
            <w:tcBorders>
              <w:left w:val="single" w:sz="8" w:space="0" w:color="auto"/>
              <w:bottom w:val="single" w:sz="16" w:space="0" w:color="000000"/>
              <w:right w:val="nil"/>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r w:rsidRPr="00A82309">
              <w:rPr>
                <w:rFonts w:cs="Times New Roman"/>
                <w:szCs w:val="24"/>
              </w:rPr>
              <w:t>Performance of academic</w:t>
            </w:r>
          </w:p>
          <w:p w:rsidR="003E03E9" w:rsidRPr="00A82309" w:rsidRDefault="003E03E9" w:rsidP="00182B7B">
            <w:pPr>
              <w:autoSpaceDE w:val="0"/>
              <w:autoSpaceDN w:val="0"/>
              <w:adjustRightInd w:val="0"/>
              <w:rPr>
                <w:rFonts w:cs="Times New Roman"/>
                <w:szCs w:val="24"/>
              </w:rPr>
            </w:pPr>
            <w:r w:rsidRPr="00A82309">
              <w:rPr>
                <w:rFonts w:cs="Times New Roman"/>
                <w:szCs w:val="24"/>
              </w:rPr>
              <w:t>Staff</w:t>
            </w:r>
          </w:p>
        </w:tc>
        <w:tc>
          <w:tcPr>
            <w:tcW w:w="2430" w:type="dxa"/>
            <w:tcBorders>
              <w:left w:val="nil"/>
              <w:bottom w:val="nil"/>
              <w:right w:val="single" w:sz="8" w:space="0" w:color="auto"/>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r w:rsidRPr="00A82309">
              <w:rPr>
                <w:rFonts w:cs="Times New Roman"/>
                <w:szCs w:val="24"/>
              </w:rPr>
              <w:t>Correlation Coefficient</w:t>
            </w:r>
          </w:p>
        </w:tc>
        <w:tc>
          <w:tcPr>
            <w:tcW w:w="1350" w:type="dxa"/>
            <w:tcBorders>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.328</w:t>
            </w:r>
          </w:p>
        </w:tc>
        <w:tc>
          <w:tcPr>
            <w:tcW w:w="1620" w:type="dxa"/>
            <w:tcBorders>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1.000</w:t>
            </w:r>
          </w:p>
        </w:tc>
      </w:tr>
      <w:tr w:rsidR="003E03E9" w:rsidRPr="00A82309" w:rsidTr="003E03E9">
        <w:trPr>
          <w:cantSplit/>
          <w:tblHeader/>
        </w:trPr>
        <w:tc>
          <w:tcPr>
            <w:tcW w:w="3610" w:type="dxa"/>
            <w:vMerge/>
            <w:tcBorders>
              <w:left w:val="single" w:sz="8" w:space="0" w:color="auto"/>
              <w:bottom w:val="single" w:sz="16" w:space="0" w:color="000000"/>
              <w:right w:val="nil"/>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p>
        </w:tc>
        <w:tc>
          <w:tcPr>
            <w:tcW w:w="2430" w:type="dxa"/>
            <w:tcBorders>
              <w:top w:val="nil"/>
              <w:left w:val="nil"/>
              <w:bottom w:val="nil"/>
              <w:right w:val="single" w:sz="8" w:space="0" w:color="auto"/>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r w:rsidRPr="00A82309">
              <w:rPr>
                <w:rFonts w:cs="Times New Roman"/>
                <w:szCs w:val="24"/>
              </w:rPr>
              <w:t>Sig. (2-tailed)</w:t>
            </w:r>
          </w:p>
        </w:tc>
        <w:tc>
          <w:tcPr>
            <w:tcW w:w="1350"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.118</w:t>
            </w:r>
          </w:p>
        </w:tc>
        <w:tc>
          <w:tcPr>
            <w:tcW w:w="1620"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w:t>
            </w:r>
          </w:p>
        </w:tc>
      </w:tr>
      <w:tr w:rsidR="003E03E9" w:rsidRPr="00A82309" w:rsidTr="003E03E9">
        <w:trPr>
          <w:cantSplit/>
        </w:trPr>
        <w:tc>
          <w:tcPr>
            <w:tcW w:w="3610" w:type="dxa"/>
            <w:vMerge/>
            <w:tcBorders>
              <w:left w:val="single" w:sz="8" w:space="0" w:color="auto"/>
              <w:bottom w:val="single" w:sz="8" w:space="0" w:color="auto"/>
              <w:right w:val="nil"/>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p>
        </w:tc>
        <w:tc>
          <w:tcPr>
            <w:tcW w:w="243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tcPr>
          <w:p w:rsidR="003E03E9" w:rsidRPr="00A82309" w:rsidRDefault="003E03E9" w:rsidP="00182B7B">
            <w:pPr>
              <w:autoSpaceDE w:val="0"/>
              <w:autoSpaceDN w:val="0"/>
              <w:adjustRightInd w:val="0"/>
              <w:rPr>
                <w:rFonts w:cs="Times New Roman"/>
                <w:szCs w:val="24"/>
              </w:rPr>
            </w:pPr>
            <w:r w:rsidRPr="00A82309">
              <w:rPr>
                <w:rFonts w:cs="Times New Roman"/>
                <w:szCs w:val="24"/>
              </w:rPr>
              <w:t>N</w:t>
            </w:r>
          </w:p>
        </w:tc>
        <w:tc>
          <w:tcPr>
            <w:tcW w:w="1350"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24</w:t>
            </w:r>
          </w:p>
        </w:tc>
        <w:tc>
          <w:tcPr>
            <w:tcW w:w="1620"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3E03E9" w:rsidRPr="00A82309" w:rsidRDefault="003E03E9" w:rsidP="00182B7B">
            <w:pPr>
              <w:autoSpaceDE w:val="0"/>
              <w:autoSpaceDN w:val="0"/>
              <w:adjustRightInd w:val="0"/>
              <w:jc w:val="right"/>
              <w:rPr>
                <w:rFonts w:cs="Times New Roman"/>
                <w:szCs w:val="24"/>
              </w:rPr>
            </w:pPr>
            <w:r w:rsidRPr="00A82309">
              <w:rPr>
                <w:rFonts w:cs="Times New Roman"/>
                <w:szCs w:val="24"/>
              </w:rPr>
              <w:t>24</w:t>
            </w:r>
          </w:p>
        </w:tc>
      </w:tr>
    </w:tbl>
    <w:p w:rsidR="00DB3C67" w:rsidRPr="00A82309" w:rsidRDefault="00DB3C67" w:rsidP="00182B7B">
      <w:pPr>
        <w:rPr>
          <w:rFonts w:cs="Times New Roman"/>
          <w:b/>
          <w:szCs w:val="24"/>
        </w:rPr>
      </w:pPr>
      <w:r w:rsidRPr="00A82309">
        <w:rPr>
          <w:rFonts w:cs="Times New Roman"/>
          <w:b/>
          <w:szCs w:val="24"/>
        </w:rPr>
        <w:t xml:space="preserve">Source: Primary data </w:t>
      </w:r>
    </w:p>
    <w:p w:rsidR="00154B10" w:rsidRPr="00A82309" w:rsidRDefault="00154B10" w:rsidP="00182B7B">
      <w:pPr>
        <w:rPr>
          <w:rFonts w:cs="Times New Roman"/>
          <w:b/>
          <w:szCs w:val="24"/>
        </w:rPr>
      </w:pPr>
    </w:p>
    <w:p w:rsidR="00BE6018" w:rsidRPr="00A82309" w:rsidRDefault="0009197E" w:rsidP="00182B7B">
      <w:pPr>
        <w:rPr>
          <w:rFonts w:cs="Times New Roman"/>
          <w:szCs w:val="24"/>
        </w:rPr>
      </w:pPr>
      <w:r w:rsidRPr="00A82309">
        <w:rPr>
          <w:rFonts w:cs="Times New Roman"/>
          <w:szCs w:val="24"/>
        </w:rPr>
        <w:lastRenderedPageBreak/>
        <w:t>Table 4.12 gives</w:t>
      </w:r>
      <w:r w:rsidR="00DB3C67" w:rsidRPr="00A82309">
        <w:rPr>
          <w:rFonts w:cs="Times New Roman"/>
          <w:szCs w:val="24"/>
        </w:rPr>
        <w:t xml:space="preserve"> </w:t>
      </w:r>
      <w:r w:rsidR="00BE64F3" w:rsidRPr="00A82309">
        <w:rPr>
          <w:rFonts w:cs="Times New Roman"/>
          <w:szCs w:val="24"/>
        </w:rPr>
        <w:t xml:space="preserve">a </w:t>
      </w:r>
      <w:r w:rsidR="00DB3C67" w:rsidRPr="00A82309">
        <w:rPr>
          <w:rFonts w:cs="Times New Roman"/>
          <w:szCs w:val="24"/>
        </w:rPr>
        <w:t>Spearman</w:t>
      </w:r>
      <w:r w:rsidRPr="00A82309">
        <w:rPr>
          <w:rFonts w:cs="Times New Roman"/>
          <w:szCs w:val="24"/>
        </w:rPr>
        <w:t>’s rank correlation coefficient results (r</w:t>
      </w:r>
      <w:r w:rsidR="00DB3C67" w:rsidRPr="00A82309">
        <w:rPr>
          <w:rFonts w:cs="Times New Roman"/>
          <w:b/>
          <w:szCs w:val="24"/>
          <w:vertAlign w:val="subscript"/>
        </w:rPr>
        <w:t xml:space="preserve"> =</w:t>
      </w:r>
      <w:r w:rsidR="00DB3C67" w:rsidRPr="00A82309">
        <w:rPr>
          <w:rFonts w:cs="Times New Roman"/>
          <w:szCs w:val="24"/>
        </w:rPr>
        <w:t xml:space="preserve"> 0.328</w:t>
      </w:r>
      <w:r w:rsidRPr="00A82309">
        <w:rPr>
          <w:rFonts w:cs="Times New Roman"/>
          <w:szCs w:val="24"/>
        </w:rPr>
        <w:t xml:space="preserve">, </w:t>
      </w:r>
      <w:r w:rsidR="007F275A" w:rsidRPr="00A82309">
        <w:rPr>
          <w:rFonts w:cs="Times New Roman"/>
          <w:szCs w:val="24"/>
        </w:rPr>
        <w:t>p</w:t>
      </w:r>
      <m:oMath>
        <m:r>
          <w:rPr>
            <w:rFonts w:ascii="Cambria Math" w:cs="Times New Roman"/>
            <w:szCs w:val="24"/>
          </w:rPr>
          <m:t xml:space="preserve"> &gt;0.01</m:t>
        </m:r>
      </m:oMath>
      <w:r w:rsidRPr="00A82309">
        <w:rPr>
          <w:rFonts w:cs="Times New Roman"/>
          <w:szCs w:val="24"/>
        </w:rPr>
        <w:t>)</w:t>
      </w:r>
      <w:r w:rsidR="007F275A" w:rsidRPr="00A82309">
        <w:rPr>
          <w:rFonts w:cs="Times New Roman"/>
          <w:szCs w:val="24"/>
        </w:rPr>
        <w:t xml:space="preserve"> between faculty appraisal and the performance of academic staff for academic staff responses. </w:t>
      </w:r>
      <w:r w:rsidR="00DB3C67" w:rsidRPr="00A82309">
        <w:rPr>
          <w:rFonts w:cs="Times New Roman"/>
          <w:szCs w:val="24"/>
        </w:rPr>
        <w:t xml:space="preserve"> The correlation coefficient</w:t>
      </w:r>
      <w:r w:rsidR="00BE64F3" w:rsidRPr="00A82309">
        <w:rPr>
          <w:rFonts w:cs="Times New Roman"/>
          <w:szCs w:val="24"/>
        </w:rPr>
        <w:t xml:space="preserve"> of 0.328 implies a</w:t>
      </w:r>
      <w:r w:rsidR="00D403C5" w:rsidRPr="00A82309">
        <w:rPr>
          <w:rFonts w:cs="Times New Roman"/>
          <w:szCs w:val="24"/>
        </w:rPr>
        <w:t xml:space="preserve"> weak</w:t>
      </w:r>
      <w:r w:rsidR="00BE64F3" w:rsidRPr="00A82309">
        <w:rPr>
          <w:rFonts w:cs="Times New Roman"/>
          <w:szCs w:val="24"/>
        </w:rPr>
        <w:t xml:space="preserve"> posit</w:t>
      </w:r>
      <w:r w:rsidR="00D403C5" w:rsidRPr="00A82309">
        <w:rPr>
          <w:rFonts w:cs="Times New Roman"/>
          <w:szCs w:val="24"/>
        </w:rPr>
        <w:t>ive</w:t>
      </w:r>
      <w:r w:rsidR="00DB3C67" w:rsidRPr="00A82309">
        <w:rPr>
          <w:rFonts w:cs="Times New Roman"/>
          <w:szCs w:val="24"/>
        </w:rPr>
        <w:t xml:space="preserve"> correlation between faculty appraisal and the performance of academic</w:t>
      </w:r>
      <w:r w:rsidR="007F275A" w:rsidRPr="00A82309">
        <w:rPr>
          <w:rFonts w:cs="Times New Roman"/>
          <w:szCs w:val="24"/>
        </w:rPr>
        <w:t xml:space="preserve"> staff at ASUL.</w:t>
      </w:r>
      <w:r w:rsidR="00BE64F3" w:rsidRPr="00A82309">
        <w:rPr>
          <w:rFonts w:cs="Times New Roman"/>
          <w:szCs w:val="24"/>
        </w:rPr>
        <w:t xml:space="preserve"> To test the contribution of faculty appraisal to</w:t>
      </w:r>
      <w:r w:rsidR="00DB3C67" w:rsidRPr="00A82309">
        <w:rPr>
          <w:rFonts w:cs="Times New Roman"/>
          <w:szCs w:val="24"/>
        </w:rPr>
        <w:t xml:space="preserve"> the performance of academic staff</w:t>
      </w:r>
      <w:r w:rsidR="00BE64F3" w:rsidRPr="00A82309">
        <w:rPr>
          <w:rFonts w:cs="Times New Roman"/>
          <w:szCs w:val="24"/>
        </w:rPr>
        <w:t xml:space="preserve"> at ASUL</w:t>
      </w:r>
      <w:r w:rsidR="00DB3C67" w:rsidRPr="00A82309">
        <w:rPr>
          <w:rFonts w:cs="Times New Roman"/>
          <w:szCs w:val="24"/>
        </w:rPr>
        <w:t>, the researcher com</w:t>
      </w:r>
      <w:r w:rsidR="00B0614C" w:rsidRPr="00A82309">
        <w:rPr>
          <w:rFonts w:cs="Times New Roman"/>
          <w:szCs w:val="24"/>
        </w:rPr>
        <w:t>pared the valu</w:t>
      </w:r>
      <w:r w:rsidR="00DB3C67" w:rsidRPr="00A82309">
        <w:rPr>
          <w:rFonts w:cs="Times New Roman"/>
          <w:szCs w:val="24"/>
        </w:rPr>
        <w:t>e of the correl</w:t>
      </w:r>
      <w:r w:rsidR="007F275A" w:rsidRPr="00A82309">
        <w:rPr>
          <w:rFonts w:cs="Times New Roman"/>
          <w:szCs w:val="24"/>
        </w:rPr>
        <w:t>ation coefficient of 0.328 w</w:t>
      </w:r>
      <w:r w:rsidR="00BC42C0" w:rsidRPr="00A82309">
        <w:rPr>
          <w:rFonts w:cs="Times New Roman"/>
          <w:szCs w:val="24"/>
        </w:rPr>
        <w:t>ith a</w:t>
      </w:r>
      <w:r w:rsidR="00DB3C67" w:rsidRPr="00A82309">
        <w:rPr>
          <w:rFonts w:cs="Times New Roman"/>
          <w:szCs w:val="24"/>
        </w:rPr>
        <w:t xml:space="preserve"> signif</w:t>
      </w:r>
      <w:r w:rsidR="00BC42C0" w:rsidRPr="00A82309">
        <w:rPr>
          <w:rFonts w:cs="Times New Roman"/>
          <w:szCs w:val="24"/>
        </w:rPr>
        <w:t>icant value of</w:t>
      </w:r>
      <w:r w:rsidR="00DB3C67" w:rsidRPr="00A82309">
        <w:rPr>
          <w:rFonts w:cs="Times New Roman"/>
          <w:szCs w:val="24"/>
        </w:rPr>
        <w:t xml:space="preserve"> 0.118 and this is greater than α = 0.01 (the 1% sig</w:t>
      </w:r>
      <w:r w:rsidR="00AD4132" w:rsidRPr="00A82309">
        <w:rPr>
          <w:rFonts w:cs="Times New Roman"/>
          <w:szCs w:val="24"/>
        </w:rPr>
        <w:t>nificant level).</w:t>
      </w:r>
      <w:r w:rsidR="00BC42C0" w:rsidRPr="00A82309">
        <w:rPr>
          <w:rFonts w:cs="Times New Roman"/>
          <w:szCs w:val="24"/>
        </w:rPr>
        <w:t xml:space="preserve"> </w:t>
      </w:r>
    </w:p>
    <w:p w:rsidR="000D72DE" w:rsidRPr="00A82309" w:rsidRDefault="00BC42C0" w:rsidP="00182B7B">
      <w:pPr>
        <w:rPr>
          <w:rFonts w:cs="Times New Roman"/>
          <w:szCs w:val="24"/>
        </w:rPr>
      </w:pPr>
      <w:r w:rsidRPr="00A82309">
        <w:rPr>
          <w:rFonts w:cs="Times New Roman"/>
          <w:szCs w:val="24"/>
        </w:rPr>
        <w:t xml:space="preserve">Based on the above results, the </w:t>
      </w:r>
      <w:r w:rsidR="00DB3C67" w:rsidRPr="00A82309">
        <w:rPr>
          <w:rFonts w:cs="Times New Roman"/>
          <w:szCs w:val="24"/>
        </w:rPr>
        <w:t>researcher rejected the null hypothesis H</w:t>
      </w:r>
      <w:r w:rsidR="00DB3C67" w:rsidRPr="00A82309">
        <w:rPr>
          <w:rFonts w:hAnsi="Cambria Math" w:cs="Times New Roman"/>
          <w:szCs w:val="24"/>
        </w:rPr>
        <w:t>₀</w:t>
      </w:r>
      <w:r w:rsidR="00DB3C67" w:rsidRPr="00A82309">
        <w:rPr>
          <w:rFonts w:cs="Times New Roman"/>
          <w:szCs w:val="24"/>
        </w:rPr>
        <w:t xml:space="preserve"> and accepted the alternative hypothesis H</w:t>
      </w:r>
      <w:r w:rsidR="00DB3C67" w:rsidRPr="00A82309">
        <w:rPr>
          <w:rFonts w:ascii="Cambria Math" w:hAnsi="Cambria Math" w:cs="Times New Roman"/>
          <w:szCs w:val="24"/>
        </w:rPr>
        <w:t>₁</w:t>
      </w:r>
      <w:r w:rsidRPr="00A82309">
        <w:rPr>
          <w:rFonts w:cs="Times New Roman"/>
          <w:szCs w:val="24"/>
        </w:rPr>
        <w:t xml:space="preserve"> and a conclusion made that</w:t>
      </w:r>
      <w:r w:rsidR="00DB3C67" w:rsidRPr="00A82309">
        <w:rPr>
          <w:rFonts w:cs="Times New Roman"/>
          <w:szCs w:val="24"/>
        </w:rPr>
        <w:t xml:space="preserve"> “Facul</w:t>
      </w:r>
      <w:r w:rsidRPr="00A82309">
        <w:rPr>
          <w:rFonts w:cs="Times New Roman"/>
          <w:szCs w:val="24"/>
        </w:rPr>
        <w:t>ty appraisal has a significant</w:t>
      </w:r>
      <w:r w:rsidR="00DB3C67" w:rsidRPr="00A82309">
        <w:rPr>
          <w:rFonts w:cs="Times New Roman"/>
          <w:szCs w:val="24"/>
        </w:rPr>
        <w:t xml:space="preserve"> contribution to the performance of academic staff at ASUL”. In fact results from focus group discussion reveals that over 65% of the respondents support</w:t>
      </w:r>
      <w:r w:rsidRPr="00A82309">
        <w:rPr>
          <w:rFonts w:cs="Times New Roman"/>
          <w:szCs w:val="24"/>
        </w:rPr>
        <w:t>ed</w:t>
      </w:r>
      <w:r w:rsidR="00DB3C67" w:rsidRPr="00A82309">
        <w:rPr>
          <w:rFonts w:cs="Times New Roman"/>
          <w:szCs w:val="24"/>
        </w:rPr>
        <w:t xml:space="preserve"> appraisal activities at the faculties.</w:t>
      </w:r>
    </w:p>
    <w:p w:rsidR="009E7FB6" w:rsidRPr="00A82309" w:rsidRDefault="009E7FB6" w:rsidP="00182B7B">
      <w:pPr>
        <w:rPr>
          <w:rFonts w:cs="Times New Roman"/>
          <w:szCs w:val="24"/>
        </w:rPr>
      </w:pPr>
      <w:r w:rsidRPr="00A82309">
        <w:rPr>
          <w:rFonts w:cs="Times New Roman"/>
          <w:szCs w:val="24"/>
        </w:rPr>
        <w:t xml:space="preserve"> </w:t>
      </w:r>
    </w:p>
    <w:p w:rsidR="009E7FB6" w:rsidRPr="00A82309" w:rsidRDefault="009E7FB6" w:rsidP="00182B7B">
      <w:pPr>
        <w:rPr>
          <w:rFonts w:cs="Times New Roman"/>
          <w:szCs w:val="24"/>
        </w:rPr>
      </w:pPr>
      <w:r w:rsidRPr="00A82309">
        <w:rPr>
          <w:rFonts w:cs="Times New Roman"/>
          <w:szCs w:val="24"/>
        </w:rPr>
        <w:t>A university administrator during the interview affirmed that:</w:t>
      </w:r>
    </w:p>
    <w:p w:rsidR="00F35751" w:rsidRPr="00A82309" w:rsidRDefault="009E7FB6" w:rsidP="00F35751">
      <w:pPr>
        <w:ind w:left="1440"/>
        <w:rPr>
          <w:rFonts w:cs="Times New Roman"/>
          <w:i/>
          <w:szCs w:val="24"/>
        </w:rPr>
      </w:pPr>
      <w:r w:rsidRPr="00A82309">
        <w:rPr>
          <w:rFonts w:cs="Times New Roman"/>
          <w:i/>
          <w:szCs w:val="24"/>
        </w:rPr>
        <w:t>“Staff performance appraisal involves setting of targets to be achieved which have been   agreed upon by both parties the supervisor and the subordinates. It also ensures that there is proper aligning of linkage of objectives and facilitating effective communicati</w:t>
      </w:r>
      <w:r w:rsidR="005E60BD" w:rsidRPr="00A82309">
        <w:rPr>
          <w:rFonts w:cs="Times New Roman"/>
          <w:i/>
          <w:szCs w:val="24"/>
        </w:rPr>
        <w:t>on throughout the institution”.</w:t>
      </w:r>
    </w:p>
    <w:p w:rsidR="00AF5934" w:rsidRPr="00A82309" w:rsidRDefault="009E7FB6" w:rsidP="00F35751">
      <w:pPr>
        <w:rPr>
          <w:rFonts w:cs="Times New Roman"/>
          <w:szCs w:val="24"/>
        </w:rPr>
      </w:pPr>
      <w:r w:rsidRPr="00A82309">
        <w:rPr>
          <w:rFonts w:cs="Times New Roman"/>
          <w:szCs w:val="24"/>
        </w:rPr>
        <w:t>This suggested that staff performance appraisal sets a good plan for achievement of institutional goals and objectives thus the university management cannot go astray in trying to meet their set targets.</w:t>
      </w:r>
    </w:p>
    <w:p w:rsidR="00AF5934" w:rsidRPr="00A82309" w:rsidRDefault="00AF5934" w:rsidP="00182B7B">
      <w:pPr>
        <w:rPr>
          <w:rFonts w:cs="Times New Roman"/>
          <w:szCs w:val="24"/>
        </w:rPr>
      </w:pPr>
    </w:p>
    <w:p w:rsidR="00461461" w:rsidRPr="00A82309" w:rsidRDefault="00AF5934" w:rsidP="00F35751">
      <w:pPr>
        <w:rPr>
          <w:rFonts w:cs="Times New Roman"/>
          <w:szCs w:val="24"/>
        </w:rPr>
      </w:pPr>
      <w:r w:rsidRPr="00A82309">
        <w:rPr>
          <w:rFonts w:cs="Times New Roman"/>
          <w:szCs w:val="24"/>
        </w:rPr>
        <w:t xml:space="preserve">Responses and analyses from over 75 % of university administrators revealed that faculty appraisal if well conducted could serve to be the most viable tool in improving the </w:t>
      </w:r>
      <w:r w:rsidRPr="00A82309">
        <w:rPr>
          <w:rFonts w:cs="Times New Roman"/>
          <w:szCs w:val="24"/>
        </w:rPr>
        <w:lastRenderedPageBreak/>
        <w:t>performance of academic staff and it can be employed as a yard stick to recommend teaching staff for promotions, trainings and remunerations.</w:t>
      </w:r>
    </w:p>
    <w:p w:rsidR="00F35751" w:rsidRPr="00A82309" w:rsidRDefault="00F35751" w:rsidP="00F35751">
      <w:pPr>
        <w:rPr>
          <w:rFonts w:cs="Times New Roman"/>
          <w:szCs w:val="24"/>
        </w:rPr>
      </w:pPr>
    </w:p>
    <w:p w:rsidR="00DB3C67" w:rsidRPr="00A82309" w:rsidRDefault="00F35751" w:rsidP="00FA31A4">
      <w:pPr>
        <w:pStyle w:val="Heading2"/>
      </w:pPr>
      <w:bookmarkStart w:id="241" w:name="_Toc440390106"/>
      <w:r w:rsidRPr="00A82309">
        <w:t>4.6</w:t>
      </w:r>
      <w:r w:rsidR="002C47CD" w:rsidRPr="00A82309">
        <w:tab/>
      </w:r>
      <w:r w:rsidRPr="00A82309">
        <w:t>Research</w:t>
      </w:r>
      <w:r w:rsidR="002C47CD" w:rsidRPr="00A82309">
        <w:t xml:space="preserve"> </w:t>
      </w:r>
      <w:r w:rsidRPr="00A82309">
        <w:t>o</w:t>
      </w:r>
      <w:r w:rsidR="00DB3C67" w:rsidRPr="00A82309">
        <w:t>bjective three</w:t>
      </w:r>
      <w:bookmarkEnd w:id="241"/>
    </w:p>
    <w:p w:rsidR="00DB3C67" w:rsidRPr="00A82309" w:rsidRDefault="00DB3C67" w:rsidP="00182B7B">
      <w:pPr>
        <w:rPr>
          <w:rFonts w:cs="Times New Roman"/>
          <w:szCs w:val="24"/>
        </w:rPr>
      </w:pPr>
      <w:r w:rsidRPr="00A82309">
        <w:rPr>
          <w:rFonts w:cs="Times New Roman"/>
          <w:szCs w:val="24"/>
        </w:rPr>
        <w:t>The third objective of the study was to ascertain the contribution of feedback to the performance of academic staff at ASUL. Different sets of questionnaires were administered to students and academic staff</w:t>
      </w:r>
      <w:r w:rsidR="00ED7800" w:rsidRPr="00A82309">
        <w:rPr>
          <w:rFonts w:cs="Times New Roman"/>
          <w:b/>
          <w:szCs w:val="24"/>
        </w:rPr>
        <w:t xml:space="preserve"> </w:t>
      </w:r>
      <w:r w:rsidR="00ED7800" w:rsidRPr="00A82309">
        <w:rPr>
          <w:rFonts w:cs="Times New Roman"/>
          <w:szCs w:val="24"/>
        </w:rPr>
        <w:t>and all</w:t>
      </w:r>
      <w:r w:rsidR="00ED7800" w:rsidRPr="00A82309">
        <w:rPr>
          <w:rFonts w:cs="Times New Roman"/>
          <w:b/>
          <w:szCs w:val="24"/>
        </w:rPr>
        <w:t xml:space="preserve"> </w:t>
      </w:r>
      <w:r w:rsidRPr="00A82309">
        <w:rPr>
          <w:rFonts w:cs="Times New Roman"/>
          <w:szCs w:val="24"/>
        </w:rPr>
        <w:t xml:space="preserve">the </w:t>
      </w:r>
      <w:r w:rsidR="00335B11" w:rsidRPr="00A82309">
        <w:rPr>
          <w:rFonts w:cs="Times New Roman"/>
          <w:szCs w:val="24"/>
        </w:rPr>
        <w:t>questions assessed</w:t>
      </w:r>
      <w:r w:rsidR="00ED7800" w:rsidRPr="00A82309">
        <w:rPr>
          <w:rFonts w:cs="Times New Roman"/>
          <w:szCs w:val="24"/>
        </w:rPr>
        <w:t xml:space="preserve"> using a</w:t>
      </w:r>
      <w:r w:rsidRPr="00A82309">
        <w:rPr>
          <w:rFonts w:cs="Times New Roman"/>
          <w:szCs w:val="24"/>
        </w:rPr>
        <w:t xml:space="preserve"> </w:t>
      </w:r>
      <w:r w:rsidR="00ED7800" w:rsidRPr="00A82309">
        <w:rPr>
          <w:rFonts w:cs="Times New Roman"/>
          <w:szCs w:val="24"/>
        </w:rPr>
        <w:t>Likert scale</w:t>
      </w:r>
      <w:r w:rsidRPr="00A82309">
        <w:rPr>
          <w:rFonts w:cs="Times New Roman"/>
          <w:szCs w:val="24"/>
        </w:rPr>
        <w:t xml:space="preserve"> (Like</w:t>
      </w:r>
      <w:r w:rsidR="00704998" w:rsidRPr="00A82309">
        <w:rPr>
          <w:rFonts w:cs="Times New Roman"/>
          <w:szCs w:val="24"/>
        </w:rPr>
        <w:t>rt, 1932) ranging from 1 = Strongly</w:t>
      </w:r>
      <w:r w:rsidR="00335B11" w:rsidRPr="00A82309">
        <w:rPr>
          <w:rFonts w:cs="Times New Roman"/>
          <w:szCs w:val="24"/>
        </w:rPr>
        <w:t xml:space="preserve"> </w:t>
      </w:r>
      <w:r w:rsidR="00ED7800" w:rsidRPr="00A82309">
        <w:rPr>
          <w:rFonts w:cs="Times New Roman"/>
          <w:szCs w:val="24"/>
        </w:rPr>
        <w:t>Disagree</w:t>
      </w:r>
      <w:r w:rsidR="00704998" w:rsidRPr="00A82309">
        <w:rPr>
          <w:rFonts w:cs="Times New Roman"/>
          <w:szCs w:val="24"/>
        </w:rPr>
        <w:t xml:space="preserve"> (SA)</w:t>
      </w:r>
      <w:r w:rsidRPr="00A82309">
        <w:rPr>
          <w:rFonts w:cs="Times New Roman"/>
          <w:szCs w:val="24"/>
        </w:rPr>
        <w:t xml:space="preserve">, </w:t>
      </w:r>
      <w:r w:rsidR="00335B11" w:rsidRPr="00A82309">
        <w:rPr>
          <w:rFonts w:cs="Times New Roman"/>
          <w:szCs w:val="24"/>
        </w:rPr>
        <w:t xml:space="preserve">2 = </w:t>
      </w:r>
      <w:r w:rsidRPr="00A82309">
        <w:rPr>
          <w:rFonts w:cs="Times New Roman"/>
          <w:szCs w:val="24"/>
        </w:rPr>
        <w:t>Disagree</w:t>
      </w:r>
      <w:r w:rsidR="00704998" w:rsidRPr="00A82309">
        <w:rPr>
          <w:rFonts w:cs="Times New Roman"/>
          <w:szCs w:val="24"/>
        </w:rPr>
        <w:t xml:space="preserve"> (DA)</w:t>
      </w:r>
      <w:r w:rsidR="00ED7800" w:rsidRPr="00A82309">
        <w:rPr>
          <w:rFonts w:cs="Times New Roman"/>
          <w:szCs w:val="24"/>
        </w:rPr>
        <w:t xml:space="preserve">, </w:t>
      </w:r>
      <w:r w:rsidR="00335B11" w:rsidRPr="00A82309">
        <w:rPr>
          <w:rFonts w:cs="Times New Roman"/>
          <w:szCs w:val="24"/>
        </w:rPr>
        <w:t>3 = Undecided</w:t>
      </w:r>
      <w:r w:rsidR="00704998" w:rsidRPr="00A82309">
        <w:rPr>
          <w:rFonts w:cs="Times New Roman"/>
          <w:szCs w:val="24"/>
        </w:rPr>
        <w:t xml:space="preserve"> (UD)</w:t>
      </w:r>
      <w:r w:rsidRPr="00A82309">
        <w:rPr>
          <w:rFonts w:cs="Times New Roman"/>
          <w:szCs w:val="24"/>
        </w:rPr>
        <w:t xml:space="preserve">, </w:t>
      </w:r>
      <w:r w:rsidR="00335B11" w:rsidRPr="00A82309">
        <w:rPr>
          <w:rFonts w:cs="Times New Roman"/>
          <w:szCs w:val="24"/>
        </w:rPr>
        <w:t xml:space="preserve">4 = </w:t>
      </w:r>
      <w:r w:rsidRPr="00A82309">
        <w:rPr>
          <w:rFonts w:cs="Times New Roman"/>
          <w:szCs w:val="24"/>
        </w:rPr>
        <w:t>Agree</w:t>
      </w:r>
      <w:r w:rsidR="00704998" w:rsidRPr="00A82309">
        <w:rPr>
          <w:rFonts w:cs="Times New Roman"/>
          <w:szCs w:val="24"/>
        </w:rPr>
        <w:t xml:space="preserve"> (A)</w:t>
      </w:r>
      <w:r w:rsidR="00791E21" w:rsidRPr="00A82309">
        <w:rPr>
          <w:rFonts w:cs="Times New Roman"/>
          <w:szCs w:val="24"/>
        </w:rPr>
        <w:t>,</w:t>
      </w:r>
      <w:r w:rsidR="00335B11" w:rsidRPr="00A82309">
        <w:rPr>
          <w:rFonts w:cs="Times New Roman"/>
          <w:szCs w:val="24"/>
        </w:rPr>
        <w:t xml:space="preserve"> </w:t>
      </w:r>
      <w:r w:rsidRPr="00A82309">
        <w:rPr>
          <w:rFonts w:cs="Times New Roman"/>
          <w:szCs w:val="24"/>
        </w:rPr>
        <w:t xml:space="preserve">and </w:t>
      </w:r>
      <w:r w:rsidR="00335B11" w:rsidRPr="00A82309">
        <w:rPr>
          <w:rFonts w:cs="Times New Roman"/>
          <w:szCs w:val="24"/>
        </w:rPr>
        <w:t xml:space="preserve">5 = </w:t>
      </w:r>
      <w:r w:rsidRPr="00A82309">
        <w:rPr>
          <w:rFonts w:cs="Times New Roman"/>
          <w:szCs w:val="24"/>
        </w:rPr>
        <w:t xml:space="preserve">Strongly </w:t>
      </w:r>
      <w:r w:rsidR="00ED7800" w:rsidRPr="00A82309">
        <w:rPr>
          <w:rFonts w:cs="Times New Roman"/>
          <w:szCs w:val="24"/>
        </w:rPr>
        <w:t>Agree</w:t>
      </w:r>
      <w:r w:rsidR="00704998" w:rsidRPr="00A82309">
        <w:rPr>
          <w:rFonts w:cs="Times New Roman"/>
          <w:szCs w:val="24"/>
        </w:rPr>
        <w:t xml:space="preserve"> (SA)</w:t>
      </w:r>
      <w:r w:rsidRPr="00A82309">
        <w:rPr>
          <w:rFonts w:cs="Times New Roman"/>
          <w:szCs w:val="24"/>
        </w:rPr>
        <w:t>.</w:t>
      </w:r>
    </w:p>
    <w:p w:rsidR="00BC42C0" w:rsidRPr="00A82309" w:rsidRDefault="00BC42C0" w:rsidP="00182B7B">
      <w:pPr>
        <w:rPr>
          <w:rFonts w:cs="Times New Roman"/>
          <w:szCs w:val="24"/>
        </w:rPr>
      </w:pPr>
    </w:p>
    <w:p w:rsidR="00DB3C67" w:rsidRPr="00A82309" w:rsidRDefault="00154B10" w:rsidP="00FA31A4">
      <w:pPr>
        <w:pStyle w:val="Heading2"/>
      </w:pPr>
      <w:bookmarkStart w:id="242" w:name="_Toc440390107"/>
      <w:r w:rsidRPr="00A82309">
        <w:t>4.6.1</w:t>
      </w:r>
      <w:r w:rsidRPr="00A82309">
        <w:tab/>
      </w:r>
      <w:r w:rsidR="00DB3C67" w:rsidRPr="00A82309">
        <w:t>Descriptive statistics on feedback for students’ responses</w:t>
      </w:r>
      <w:bookmarkEnd w:id="242"/>
    </w:p>
    <w:p w:rsidR="004F10C6" w:rsidRPr="00A82309" w:rsidRDefault="00BC42C0" w:rsidP="00182B7B">
      <w:pPr>
        <w:rPr>
          <w:rFonts w:cs="Times New Roman"/>
          <w:szCs w:val="24"/>
        </w:rPr>
      </w:pPr>
      <w:r w:rsidRPr="00A82309">
        <w:rPr>
          <w:rFonts w:cs="Times New Roman"/>
          <w:szCs w:val="24"/>
        </w:rPr>
        <w:t>Table 4.13</w:t>
      </w:r>
      <w:r w:rsidR="00DB3C67" w:rsidRPr="00A82309">
        <w:rPr>
          <w:rFonts w:cs="Times New Roman"/>
          <w:szCs w:val="24"/>
        </w:rPr>
        <w:t xml:space="preserve"> presents a descrip</w:t>
      </w:r>
      <w:r w:rsidRPr="00A82309">
        <w:rPr>
          <w:rFonts w:cs="Times New Roman"/>
          <w:szCs w:val="24"/>
        </w:rPr>
        <w:t>tive statistics on feedback for</w:t>
      </w:r>
      <w:r w:rsidR="00DB3C67" w:rsidRPr="00A82309">
        <w:rPr>
          <w:rFonts w:cs="Times New Roman"/>
          <w:szCs w:val="24"/>
        </w:rPr>
        <w:t xml:space="preserve"> students’ responses.</w:t>
      </w:r>
    </w:p>
    <w:p w:rsidR="000D72DE" w:rsidRPr="00A82309" w:rsidRDefault="000D72DE" w:rsidP="00182B7B">
      <w:pPr>
        <w:autoSpaceDE w:val="0"/>
        <w:autoSpaceDN w:val="0"/>
        <w:adjustRightInd w:val="0"/>
        <w:rPr>
          <w:rFonts w:cs="Times New Roman"/>
          <w:b/>
          <w:szCs w:val="24"/>
        </w:rPr>
      </w:pPr>
    </w:p>
    <w:p w:rsidR="00F30ACA" w:rsidRPr="00A82309" w:rsidRDefault="00F30ACA" w:rsidP="00182B7B">
      <w:pPr>
        <w:pStyle w:val="Caption"/>
        <w:spacing w:line="480" w:lineRule="auto"/>
        <w:rPr>
          <w:rFonts w:cs="Times New Roman"/>
          <w:color w:val="auto"/>
          <w:sz w:val="24"/>
          <w:szCs w:val="24"/>
        </w:rPr>
      </w:pPr>
      <w:bookmarkStart w:id="243" w:name="_Toc440389916"/>
      <w:r w:rsidRPr="00A82309">
        <w:rPr>
          <w:rFonts w:cs="Times New Roman"/>
          <w:color w:val="auto"/>
          <w:sz w:val="24"/>
          <w:szCs w:val="24"/>
        </w:rPr>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13</w:t>
      </w:r>
      <w:r w:rsidR="00C35922" w:rsidRPr="00A82309">
        <w:rPr>
          <w:rFonts w:cs="Times New Roman"/>
          <w:color w:val="auto"/>
          <w:sz w:val="24"/>
          <w:szCs w:val="24"/>
        </w:rPr>
        <w:fldChar w:fldCharType="end"/>
      </w:r>
      <w:r w:rsidRPr="00A82309">
        <w:rPr>
          <w:rFonts w:cs="Times New Roman"/>
          <w:color w:val="auto"/>
          <w:sz w:val="24"/>
          <w:szCs w:val="24"/>
        </w:rPr>
        <w:t xml:space="preserve"> Descriptive statistics on feedback for students’ responses</w:t>
      </w:r>
      <w:bookmarkEnd w:id="243"/>
    </w:p>
    <w:tbl>
      <w:tblPr>
        <w:tblW w:w="94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0"/>
        <w:gridCol w:w="1170"/>
        <w:gridCol w:w="990"/>
        <w:gridCol w:w="1170"/>
        <w:gridCol w:w="980"/>
        <w:gridCol w:w="1170"/>
      </w:tblGrid>
      <w:tr w:rsidR="001340DA" w:rsidRPr="00A82309" w:rsidTr="00544BE8">
        <w:trPr>
          <w:cantSplit/>
          <w:tblHeader/>
        </w:trPr>
        <w:tc>
          <w:tcPr>
            <w:tcW w:w="3960" w:type="dxa"/>
            <w:shd w:val="clear" w:color="auto" w:fill="FFFFFF"/>
            <w:tcMar>
              <w:top w:w="30" w:type="dxa"/>
              <w:left w:w="30" w:type="dxa"/>
              <w:bottom w:w="30" w:type="dxa"/>
              <w:right w:w="30" w:type="dxa"/>
            </w:tcMar>
          </w:tcPr>
          <w:p w:rsidR="001340DA" w:rsidRPr="00A82309" w:rsidRDefault="00F5368E" w:rsidP="00F5368E">
            <w:pPr>
              <w:autoSpaceDE w:val="0"/>
              <w:autoSpaceDN w:val="0"/>
              <w:adjustRightInd w:val="0"/>
              <w:rPr>
                <w:rFonts w:cs="Times New Roman"/>
                <w:b/>
                <w:szCs w:val="24"/>
              </w:rPr>
            </w:pPr>
            <w:r w:rsidRPr="00A82309">
              <w:rPr>
                <w:rFonts w:cs="Times New Roman"/>
                <w:b/>
                <w:szCs w:val="24"/>
              </w:rPr>
              <w:t>Statements</w:t>
            </w:r>
            <w:r w:rsidR="001340DA" w:rsidRPr="00A82309">
              <w:rPr>
                <w:rFonts w:cs="Times New Roman"/>
                <w:b/>
                <w:szCs w:val="24"/>
              </w:rPr>
              <w:t xml:space="preserve">                                                                                                                                                                             </w:t>
            </w:r>
          </w:p>
        </w:tc>
        <w:tc>
          <w:tcPr>
            <w:tcW w:w="1170" w:type="dxa"/>
            <w:shd w:val="clear" w:color="auto" w:fill="FFFFFF"/>
            <w:tcMar>
              <w:top w:w="30" w:type="dxa"/>
              <w:left w:w="30" w:type="dxa"/>
              <w:bottom w:w="30" w:type="dxa"/>
              <w:right w:w="30" w:type="dxa"/>
            </w:tcMar>
            <w:vAlign w:val="bottom"/>
          </w:tcPr>
          <w:p w:rsidR="001340DA" w:rsidRPr="00A82309" w:rsidRDefault="001340DA" w:rsidP="00182B7B">
            <w:pPr>
              <w:autoSpaceDE w:val="0"/>
              <w:autoSpaceDN w:val="0"/>
              <w:adjustRightInd w:val="0"/>
              <w:jc w:val="center"/>
              <w:rPr>
                <w:rFonts w:cs="Times New Roman"/>
                <w:b/>
                <w:szCs w:val="24"/>
              </w:rPr>
            </w:pPr>
            <w:r w:rsidRPr="00A82309">
              <w:rPr>
                <w:rFonts w:cs="Times New Roman"/>
                <w:b/>
                <w:szCs w:val="24"/>
              </w:rPr>
              <w:t>Strongly Disagree (SD)</w:t>
            </w:r>
          </w:p>
        </w:tc>
        <w:tc>
          <w:tcPr>
            <w:tcW w:w="990" w:type="dxa"/>
            <w:shd w:val="clear" w:color="auto" w:fill="FFFFFF"/>
            <w:tcMar>
              <w:top w:w="30" w:type="dxa"/>
              <w:left w:w="30" w:type="dxa"/>
              <w:bottom w:w="30" w:type="dxa"/>
              <w:right w:w="30" w:type="dxa"/>
            </w:tcMar>
            <w:vAlign w:val="bottom"/>
          </w:tcPr>
          <w:p w:rsidR="001340DA" w:rsidRPr="00A82309" w:rsidRDefault="001340DA" w:rsidP="00182B7B">
            <w:pPr>
              <w:autoSpaceDE w:val="0"/>
              <w:autoSpaceDN w:val="0"/>
              <w:adjustRightInd w:val="0"/>
              <w:jc w:val="center"/>
              <w:rPr>
                <w:rFonts w:cs="Times New Roman"/>
                <w:b/>
                <w:szCs w:val="24"/>
              </w:rPr>
            </w:pPr>
            <w:r w:rsidRPr="00A82309">
              <w:rPr>
                <w:rFonts w:cs="Times New Roman"/>
                <w:b/>
                <w:szCs w:val="24"/>
              </w:rPr>
              <w:t>Disagree(DA)</w:t>
            </w:r>
          </w:p>
        </w:tc>
        <w:tc>
          <w:tcPr>
            <w:tcW w:w="1170" w:type="dxa"/>
            <w:shd w:val="clear" w:color="auto" w:fill="FFFFFF"/>
            <w:tcMar>
              <w:top w:w="30" w:type="dxa"/>
              <w:left w:w="30" w:type="dxa"/>
              <w:bottom w:w="30" w:type="dxa"/>
              <w:right w:w="30" w:type="dxa"/>
            </w:tcMar>
            <w:vAlign w:val="bottom"/>
          </w:tcPr>
          <w:p w:rsidR="001340DA" w:rsidRPr="00A82309" w:rsidRDefault="001340DA" w:rsidP="00182B7B">
            <w:pPr>
              <w:autoSpaceDE w:val="0"/>
              <w:autoSpaceDN w:val="0"/>
              <w:adjustRightInd w:val="0"/>
              <w:jc w:val="center"/>
              <w:rPr>
                <w:rFonts w:cs="Times New Roman"/>
                <w:b/>
                <w:szCs w:val="24"/>
              </w:rPr>
            </w:pPr>
            <w:r w:rsidRPr="00A82309">
              <w:rPr>
                <w:rFonts w:cs="Times New Roman"/>
                <w:b/>
                <w:szCs w:val="24"/>
              </w:rPr>
              <w:t>Undecided(UD)</w:t>
            </w:r>
          </w:p>
        </w:tc>
        <w:tc>
          <w:tcPr>
            <w:tcW w:w="980" w:type="dxa"/>
            <w:shd w:val="clear" w:color="auto" w:fill="FFFFFF"/>
          </w:tcPr>
          <w:p w:rsidR="001340DA" w:rsidRPr="00A82309" w:rsidRDefault="001340DA" w:rsidP="00182B7B">
            <w:pPr>
              <w:autoSpaceDE w:val="0"/>
              <w:autoSpaceDN w:val="0"/>
              <w:adjustRightInd w:val="0"/>
              <w:jc w:val="center"/>
              <w:rPr>
                <w:rFonts w:cs="Times New Roman"/>
                <w:b/>
                <w:szCs w:val="24"/>
              </w:rPr>
            </w:pPr>
            <w:r w:rsidRPr="00A82309">
              <w:rPr>
                <w:rFonts w:cs="Times New Roman"/>
                <w:b/>
                <w:szCs w:val="24"/>
              </w:rPr>
              <w:t>Agree (A)</w:t>
            </w:r>
          </w:p>
        </w:tc>
        <w:tc>
          <w:tcPr>
            <w:tcW w:w="1170" w:type="dxa"/>
            <w:shd w:val="clear" w:color="auto" w:fill="FFFFFF"/>
          </w:tcPr>
          <w:p w:rsidR="001340DA" w:rsidRPr="00A82309" w:rsidRDefault="001340DA" w:rsidP="00182B7B">
            <w:pPr>
              <w:autoSpaceDE w:val="0"/>
              <w:autoSpaceDN w:val="0"/>
              <w:adjustRightInd w:val="0"/>
              <w:jc w:val="center"/>
              <w:rPr>
                <w:rFonts w:cs="Times New Roman"/>
                <w:b/>
                <w:szCs w:val="24"/>
              </w:rPr>
            </w:pPr>
            <w:r w:rsidRPr="00A82309">
              <w:rPr>
                <w:rFonts w:cs="Times New Roman"/>
                <w:b/>
                <w:szCs w:val="24"/>
              </w:rPr>
              <w:t>Strongly Agree (SA)</w:t>
            </w:r>
          </w:p>
        </w:tc>
      </w:tr>
      <w:tr w:rsidR="001340DA" w:rsidRPr="00A82309" w:rsidTr="00544BE8">
        <w:trPr>
          <w:cantSplit/>
          <w:tblHeader/>
        </w:trPr>
        <w:tc>
          <w:tcPr>
            <w:tcW w:w="3960" w:type="dxa"/>
            <w:shd w:val="clear" w:color="auto" w:fill="FFFFFF"/>
            <w:tcMar>
              <w:top w:w="30" w:type="dxa"/>
              <w:left w:w="30" w:type="dxa"/>
              <w:bottom w:w="30" w:type="dxa"/>
              <w:right w:w="30" w:type="dxa"/>
            </w:tcMar>
          </w:tcPr>
          <w:p w:rsidR="001340DA" w:rsidRPr="00A82309" w:rsidRDefault="001340DA" w:rsidP="00182B7B">
            <w:pPr>
              <w:autoSpaceDE w:val="0"/>
              <w:autoSpaceDN w:val="0"/>
              <w:adjustRightInd w:val="0"/>
              <w:rPr>
                <w:rFonts w:cs="Times New Roman"/>
                <w:szCs w:val="24"/>
              </w:rPr>
            </w:pPr>
            <w:r w:rsidRPr="00A82309">
              <w:rPr>
                <w:rFonts w:cs="Times New Roman"/>
                <w:szCs w:val="24"/>
              </w:rPr>
              <w:t>There is clear communication of staff appraisal practices to students</w:t>
            </w:r>
          </w:p>
        </w:tc>
        <w:tc>
          <w:tcPr>
            <w:tcW w:w="1170" w:type="dxa"/>
            <w:shd w:val="clear" w:color="auto" w:fill="FFFFFF"/>
            <w:tcMar>
              <w:top w:w="30" w:type="dxa"/>
              <w:left w:w="30" w:type="dxa"/>
              <w:bottom w:w="30" w:type="dxa"/>
              <w:right w:w="30" w:type="dxa"/>
            </w:tcMar>
            <w:vAlign w:val="center"/>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7</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(5.3%)</w:t>
            </w:r>
          </w:p>
        </w:tc>
        <w:tc>
          <w:tcPr>
            <w:tcW w:w="990" w:type="dxa"/>
            <w:shd w:val="clear" w:color="auto" w:fill="FFFFFF"/>
            <w:tcMar>
              <w:top w:w="30" w:type="dxa"/>
              <w:left w:w="30" w:type="dxa"/>
              <w:bottom w:w="30" w:type="dxa"/>
              <w:right w:w="30" w:type="dxa"/>
            </w:tcMar>
            <w:vAlign w:val="center"/>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25</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(18.9%)</w:t>
            </w:r>
          </w:p>
        </w:tc>
        <w:tc>
          <w:tcPr>
            <w:tcW w:w="1170" w:type="dxa"/>
            <w:shd w:val="clear" w:color="auto" w:fill="FFFFFF"/>
            <w:tcMar>
              <w:top w:w="30" w:type="dxa"/>
              <w:left w:w="30" w:type="dxa"/>
              <w:bottom w:w="30" w:type="dxa"/>
              <w:right w:w="30" w:type="dxa"/>
            </w:tcMar>
            <w:vAlign w:val="center"/>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30</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(22.7%)</w:t>
            </w:r>
          </w:p>
        </w:tc>
        <w:tc>
          <w:tcPr>
            <w:tcW w:w="980" w:type="dxa"/>
            <w:shd w:val="clear" w:color="auto" w:fill="FFFFFF"/>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60</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(45.5%)</w:t>
            </w:r>
          </w:p>
        </w:tc>
        <w:tc>
          <w:tcPr>
            <w:tcW w:w="1170" w:type="dxa"/>
            <w:shd w:val="clear" w:color="auto" w:fill="FFFFFF"/>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10</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(7.6%)</w:t>
            </w:r>
          </w:p>
        </w:tc>
      </w:tr>
      <w:tr w:rsidR="001340DA" w:rsidRPr="00A82309" w:rsidTr="00544BE8">
        <w:trPr>
          <w:cantSplit/>
          <w:tblHeader/>
        </w:trPr>
        <w:tc>
          <w:tcPr>
            <w:tcW w:w="3960" w:type="dxa"/>
            <w:shd w:val="clear" w:color="auto" w:fill="FFFFFF"/>
            <w:tcMar>
              <w:top w:w="30" w:type="dxa"/>
              <w:left w:w="30" w:type="dxa"/>
              <w:bottom w:w="30" w:type="dxa"/>
              <w:right w:w="30" w:type="dxa"/>
            </w:tcMar>
          </w:tcPr>
          <w:p w:rsidR="001340DA" w:rsidRPr="00A82309" w:rsidRDefault="001340DA" w:rsidP="00182B7B">
            <w:pPr>
              <w:autoSpaceDE w:val="0"/>
              <w:autoSpaceDN w:val="0"/>
              <w:adjustRightInd w:val="0"/>
              <w:rPr>
                <w:rFonts w:cs="Times New Roman"/>
                <w:szCs w:val="24"/>
              </w:rPr>
            </w:pPr>
            <w:r w:rsidRPr="00A82309">
              <w:rPr>
                <w:rFonts w:cs="Times New Roman"/>
                <w:szCs w:val="24"/>
              </w:rPr>
              <w:t>University management regularly give feedback to students on staff appraisal practices</w:t>
            </w:r>
          </w:p>
        </w:tc>
        <w:tc>
          <w:tcPr>
            <w:tcW w:w="1170" w:type="dxa"/>
            <w:shd w:val="clear" w:color="auto" w:fill="FFFFFF"/>
            <w:tcMar>
              <w:top w:w="30" w:type="dxa"/>
              <w:left w:w="30" w:type="dxa"/>
              <w:bottom w:w="30" w:type="dxa"/>
              <w:right w:w="30" w:type="dxa"/>
            </w:tcMar>
            <w:vAlign w:val="center"/>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11</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(8.3%)</w:t>
            </w:r>
          </w:p>
        </w:tc>
        <w:tc>
          <w:tcPr>
            <w:tcW w:w="990" w:type="dxa"/>
            <w:shd w:val="clear" w:color="auto" w:fill="FFFFFF"/>
            <w:tcMar>
              <w:top w:w="30" w:type="dxa"/>
              <w:left w:w="30" w:type="dxa"/>
              <w:bottom w:w="30" w:type="dxa"/>
              <w:right w:w="30" w:type="dxa"/>
            </w:tcMar>
            <w:vAlign w:val="center"/>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35</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(26.5%)</w:t>
            </w:r>
          </w:p>
        </w:tc>
        <w:tc>
          <w:tcPr>
            <w:tcW w:w="1170" w:type="dxa"/>
            <w:shd w:val="clear" w:color="auto" w:fill="FFFFFF"/>
            <w:tcMar>
              <w:top w:w="30" w:type="dxa"/>
              <w:left w:w="30" w:type="dxa"/>
              <w:bottom w:w="30" w:type="dxa"/>
              <w:right w:w="30" w:type="dxa"/>
            </w:tcMar>
            <w:vAlign w:val="center"/>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23</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(17.4%)</w:t>
            </w:r>
          </w:p>
        </w:tc>
        <w:tc>
          <w:tcPr>
            <w:tcW w:w="980" w:type="dxa"/>
            <w:shd w:val="clear" w:color="auto" w:fill="FFFFFF"/>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60</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(45.5%)</w:t>
            </w:r>
          </w:p>
        </w:tc>
        <w:tc>
          <w:tcPr>
            <w:tcW w:w="1170" w:type="dxa"/>
            <w:shd w:val="clear" w:color="auto" w:fill="FFFFFF"/>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3</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(2.3%)</w:t>
            </w:r>
          </w:p>
        </w:tc>
      </w:tr>
      <w:tr w:rsidR="001340DA" w:rsidRPr="00A82309" w:rsidTr="00544BE8">
        <w:trPr>
          <w:cantSplit/>
          <w:tblHeader/>
        </w:trPr>
        <w:tc>
          <w:tcPr>
            <w:tcW w:w="3960" w:type="dxa"/>
            <w:shd w:val="clear" w:color="auto" w:fill="FFFFFF"/>
            <w:tcMar>
              <w:top w:w="30" w:type="dxa"/>
              <w:left w:w="30" w:type="dxa"/>
              <w:bottom w:w="30" w:type="dxa"/>
              <w:right w:w="30" w:type="dxa"/>
            </w:tcMar>
          </w:tcPr>
          <w:p w:rsidR="001340DA" w:rsidRPr="00A82309" w:rsidRDefault="001340DA" w:rsidP="00182B7B">
            <w:pPr>
              <w:autoSpaceDE w:val="0"/>
              <w:autoSpaceDN w:val="0"/>
              <w:adjustRightInd w:val="0"/>
              <w:rPr>
                <w:rFonts w:cs="Times New Roman"/>
                <w:szCs w:val="24"/>
              </w:rPr>
            </w:pPr>
            <w:r w:rsidRPr="00A82309">
              <w:rPr>
                <w:rFonts w:cs="Times New Roman"/>
                <w:szCs w:val="24"/>
              </w:rPr>
              <w:t>Feedback on staff appraisals from various appraisers is given to students</w:t>
            </w:r>
          </w:p>
        </w:tc>
        <w:tc>
          <w:tcPr>
            <w:tcW w:w="1170" w:type="dxa"/>
            <w:shd w:val="clear" w:color="auto" w:fill="FFFFFF"/>
            <w:tcMar>
              <w:top w:w="30" w:type="dxa"/>
              <w:left w:w="30" w:type="dxa"/>
              <w:bottom w:w="30" w:type="dxa"/>
              <w:right w:w="30" w:type="dxa"/>
            </w:tcMar>
            <w:vAlign w:val="center"/>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12</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(9.1%)</w:t>
            </w:r>
          </w:p>
        </w:tc>
        <w:tc>
          <w:tcPr>
            <w:tcW w:w="990" w:type="dxa"/>
            <w:shd w:val="clear" w:color="auto" w:fill="FFFFFF"/>
            <w:tcMar>
              <w:top w:w="30" w:type="dxa"/>
              <w:left w:w="30" w:type="dxa"/>
              <w:bottom w:w="30" w:type="dxa"/>
              <w:right w:w="30" w:type="dxa"/>
            </w:tcMar>
            <w:vAlign w:val="center"/>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35</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(26.5%)</w:t>
            </w:r>
          </w:p>
        </w:tc>
        <w:tc>
          <w:tcPr>
            <w:tcW w:w="1170" w:type="dxa"/>
            <w:shd w:val="clear" w:color="auto" w:fill="FFFFFF"/>
            <w:tcMar>
              <w:top w:w="30" w:type="dxa"/>
              <w:left w:w="30" w:type="dxa"/>
              <w:bottom w:w="30" w:type="dxa"/>
              <w:right w:w="30" w:type="dxa"/>
            </w:tcMar>
            <w:vAlign w:val="center"/>
          </w:tcPr>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27</w:t>
            </w:r>
          </w:p>
          <w:p w:rsidR="001340DA" w:rsidRPr="00A82309" w:rsidRDefault="001340DA" w:rsidP="00182B7B">
            <w:pPr>
              <w:autoSpaceDE w:val="0"/>
              <w:autoSpaceDN w:val="0"/>
              <w:adjustRightInd w:val="0"/>
              <w:jc w:val="center"/>
              <w:rPr>
                <w:rFonts w:cs="Times New Roman"/>
                <w:szCs w:val="24"/>
              </w:rPr>
            </w:pPr>
            <w:r w:rsidRPr="00A82309">
              <w:rPr>
                <w:rFonts w:cs="Times New Roman"/>
                <w:szCs w:val="24"/>
              </w:rPr>
              <w:t>(20.5%)</w:t>
            </w:r>
          </w:p>
        </w:tc>
        <w:tc>
          <w:tcPr>
            <w:tcW w:w="980" w:type="dxa"/>
            <w:shd w:val="clear" w:color="auto" w:fill="FFFFFF"/>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50</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(37.9%)</w:t>
            </w:r>
          </w:p>
        </w:tc>
        <w:tc>
          <w:tcPr>
            <w:tcW w:w="1170" w:type="dxa"/>
            <w:shd w:val="clear" w:color="auto" w:fill="FFFFFF"/>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8</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(6.1%)</w:t>
            </w:r>
          </w:p>
        </w:tc>
      </w:tr>
      <w:tr w:rsidR="001340DA" w:rsidRPr="00A82309" w:rsidTr="00544BE8">
        <w:trPr>
          <w:cantSplit/>
          <w:tblHeader/>
        </w:trPr>
        <w:tc>
          <w:tcPr>
            <w:tcW w:w="3960" w:type="dxa"/>
            <w:shd w:val="clear" w:color="auto" w:fill="FFFFFF"/>
            <w:tcMar>
              <w:top w:w="30" w:type="dxa"/>
              <w:left w:w="30" w:type="dxa"/>
              <w:bottom w:w="30" w:type="dxa"/>
              <w:right w:w="30" w:type="dxa"/>
            </w:tcMar>
          </w:tcPr>
          <w:p w:rsidR="001340DA" w:rsidRPr="00A82309" w:rsidRDefault="001340DA" w:rsidP="00182B7B">
            <w:pPr>
              <w:autoSpaceDE w:val="0"/>
              <w:autoSpaceDN w:val="0"/>
              <w:adjustRightInd w:val="0"/>
              <w:rPr>
                <w:rFonts w:cs="Times New Roman"/>
                <w:szCs w:val="24"/>
              </w:rPr>
            </w:pPr>
            <w:r w:rsidRPr="00A82309">
              <w:rPr>
                <w:rFonts w:cs="Times New Roman"/>
                <w:szCs w:val="24"/>
              </w:rPr>
              <w:lastRenderedPageBreak/>
              <w:t>Students are involved in the discussion of staff appraisal feedback</w:t>
            </w:r>
          </w:p>
        </w:tc>
        <w:tc>
          <w:tcPr>
            <w:tcW w:w="1170" w:type="dxa"/>
            <w:shd w:val="clear" w:color="auto" w:fill="FFFFFF"/>
            <w:tcMar>
              <w:top w:w="30" w:type="dxa"/>
              <w:left w:w="30" w:type="dxa"/>
              <w:bottom w:w="30" w:type="dxa"/>
              <w:right w:w="30" w:type="dxa"/>
            </w:tcMar>
            <w:vAlign w:val="center"/>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12</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(9.1%)</w:t>
            </w:r>
          </w:p>
        </w:tc>
        <w:tc>
          <w:tcPr>
            <w:tcW w:w="990" w:type="dxa"/>
            <w:shd w:val="clear" w:color="auto" w:fill="FFFFFF"/>
            <w:tcMar>
              <w:top w:w="30" w:type="dxa"/>
              <w:left w:w="30" w:type="dxa"/>
              <w:bottom w:w="30" w:type="dxa"/>
              <w:right w:w="30" w:type="dxa"/>
            </w:tcMar>
            <w:vAlign w:val="center"/>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34</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(25.8%)</w:t>
            </w:r>
          </w:p>
        </w:tc>
        <w:tc>
          <w:tcPr>
            <w:tcW w:w="1170" w:type="dxa"/>
            <w:shd w:val="clear" w:color="auto" w:fill="FFFFFF"/>
            <w:tcMar>
              <w:top w:w="30" w:type="dxa"/>
              <w:left w:w="30" w:type="dxa"/>
              <w:bottom w:w="30" w:type="dxa"/>
              <w:right w:w="30" w:type="dxa"/>
            </w:tcMar>
            <w:vAlign w:val="center"/>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27</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(20.5%)</w:t>
            </w:r>
          </w:p>
        </w:tc>
        <w:tc>
          <w:tcPr>
            <w:tcW w:w="980" w:type="dxa"/>
            <w:shd w:val="clear" w:color="auto" w:fill="FFFFFF"/>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51</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(38.6%)</w:t>
            </w:r>
          </w:p>
        </w:tc>
        <w:tc>
          <w:tcPr>
            <w:tcW w:w="1170" w:type="dxa"/>
            <w:shd w:val="clear" w:color="auto" w:fill="FFFFFF"/>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8</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(6.1%)</w:t>
            </w:r>
          </w:p>
        </w:tc>
      </w:tr>
      <w:tr w:rsidR="001340DA" w:rsidRPr="00A82309" w:rsidTr="00544BE8">
        <w:trPr>
          <w:cantSplit/>
          <w:tblHeader/>
        </w:trPr>
        <w:tc>
          <w:tcPr>
            <w:tcW w:w="3960" w:type="dxa"/>
            <w:shd w:val="clear" w:color="auto" w:fill="FFFFFF"/>
            <w:tcMar>
              <w:top w:w="30" w:type="dxa"/>
              <w:left w:w="30" w:type="dxa"/>
              <w:bottom w:w="30" w:type="dxa"/>
              <w:right w:w="30" w:type="dxa"/>
            </w:tcMar>
          </w:tcPr>
          <w:p w:rsidR="001340DA" w:rsidRPr="00A82309" w:rsidRDefault="001340DA" w:rsidP="00182B7B">
            <w:pPr>
              <w:autoSpaceDE w:val="0"/>
              <w:autoSpaceDN w:val="0"/>
              <w:adjustRightInd w:val="0"/>
              <w:rPr>
                <w:rFonts w:cs="Times New Roman"/>
                <w:szCs w:val="24"/>
              </w:rPr>
            </w:pPr>
            <w:r w:rsidRPr="00A82309">
              <w:rPr>
                <w:rFonts w:cs="Times New Roman"/>
                <w:szCs w:val="24"/>
              </w:rPr>
              <w:t>Report from various sources is a very effective appraisal practice</w:t>
            </w:r>
          </w:p>
        </w:tc>
        <w:tc>
          <w:tcPr>
            <w:tcW w:w="1170" w:type="dxa"/>
            <w:shd w:val="clear" w:color="auto" w:fill="FFFFFF"/>
            <w:tcMar>
              <w:top w:w="30" w:type="dxa"/>
              <w:left w:w="30" w:type="dxa"/>
              <w:bottom w:w="30" w:type="dxa"/>
              <w:right w:w="30" w:type="dxa"/>
            </w:tcMar>
            <w:vAlign w:val="center"/>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6</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(4.5%)</w:t>
            </w:r>
          </w:p>
        </w:tc>
        <w:tc>
          <w:tcPr>
            <w:tcW w:w="990" w:type="dxa"/>
            <w:shd w:val="clear" w:color="auto" w:fill="FFFFFF"/>
            <w:tcMar>
              <w:top w:w="30" w:type="dxa"/>
              <w:left w:w="30" w:type="dxa"/>
              <w:bottom w:w="30" w:type="dxa"/>
              <w:right w:w="30" w:type="dxa"/>
            </w:tcMar>
            <w:vAlign w:val="center"/>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19</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(14.4%)</w:t>
            </w:r>
          </w:p>
        </w:tc>
        <w:tc>
          <w:tcPr>
            <w:tcW w:w="1170" w:type="dxa"/>
            <w:shd w:val="clear" w:color="auto" w:fill="FFFFFF"/>
            <w:tcMar>
              <w:top w:w="30" w:type="dxa"/>
              <w:left w:w="30" w:type="dxa"/>
              <w:bottom w:w="30" w:type="dxa"/>
              <w:right w:w="30" w:type="dxa"/>
            </w:tcMar>
            <w:vAlign w:val="center"/>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23</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(17.4%)</w:t>
            </w:r>
          </w:p>
        </w:tc>
        <w:tc>
          <w:tcPr>
            <w:tcW w:w="980" w:type="dxa"/>
            <w:shd w:val="clear" w:color="auto" w:fill="FFFFFF"/>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63</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(47.7%)</w:t>
            </w:r>
          </w:p>
        </w:tc>
        <w:tc>
          <w:tcPr>
            <w:tcW w:w="1170" w:type="dxa"/>
            <w:shd w:val="clear" w:color="auto" w:fill="FFFFFF"/>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21</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(15.9%)</w:t>
            </w:r>
          </w:p>
        </w:tc>
      </w:tr>
      <w:tr w:rsidR="001340DA" w:rsidRPr="00A82309" w:rsidTr="00544BE8">
        <w:trPr>
          <w:cantSplit/>
          <w:tblHeader/>
        </w:trPr>
        <w:tc>
          <w:tcPr>
            <w:tcW w:w="3960" w:type="dxa"/>
            <w:shd w:val="clear" w:color="auto" w:fill="FFFFFF"/>
            <w:tcMar>
              <w:top w:w="30" w:type="dxa"/>
              <w:left w:w="30" w:type="dxa"/>
              <w:bottom w:w="30" w:type="dxa"/>
              <w:right w:w="30" w:type="dxa"/>
            </w:tcMar>
          </w:tcPr>
          <w:p w:rsidR="001340DA" w:rsidRPr="00A82309" w:rsidRDefault="001340DA" w:rsidP="00182B7B">
            <w:pPr>
              <w:autoSpaceDE w:val="0"/>
              <w:autoSpaceDN w:val="0"/>
              <w:adjustRightInd w:val="0"/>
              <w:rPr>
                <w:rFonts w:cs="Times New Roman"/>
                <w:szCs w:val="24"/>
              </w:rPr>
            </w:pPr>
            <w:r w:rsidRPr="00A82309">
              <w:rPr>
                <w:rFonts w:cs="Times New Roman"/>
                <w:szCs w:val="24"/>
              </w:rPr>
              <w:t>Guide line on appraisal feedback is disclosed to students</w:t>
            </w:r>
          </w:p>
        </w:tc>
        <w:tc>
          <w:tcPr>
            <w:tcW w:w="1170" w:type="dxa"/>
            <w:shd w:val="clear" w:color="auto" w:fill="FFFFFF"/>
            <w:tcMar>
              <w:top w:w="30" w:type="dxa"/>
              <w:left w:w="30" w:type="dxa"/>
              <w:bottom w:w="30" w:type="dxa"/>
              <w:right w:w="30" w:type="dxa"/>
            </w:tcMar>
            <w:vAlign w:val="center"/>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7</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(5.3%)</w:t>
            </w:r>
          </w:p>
        </w:tc>
        <w:tc>
          <w:tcPr>
            <w:tcW w:w="990" w:type="dxa"/>
            <w:shd w:val="clear" w:color="auto" w:fill="FFFFFF"/>
            <w:tcMar>
              <w:top w:w="30" w:type="dxa"/>
              <w:left w:w="30" w:type="dxa"/>
              <w:bottom w:w="30" w:type="dxa"/>
              <w:right w:w="30" w:type="dxa"/>
            </w:tcMar>
            <w:vAlign w:val="center"/>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28</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(21.2%)</w:t>
            </w:r>
          </w:p>
        </w:tc>
        <w:tc>
          <w:tcPr>
            <w:tcW w:w="1170" w:type="dxa"/>
            <w:shd w:val="clear" w:color="auto" w:fill="FFFFFF"/>
            <w:tcMar>
              <w:top w:w="30" w:type="dxa"/>
              <w:left w:w="30" w:type="dxa"/>
              <w:bottom w:w="30" w:type="dxa"/>
              <w:right w:w="30" w:type="dxa"/>
            </w:tcMar>
            <w:vAlign w:val="center"/>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25</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(18.9%)</w:t>
            </w:r>
          </w:p>
        </w:tc>
        <w:tc>
          <w:tcPr>
            <w:tcW w:w="980" w:type="dxa"/>
            <w:shd w:val="clear" w:color="auto" w:fill="FFFFFF"/>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61</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(46.2%)</w:t>
            </w:r>
          </w:p>
        </w:tc>
        <w:tc>
          <w:tcPr>
            <w:tcW w:w="1170" w:type="dxa"/>
            <w:shd w:val="clear" w:color="auto" w:fill="FFFFFF"/>
          </w:tcPr>
          <w:p w:rsidR="001340DA" w:rsidRPr="00A82309" w:rsidRDefault="00B42A73" w:rsidP="00182B7B">
            <w:pPr>
              <w:autoSpaceDE w:val="0"/>
              <w:autoSpaceDN w:val="0"/>
              <w:adjustRightInd w:val="0"/>
              <w:jc w:val="center"/>
              <w:rPr>
                <w:rFonts w:cs="Times New Roman"/>
                <w:szCs w:val="24"/>
              </w:rPr>
            </w:pPr>
            <w:r w:rsidRPr="00A82309">
              <w:rPr>
                <w:rFonts w:cs="Times New Roman"/>
                <w:szCs w:val="24"/>
              </w:rPr>
              <w:t>11</w:t>
            </w:r>
          </w:p>
          <w:p w:rsidR="00B42A73" w:rsidRPr="00A82309" w:rsidRDefault="00B42A73" w:rsidP="00182B7B">
            <w:pPr>
              <w:autoSpaceDE w:val="0"/>
              <w:autoSpaceDN w:val="0"/>
              <w:adjustRightInd w:val="0"/>
              <w:jc w:val="center"/>
              <w:rPr>
                <w:rFonts w:cs="Times New Roman"/>
                <w:szCs w:val="24"/>
              </w:rPr>
            </w:pPr>
            <w:r w:rsidRPr="00A82309">
              <w:rPr>
                <w:rFonts w:cs="Times New Roman"/>
                <w:szCs w:val="24"/>
              </w:rPr>
              <w:t>(</w:t>
            </w:r>
            <w:r w:rsidR="006946F3" w:rsidRPr="00A82309">
              <w:rPr>
                <w:rFonts w:cs="Times New Roman"/>
                <w:szCs w:val="24"/>
              </w:rPr>
              <w:t>8.3%)</w:t>
            </w:r>
          </w:p>
        </w:tc>
      </w:tr>
    </w:tbl>
    <w:p w:rsidR="00DB3C67" w:rsidRPr="00A82309" w:rsidRDefault="00DB3C67" w:rsidP="00182B7B">
      <w:pPr>
        <w:rPr>
          <w:rFonts w:cs="Times New Roman"/>
          <w:b/>
          <w:szCs w:val="24"/>
        </w:rPr>
      </w:pPr>
      <w:r w:rsidRPr="00A82309">
        <w:rPr>
          <w:rFonts w:cs="Times New Roman"/>
          <w:b/>
          <w:szCs w:val="24"/>
        </w:rPr>
        <w:t>Source: Primary Data</w:t>
      </w:r>
    </w:p>
    <w:p w:rsidR="00F5368E" w:rsidRPr="00A82309" w:rsidRDefault="00F5368E" w:rsidP="00182B7B">
      <w:pPr>
        <w:autoSpaceDE w:val="0"/>
        <w:autoSpaceDN w:val="0"/>
        <w:adjustRightInd w:val="0"/>
        <w:rPr>
          <w:rFonts w:cs="Times New Roman"/>
          <w:szCs w:val="24"/>
        </w:rPr>
      </w:pPr>
    </w:p>
    <w:p w:rsidR="009A2D8B" w:rsidRPr="00A82309" w:rsidRDefault="0054728C" w:rsidP="00182B7B">
      <w:pPr>
        <w:autoSpaceDE w:val="0"/>
        <w:autoSpaceDN w:val="0"/>
        <w:adjustRightInd w:val="0"/>
        <w:rPr>
          <w:rFonts w:cs="Times New Roman"/>
          <w:szCs w:val="24"/>
        </w:rPr>
      </w:pPr>
      <w:r w:rsidRPr="00A82309">
        <w:rPr>
          <w:rFonts w:cs="Times New Roman"/>
          <w:szCs w:val="24"/>
        </w:rPr>
        <w:t>Results from table 4.13 show the responses of 132 students on six statements concerning feedback. On the statement “There is clear communication of staff appraisal practices to students”, 7(5.3%) of the respondents strongly disagreed, 25(18.9%) disagreed, 30(22.7%) were undecided, 60(45.5%) agreed while 10(7.6%) strongly agreed with the statement.</w:t>
      </w:r>
    </w:p>
    <w:p w:rsidR="000D72DE" w:rsidRPr="00A82309" w:rsidRDefault="00E2756E" w:rsidP="00182B7B">
      <w:pPr>
        <w:autoSpaceDE w:val="0"/>
        <w:autoSpaceDN w:val="0"/>
        <w:adjustRightInd w:val="0"/>
        <w:rPr>
          <w:rFonts w:cs="Times New Roman"/>
          <w:szCs w:val="24"/>
        </w:rPr>
      </w:pPr>
      <w:r w:rsidRPr="00A82309">
        <w:rPr>
          <w:rFonts w:cs="Times New Roman"/>
          <w:szCs w:val="24"/>
        </w:rPr>
        <w:t xml:space="preserve">The </w:t>
      </w:r>
      <w:r w:rsidR="00E65D7D" w:rsidRPr="00A82309">
        <w:rPr>
          <w:rFonts w:cs="Times New Roman"/>
          <w:szCs w:val="24"/>
        </w:rPr>
        <w:t>findings show that</w:t>
      </w:r>
      <w:r w:rsidRPr="00A82309">
        <w:rPr>
          <w:rFonts w:cs="Times New Roman"/>
          <w:szCs w:val="24"/>
        </w:rPr>
        <w:t xml:space="preserve"> majority of the respondents (45</w:t>
      </w:r>
      <w:r w:rsidR="00E65D7D" w:rsidRPr="00A82309">
        <w:rPr>
          <w:rFonts w:cs="Times New Roman"/>
          <w:szCs w:val="24"/>
        </w:rPr>
        <w:t xml:space="preserve">.5%) </w:t>
      </w:r>
      <w:r w:rsidR="00F5368E" w:rsidRPr="00A82309">
        <w:rPr>
          <w:rFonts w:cs="Times New Roman"/>
          <w:szCs w:val="24"/>
        </w:rPr>
        <w:t xml:space="preserve">agreed with the </w:t>
      </w:r>
      <w:r w:rsidR="009A2D8B" w:rsidRPr="00A82309">
        <w:rPr>
          <w:rFonts w:cs="Times New Roman"/>
          <w:szCs w:val="24"/>
        </w:rPr>
        <w:t>statement. Since</w:t>
      </w:r>
      <w:r w:rsidR="00E65D7D" w:rsidRPr="00A82309">
        <w:rPr>
          <w:rFonts w:cs="Times New Roman"/>
          <w:szCs w:val="24"/>
        </w:rPr>
        <w:t xml:space="preserve"> this is less than 50</w:t>
      </w:r>
      <w:r w:rsidR="000215FE" w:rsidRPr="00A82309">
        <w:rPr>
          <w:rFonts w:cs="Times New Roman"/>
          <w:szCs w:val="24"/>
        </w:rPr>
        <w:t>% and</w:t>
      </w:r>
      <w:r w:rsidR="00E65D7D" w:rsidRPr="00A82309">
        <w:rPr>
          <w:rFonts w:cs="Times New Roman"/>
          <w:szCs w:val="24"/>
        </w:rPr>
        <w:t xml:space="preserve"> 22.7% of the respondents were uncertain with the statement it implies </w:t>
      </w:r>
      <w:r w:rsidR="00F46116" w:rsidRPr="00A82309">
        <w:rPr>
          <w:rFonts w:cs="Times New Roman"/>
          <w:szCs w:val="24"/>
        </w:rPr>
        <w:t xml:space="preserve">that some </w:t>
      </w:r>
      <w:r w:rsidR="00F5368E" w:rsidRPr="00A82309">
        <w:rPr>
          <w:rFonts w:cs="Times New Roman"/>
          <w:szCs w:val="24"/>
        </w:rPr>
        <w:t>category of students does</w:t>
      </w:r>
      <w:r w:rsidR="00F46116" w:rsidRPr="00A82309">
        <w:rPr>
          <w:rFonts w:cs="Times New Roman"/>
          <w:szCs w:val="24"/>
        </w:rPr>
        <w:t xml:space="preserve"> not access </w:t>
      </w:r>
      <w:r w:rsidR="00E65D7D" w:rsidRPr="00A82309">
        <w:rPr>
          <w:rFonts w:cs="Times New Roman"/>
          <w:szCs w:val="24"/>
        </w:rPr>
        <w:t>communication</w:t>
      </w:r>
      <w:r w:rsidR="00F46116" w:rsidRPr="00A82309">
        <w:rPr>
          <w:rFonts w:cs="Times New Roman"/>
          <w:szCs w:val="24"/>
        </w:rPr>
        <w:t xml:space="preserve"> of staff appraisal practices</w:t>
      </w:r>
      <w:r w:rsidR="00E65D7D" w:rsidRPr="00A82309">
        <w:rPr>
          <w:rFonts w:cs="Times New Roman"/>
          <w:szCs w:val="24"/>
        </w:rPr>
        <w:t>.</w:t>
      </w:r>
      <w:r w:rsidR="000215FE" w:rsidRPr="00A82309">
        <w:rPr>
          <w:rFonts w:cs="Times New Roman"/>
          <w:szCs w:val="24"/>
        </w:rPr>
        <w:t xml:space="preserve"> </w:t>
      </w:r>
    </w:p>
    <w:p w:rsidR="000D72DE" w:rsidRPr="00A82309" w:rsidRDefault="000D72DE" w:rsidP="00182B7B">
      <w:pPr>
        <w:autoSpaceDE w:val="0"/>
        <w:autoSpaceDN w:val="0"/>
        <w:adjustRightInd w:val="0"/>
        <w:rPr>
          <w:rFonts w:cs="Times New Roman"/>
          <w:szCs w:val="24"/>
        </w:rPr>
      </w:pPr>
    </w:p>
    <w:p w:rsidR="00A503EE" w:rsidRPr="00A82309" w:rsidRDefault="00E2756E" w:rsidP="00182B7B">
      <w:pPr>
        <w:autoSpaceDE w:val="0"/>
        <w:autoSpaceDN w:val="0"/>
        <w:adjustRightInd w:val="0"/>
        <w:rPr>
          <w:rFonts w:cs="Times New Roman"/>
          <w:szCs w:val="24"/>
        </w:rPr>
      </w:pPr>
      <w:r w:rsidRPr="00A82309">
        <w:rPr>
          <w:rFonts w:cs="Times New Roman"/>
          <w:szCs w:val="24"/>
        </w:rPr>
        <w:t>Regarding the statement “University management regularly give</w:t>
      </w:r>
      <w:r w:rsidR="00F52C85" w:rsidRPr="00A82309">
        <w:rPr>
          <w:rFonts w:cs="Times New Roman"/>
          <w:szCs w:val="24"/>
        </w:rPr>
        <w:t>s</w:t>
      </w:r>
      <w:r w:rsidRPr="00A82309">
        <w:rPr>
          <w:rFonts w:cs="Times New Roman"/>
          <w:szCs w:val="24"/>
        </w:rPr>
        <w:t xml:space="preserve"> feedback to students on staff appraisal practices”, 11(8.3%) strongly disagreed, 35(26.5%) disagreed, 23(17.4%) were undecided, 60(45.5%) agreed while 3(2.3%) strongly agreed.</w:t>
      </w:r>
    </w:p>
    <w:p w:rsidR="000D72DE" w:rsidRPr="00A82309" w:rsidRDefault="000215FE" w:rsidP="00182B7B">
      <w:pPr>
        <w:autoSpaceDE w:val="0"/>
        <w:autoSpaceDN w:val="0"/>
        <w:adjustRightInd w:val="0"/>
        <w:rPr>
          <w:rFonts w:cs="Times New Roman"/>
          <w:szCs w:val="24"/>
        </w:rPr>
      </w:pPr>
      <w:r w:rsidRPr="00A82309">
        <w:rPr>
          <w:rFonts w:cs="Times New Roman"/>
          <w:szCs w:val="24"/>
        </w:rPr>
        <w:t>Findings reveal that majority of the respondents (4</w:t>
      </w:r>
      <w:r w:rsidR="00F5368E" w:rsidRPr="00A82309">
        <w:rPr>
          <w:rFonts w:cs="Times New Roman"/>
          <w:szCs w:val="24"/>
        </w:rPr>
        <w:t>5.5%) agreed with the statement.</w:t>
      </w:r>
      <w:r w:rsidR="00A503EE" w:rsidRPr="00A82309">
        <w:rPr>
          <w:rFonts w:cs="Times New Roman"/>
          <w:szCs w:val="24"/>
        </w:rPr>
        <w:t xml:space="preserve"> </w:t>
      </w:r>
      <w:r w:rsidR="00F5368E" w:rsidRPr="00A82309">
        <w:rPr>
          <w:rFonts w:cs="Times New Roman"/>
          <w:szCs w:val="24"/>
        </w:rPr>
        <w:t>S</w:t>
      </w:r>
      <w:r w:rsidRPr="00A82309">
        <w:rPr>
          <w:rFonts w:cs="Times New Roman"/>
          <w:szCs w:val="24"/>
        </w:rPr>
        <w:t>ince this is less than 50</w:t>
      </w:r>
      <w:r w:rsidR="00F46116" w:rsidRPr="00A82309">
        <w:rPr>
          <w:rFonts w:cs="Times New Roman"/>
          <w:szCs w:val="24"/>
        </w:rPr>
        <w:t xml:space="preserve">% it implies that there is </w:t>
      </w:r>
      <w:r w:rsidRPr="00A82309">
        <w:rPr>
          <w:rFonts w:cs="Times New Roman"/>
          <w:szCs w:val="24"/>
        </w:rPr>
        <w:t>uncertainty among</w:t>
      </w:r>
      <w:r w:rsidR="00F46116" w:rsidRPr="00A82309">
        <w:rPr>
          <w:rFonts w:cs="Times New Roman"/>
          <w:szCs w:val="24"/>
        </w:rPr>
        <w:t xml:space="preserve"> some category of</w:t>
      </w:r>
      <w:r w:rsidRPr="00A82309">
        <w:rPr>
          <w:rFonts w:cs="Times New Roman"/>
          <w:szCs w:val="24"/>
        </w:rPr>
        <w:t xml:space="preserve"> respondents on th</w:t>
      </w:r>
      <w:r w:rsidR="00F46116" w:rsidRPr="00A82309">
        <w:rPr>
          <w:rFonts w:cs="Times New Roman"/>
          <w:szCs w:val="24"/>
        </w:rPr>
        <w:t>e frequency of feedback</w:t>
      </w:r>
      <w:r w:rsidRPr="00A82309">
        <w:rPr>
          <w:rFonts w:cs="Times New Roman"/>
          <w:szCs w:val="24"/>
        </w:rPr>
        <w:t xml:space="preserve"> to students by the university management on appraisal practices.  </w:t>
      </w:r>
    </w:p>
    <w:p w:rsidR="000D72DE" w:rsidRPr="00A82309" w:rsidRDefault="000D72DE" w:rsidP="00182B7B">
      <w:pPr>
        <w:autoSpaceDE w:val="0"/>
        <w:autoSpaceDN w:val="0"/>
        <w:adjustRightInd w:val="0"/>
        <w:rPr>
          <w:rFonts w:cs="Times New Roman"/>
          <w:szCs w:val="24"/>
        </w:rPr>
      </w:pPr>
    </w:p>
    <w:p w:rsidR="00A503EE" w:rsidRPr="00A82309" w:rsidRDefault="00E2756E" w:rsidP="00182B7B">
      <w:pPr>
        <w:autoSpaceDE w:val="0"/>
        <w:autoSpaceDN w:val="0"/>
        <w:adjustRightInd w:val="0"/>
        <w:rPr>
          <w:rFonts w:cs="Times New Roman"/>
          <w:szCs w:val="24"/>
        </w:rPr>
      </w:pPr>
      <w:r w:rsidRPr="00A82309">
        <w:rPr>
          <w:rFonts w:cs="Times New Roman"/>
          <w:szCs w:val="24"/>
        </w:rPr>
        <w:lastRenderedPageBreak/>
        <w:t>Concerning the statement “Feedback on staff appraisals from various appraisers is given to students”,</w:t>
      </w:r>
      <w:r w:rsidR="004E629F" w:rsidRPr="00A82309">
        <w:rPr>
          <w:rFonts w:cs="Times New Roman"/>
          <w:szCs w:val="24"/>
        </w:rPr>
        <w:t xml:space="preserve"> 12(9.1%) strongly disagreed, 35(26.5%) disagreed, 27(20.5%) were undecided, 50(37.9%) agreed while 8(6.1%) strongly agreed.</w:t>
      </w:r>
    </w:p>
    <w:p w:rsidR="000D72DE" w:rsidRPr="00A82309" w:rsidRDefault="000215FE" w:rsidP="00182B7B">
      <w:pPr>
        <w:autoSpaceDE w:val="0"/>
        <w:autoSpaceDN w:val="0"/>
        <w:adjustRightInd w:val="0"/>
        <w:rPr>
          <w:rFonts w:cs="Times New Roman"/>
          <w:szCs w:val="24"/>
        </w:rPr>
      </w:pPr>
      <w:r w:rsidRPr="00A82309">
        <w:rPr>
          <w:rFonts w:cs="Times New Roman"/>
          <w:szCs w:val="24"/>
        </w:rPr>
        <w:t>Findings illustrate</w:t>
      </w:r>
      <w:r w:rsidR="00A2225B" w:rsidRPr="00A82309">
        <w:rPr>
          <w:rFonts w:cs="Times New Roman"/>
          <w:szCs w:val="24"/>
        </w:rPr>
        <w:t xml:space="preserve"> </w:t>
      </w:r>
      <w:r w:rsidRPr="00A82309">
        <w:rPr>
          <w:rFonts w:cs="Times New Roman"/>
          <w:szCs w:val="24"/>
        </w:rPr>
        <w:t xml:space="preserve">that majority of the respondents (37.9%) </w:t>
      </w:r>
      <w:r w:rsidR="008366FE" w:rsidRPr="00A82309">
        <w:rPr>
          <w:rFonts w:cs="Times New Roman"/>
          <w:szCs w:val="24"/>
        </w:rPr>
        <w:t>agreed with the statement, since this is less than 50</w:t>
      </w:r>
      <w:r w:rsidR="00F5368E" w:rsidRPr="00A82309">
        <w:rPr>
          <w:rFonts w:cs="Times New Roman"/>
          <w:szCs w:val="24"/>
        </w:rPr>
        <w:t>% and</w:t>
      </w:r>
      <w:r w:rsidR="008366FE" w:rsidRPr="00A82309">
        <w:rPr>
          <w:rFonts w:cs="Times New Roman"/>
          <w:szCs w:val="24"/>
        </w:rPr>
        <w:t xml:space="preserve"> a high proportion of respondents (26.5%) disagreed with the statement</w:t>
      </w:r>
      <w:r w:rsidR="00F5368E" w:rsidRPr="00A82309">
        <w:rPr>
          <w:rFonts w:cs="Times New Roman"/>
          <w:szCs w:val="24"/>
        </w:rPr>
        <w:t>.</w:t>
      </w:r>
      <w:r w:rsidR="00A503EE" w:rsidRPr="00A82309">
        <w:rPr>
          <w:rFonts w:cs="Times New Roman"/>
          <w:szCs w:val="24"/>
        </w:rPr>
        <w:t xml:space="preserve"> </w:t>
      </w:r>
      <w:r w:rsidR="00F5368E" w:rsidRPr="00A82309">
        <w:rPr>
          <w:rFonts w:cs="Times New Roman"/>
          <w:szCs w:val="24"/>
        </w:rPr>
        <w:t>I</w:t>
      </w:r>
      <w:r w:rsidR="008366FE" w:rsidRPr="00A82309">
        <w:rPr>
          <w:rFonts w:cs="Times New Roman"/>
          <w:szCs w:val="24"/>
        </w:rPr>
        <w:t>t implies that feedback on staff appraisals from various appraisers is not regularly given to</w:t>
      </w:r>
      <w:r w:rsidR="00F46116" w:rsidRPr="00A82309">
        <w:rPr>
          <w:rFonts w:cs="Times New Roman"/>
          <w:szCs w:val="24"/>
        </w:rPr>
        <w:t xml:space="preserve"> some group of</w:t>
      </w:r>
      <w:r w:rsidR="008366FE" w:rsidRPr="00A82309">
        <w:rPr>
          <w:rFonts w:cs="Times New Roman"/>
          <w:szCs w:val="24"/>
        </w:rPr>
        <w:t xml:space="preserve"> students.</w:t>
      </w:r>
      <w:r w:rsidR="00E439DE" w:rsidRPr="00A82309">
        <w:rPr>
          <w:rFonts w:cs="Times New Roman"/>
          <w:szCs w:val="24"/>
        </w:rPr>
        <w:t xml:space="preserve"> </w:t>
      </w:r>
    </w:p>
    <w:p w:rsidR="000D72DE" w:rsidRPr="00A82309" w:rsidRDefault="000D72DE" w:rsidP="00182B7B">
      <w:pPr>
        <w:autoSpaceDE w:val="0"/>
        <w:autoSpaceDN w:val="0"/>
        <w:adjustRightInd w:val="0"/>
        <w:rPr>
          <w:rFonts w:cs="Times New Roman"/>
          <w:szCs w:val="24"/>
        </w:rPr>
      </w:pPr>
    </w:p>
    <w:p w:rsidR="00A503EE" w:rsidRPr="00A82309" w:rsidRDefault="004E629F" w:rsidP="00182B7B">
      <w:pPr>
        <w:autoSpaceDE w:val="0"/>
        <w:autoSpaceDN w:val="0"/>
        <w:adjustRightInd w:val="0"/>
        <w:rPr>
          <w:rFonts w:cs="Times New Roman"/>
          <w:szCs w:val="24"/>
        </w:rPr>
      </w:pPr>
      <w:r w:rsidRPr="00A82309">
        <w:rPr>
          <w:rFonts w:cs="Times New Roman"/>
          <w:szCs w:val="24"/>
        </w:rPr>
        <w:t>Opinions on the statement “Students are involved in the discussion of staff appraisal feedback” indicate</w:t>
      </w:r>
      <w:r w:rsidR="00A2225B" w:rsidRPr="00A82309">
        <w:rPr>
          <w:rFonts w:cs="Times New Roman"/>
          <w:szCs w:val="24"/>
        </w:rPr>
        <w:t xml:space="preserve"> that</w:t>
      </w:r>
      <w:r w:rsidRPr="00A82309">
        <w:rPr>
          <w:rFonts w:cs="Times New Roman"/>
          <w:szCs w:val="24"/>
        </w:rPr>
        <w:t xml:space="preserve"> 12(9.1%) strongly disagreed, 34(25.5%) dis</w:t>
      </w:r>
      <w:r w:rsidR="00A2225B" w:rsidRPr="00A82309">
        <w:rPr>
          <w:rFonts w:cs="Times New Roman"/>
          <w:szCs w:val="24"/>
        </w:rPr>
        <w:t>agreed, 27(20.5</w:t>
      </w:r>
      <w:r w:rsidR="00F02BFC" w:rsidRPr="00A82309">
        <w:rPr>
          <w:rFonts w:cs="Times New Roman"/>
          <w:szCs w:val="24"/>
        </w:rPr>
        <w:t>%</w:t>
      </w:r>
      <w:r w:rsidR="00A2225B" w:rsidRPr="00A82309">
        <w:rPr>
          <w:rFonts w:cs="Times New Roman"/>
          <w:szCs w:val="24"/>
        </w:rPr>
        <w:t xml:space="preserve">) were undecided, 51(38.6%) agreed while 8(6.1%) strongly agreed. </w:t>
      </w:r>
    </w:p>
    <w:p w:rsidR="000D72DE" w:rsidRPr="00A82309" w:rsidRDefault="00A2225B" w:rsidP="00182B7B">
      <w:pPr>
        <w:autoSpaceDE w:val="0"/>
        <w:autoSpaceDN w:val="0"/>
        <w:adjustRightInd w:val="0"/>
        <w:rPr>
          <w:rFonts w:cs="Times New Roman"/>
          <w:szCs w:val="24"/>
        </w:rPr>
      </w:pPr>
      <w:r w:rsidRPr="00A82309">
        <w:rPr>
          <w:rFonts w:cs="Times New Roman"/>
          <w:szCs w:val="24"/>
        </w:rPr>
        <w:t>These results reveal that majority of the respondents (3</w:t>
      </w:r>
      <w:r w:rsidR="008366FE" w:rsidRPr="00A82309">
        <w:rPr>
          <w:rFonts w:cs="Times New Roman"/>
          <w:szCs w:val="24"/>
        </w:rPr>
        <w:t>8</w:t>
      </w:r>
      <w:r w:rsidR="00F5368E" w:rsidRPr="00A82309">
        <w:rPr>
          <w:rFonts w:cs="Times New Roman"/>
          <w:szCs w:val="24"/>
        </w:rPr>
        <w:t>.6%) agreed with the statement.</w:t>
      </w:r>
      <w:r w:rsidR="00A503EE" w:rsidRPr="00A82309">
        <w:rPr>
          <w:rFonts w:cs="Times New Roman"/>
          <w:szCs w:val="24"/>
        </w:rPr>
        <w:t xml:space="preserve"> </w:t>
      </w:r>
      <w:r w:rsidR="00F5368E" w:rsidRPr="00A82309">
        <w:rPr>
          <w:rFonts w:cs="Times New Roman"/>
          <w:szCs w:val="24"/>
        </w:rPr>
        <w:t>Since</w:t>
      </w:r>
      <w:r w:rsidR="008366FE" w:rsidRPr="00A82309">
        <w:rPr>
          <w:rFonts w:cs="Times New Roman"/>
          <w:szCs w:val="24"/>
        </w:rPr>
        <w:t xml:space="preserve"> this is less than 50% </w:t>
      </w:r>
      <w:r w:rsidR="00F5368E" w:rsidRPr="00A82309">
        <w:rPr>
          <w:rFonts w:cs="Times New Roman"/>
          <w:szCs w:val="24"/>
        </w:rPr>
        <w:t>and high</w:t>
      </w:r>
      <w:r w:rsidR="008366FE" w:rsidRPr="00A82309">
        <w:rPr>
          <w:rFonts w:cs="Times New Roman"/>
          <w:szCs w:val="24"/>
        </w:rPr>
        <w:t xml:space="preserve"> </w:t>
      </w:r>
      <w:r w:rsidR="00D77B86" w:rsidRPr="00A82309">
        <w:rPr>
          <w:rFonts w:cs="Times New Roman"/>
          <w:szCs w:val="24"/>
        </w:rPr>
        <w:t>numbers</w:t>
      </w:r>
      <w:r w:rsidR="008366FE" w:rsidRPr="00A82309">
        <w:rPr>
          <w:rFonts w:cs="Times New Roman"/>
          <w:szCs w:val="24"/>
        </w:rPr>
        <w:t xml:space="preserve"> of respondents disagreed and</w:t>
      </w:r>
      <w:r w:rsidR="00A25E4B" w:rsidRPr="00A82309">
        <w:rPr>
          <w:rFonts w:cs="Times New Roman"/>
          <w:szCs w:val="24"/>
        </w:rPr>
        <w:t xml:space="preserve"> some</w:t>
      </w:r>
      <w:r w:rsidR="008366FE" w:rsidRPr="00A82309">
        <w:rPr>
          <w:rFonts w:cs="Times New Roman"/>
          <w:szCs w:val="24"/>
        </w:rPr>
        <w:t xml:space="preserve"> were undecided then</w:t>
      </w:r>
      <w:r w:rsidR="00A25E4B" w:rsidRPr="00A82309">
        <w:rPr>
          <w:rFonts w:cs="Times New Roman"/>
          <w:szCs w:val="24"/>
        </w:rPr>
        <w:t xml:space="preserve"> some group of</w:t>
      </w:r>
      <w:r w:rsidR="008366FE" w:rsidRPr="00A82309">
        <w:rPr>
          <w:rFonts w:cs="Times New Roman"/>
          <w:szCs w:val="24"/>
        </w:rPr>
        <w:t xml:space="preserve"> </w:t>
      </w:r>
      <w:r w:rsidR="00D77B86" w:rsidRPr="00A82309">
        <w:rPr>
          <w:rFonts w:cs="Times New Roman"/>
          <w:szCs w:val="24"/>
        </w:rPr>
        <w:t xml:space="preserve">students </w:t>
      </w:r>
      <w:r w:rsidR="00A25E4B" w:rsidRPr="00A82309">
        <w:rPr>
          <w:rFonts w:cs="Times New Roman"/>
          <w:szCs w:val="24"/>
        </w:rPr>
        <w:t xml:space="preserve">were poorly </w:t>
      </w:r>
      <w:r w:rsidR="00D77B86" w:rsidRPr="00A82309">
        <w:rPr>
          <w:rFonts w:cs="Times New Roman"/>
          <w:szCs w:val="24"/>
        </w:rPr>
        <w:t>involved in the discussion of staff appraisal feedback.</w:t>
      </w:r>
      <w:r w:rsidR="00E439DE" w:rsidRPr="00A82309">
        <w:rPr>
          <w:rFonts w:cs="Times New Roman"/>
          <w:szCs w:val="24"/>
        </w:rPr>
        <w:t xml:space="preserve"> </w:t>
      </w:r>
      <w:r w:rsidR="000D72DE" w:rsidRPr="00A82309">
        <w:rPr>
          <w:rFonts w:cs="Times New Roman"/>
          <w:szCs w:val="24"/>
        </w:rPr>
        <w:t xml:space="preserve"> </w:t>
      </w:r>
    </w:p>
    <w:p w:rsidR="000D72DE" w:rsidRPr="00A82309" w:rsidRDefault="000D72DE" w:rsidP="00182B7B">
      <w:pPr>
        <w:autoSpaceDE w:val="0"/>
        <w:autoSpaceDN w:val="0"/>
        <w:adjustRightInd w:val="0"/>
        <w:rPr>
          <w:rFonts w:cs="Times New Roman"/>
          <w:szCs w:val="24"/>
        </w:rPr>
      </w:pPr>
    </w:p>
    <w:p w:rsidR="00A503EE" w:rsidRPr="00A82309" w:rsidRDefault="00A2225B" w:rsidP="00182B7B">
      <w:pPr>
        <w:autoSpaceDE w:val="0"/>
        <w:autoSpaceDN w:val="0"/>
        <w:adjustRightInd w:val="0"/>
        <w:rPr>
          <w:rFonts w:cs="Times New Roman"/>
          <w:szCs w:val="24"/>
        </w:rPr>
      </w:pPr>
      <w:r w:rsidRPr="00A82309">
        <w:rPr>
          <w:rFonts w:cs="Times New Roman"/>
          <w:szCs w:val="24"/>
        </w:rPr>
        <w:t>On the statement “Report from various sources is a very effective appraisal practice”, 6(4.5%) strongly disagreed, 19(14.4%) disagreed, 23(17.4%) were undecided, 63(47.7%) of the respondents agreed while 21(15.9%) strongly agreed with the statement.</w:t>
      </w:r>
    </w:p>
    <w:p w:rsidR="000D72DE" w:rsidRPr="00A82309" w:rsidRDefault="006F7CEA" w:rsidP="00182B7B">
      <w:pPr>
        <w:autoSpaceDE w:val="0"/>
        <w:autoSpaceDN w:val="0"/>
        <w:adjustRightInd w:val="0"/>
        <w:rPr>
          <w:rFonts w:cs="Times New Roman"/>
          <w:szCs w:val="24"/>
        </w:rPr>
      </w:pPr>
      <w:r w:rsidRPr="00A82309">
        <w:rPr>
          <w:rFonts w:cs="Times New Roman"/>
          <w:szCs w:val="24"/>
        </w:rPr>
        <w:t xml:space="preserve">The results therefore demonstrate that </w:t>
      </w:r>
      <w:r w:rsidR="00D77B86" w:rsidRPr="00A82309">
        <w:rPr>
          <w:rFonts w:cs="Times New Roman"/>
          <w:szCs w:val="24"/>
        </w:rPr>
        <w:t>majority of the respondents (4</w:t>
      </w:r>
      <w:r w:rsidR="00F5368E" w:rsidRPr="00A82309">
        <w:rPr>
          <w:rFonts w:cs="Times New Roman"/>
          <w:szCs w:val="24"/>
        </w:rPr>
        <w:t>7.7%) agreed with the statement. S</w:t>
      </w:r>
      <w:r w:rsidR="00D77B86" w:rsidRPr="00A82309">
        <w:rPr>
          <w:rFonts w:cs="Times New Roman"/>
          <w:szCs w:val="24"/>
        </w:rPr>
        <w:t>ince this is less than 50% it reflects a divergence in the opinions of the respondents on the effectiveness of reports</w:t>
      </w:r>
      <w:r w:rsidR="00E439DE" w:rsidRPr="00A82309">
        <w:rPr>
          <w:rFonts w:cs="Times New Roman"/>
          <w:szCs w:val="24"/>
        </w:rPr>
        <w:t xml:space="preserve"> on appraisal practices from various sources.</w:t>
      </w:r>
      <w:r w:rsidR="00D77B86" w:rsidRPr="00A82309">
        <w:rPr>
          <w:rFonts w:cs="Times New Roman"/>
          <w:szCs w:val="24"/>
        </w:rPr>
        <w:t xml:space="preserve"> </w:t>
      </w:r>
      <w:r w:rsidR="00E439DE" w:rsidRPr="00A82309">
        <w:rPr>
          <w:rFonts w:cs="Times New Roman"/>
          <w:szCs w:val="24"/>
        </w:rPr>
        <w:t xml:space="preserve"> </w:t>
      </w:r>
    </w:p>
    <w:p w:rsidR="000D72DE" w:rsidRPr="00A82309" w:rsidRDefault="000D72DE" w:rsidP="00182B7B">
      <w:pPr>
        <w:autoSpaceDE w:val="0"/>
        <w:autoSpaceDN w:val="0"/>
        <w:adjustRightInd w:val="0"/>
        <w:rPr>
          <w:rFonts w:cs="Times New Roman"/>
          <w:szCs w:val="24"/>
        </w:rPr>
      </w:pPr>
    </w:p>
    <w:p w:rsidR="00A503EE" w:rsidRPr="00A82309" w:rsidRDefault="006F7CEA" w:rsidP="00182B7B">
      <w:pPr>
        <w:autoSpaceDE w:val="0"/>
        <w:autoSpaceDN w:val="0"/>
        <w:adjustRightInd w:val="0"/>
        <w:rPr>
          <w:rFonts w:cs="Times New Roman"/>
          <w:szCs w:val="24"/>
        </w:rPr>
      </w:pPr>
      <w:r w:rsidRPr="00A82309">
        <w:rPr>
          <w:rFonts w:cs="Times New Roman"/>
          <w:szCs w:val="24"/>
        </w:rPr>
        <w:lastRenderedPageBreak/>
        <w:t xml:space="preserve">In regards to the statement “Guide line on appraisal feedback is disclosed to students”, 7(5.3%) strongly disagreed, 28(21.2%) </w:t>
      </w:r>
      <w:r w:rsidR="00E439DE" w:rsidRPr="00A82309">
        <w:rPr>
          <w:rFonts w:cs="Times New Roman"/>
          <w:szCs w:val="24"/>
        </w:rPr>
        <w:t>disa</w:t>
      </w:r>
      <w:r w:rsidRPr="00A82309">
        <w:rPr>
          <w:rFonts w:cs="Times New Roman"/>
          <w:szCs w:val="24"/>
        </w:rPr>
        <w:t>greed, 25(18.9%) of the respondents were undecided, 61(46.2%) agreed while 11(8.3%) strongly agreed.</w:t>
      </w:r>
    </w:p>
    <w:p w:rsidR="00E2756E" w:rsidRPr="00A82309" w:rsidRDefault="006F7CEA" w:rsidP="00182B7B">
      <w:pPr>
        <w:autoSpaceDE w:val="0"/>
        <w:autoSpaceDN w:val="0"/>
        <w:adjustRightInd w:val="0"/>
        <w:rPr>
          <w:rFonts w:cs="Times New Roman"/>
          <w:szCs w:val="24"/>
        </w:rPr>
      </w:pPr>
      <w:r w:rsidRPr="00A82309">
        <w:rPr>
          <w:rFonts w:cs="Times New Roman"/>
          <w:szCs w:val="24"/>
        </w:rPr>
        <w:t>The above results illustrate that majority of the respondents (4</w:t>
      </w:r>
      <w:r w:rsidR="00E439DE" w:rsidRPr="00A82309">
        <w:rPr>
          <w:rFonts w:cs="Times New Roman"/>
          <w:szCs w:val="24"/>
        </w:rPr>
        <w:t>6.2%) agreed with the statement, since this is less than 50% and a relatively high percentage of respondents disagreed with the statement</w:t>
      </w:r>
      <w:r w:rsidR="00A503EE" w:rsidRPr="00A82309">
        <w:rPr>
          <w:rFonts w:cs="Times New Roman"/>
          <w:szCs w:val="24"/>
        </w:rPr>
        <w:t>, i</w:t>
      </w:r>
      <w:r w:rsidR="00F5368E" w:rsidRPr="00A82309">
        <w:rPr>
          <w:rFonts w:cs="Times New Roman"/>
          <w:szCs w:val="24"/>
        </w:rPr>
        <w:t>t</w:t>
      </w:r>
      <w:r w:rsidR="00E439DE" w:rsidRPr="00A82309">
        <w:rPr>
          <w:rFonts w:cs="Times New Roman"/>
          <w:szCs w:val="24"/>
        </w:rPr>
        <w:t xml:space="preserve"> implies that guideline on appraisal feedback is </w:t>
      </w:r>
      <w:r w:rsidR="00F46116" w:rsidRPr="00A82309">
        <w:rPr>
          <w:rFonts w:cs="Times New Roman"/>
          <w:szCs w:val="24"/>
        </w:rPr>
        <w:t xml:space="preserve">not </w:t>
      </w:r>
      <w:r w:rsidR="00E439DE" w:rsidRPr="00A82309">
        <w:rPr>
          <w:rFonts w:cs="Times New Roman"/>
          <w:szCs w:val="24"/>
        </w:rPr>
        <w:t xml:space="preserve">disclosed to </w:t>
      </w:r>
      <w:r w:rsidR="00F46116" w:rsidRPr="00A82309">
        <w:rPr>
          <w:rFonts w:cs="Times New Roman"/>
          <w:szCs w:val="24"/>
        </w:rPr>
        <w:t xml:space="preserve">some category of </w:t>
      </w:r>
      <w:r w:rsidR="00E439DE" w:rsidRPr="00A82309">
        <w:rPr>
          <w:rFonts w:cs="Times New Roman"/>
          <w:szCs w:val="24"/>
        </w:rPr>
        <w:t xml:space="preserve">students. </w:t>
      </w:r>
      <w:r w:rsidRPr="00A82309">
        <w:rPr>
          <w:rFonts w:cs="Times New Roman"/>
          <w:szCs w:val="24"/>
        </w:rPr>
        <w:t>In all results from Table 4.13 demonstrate that majority</w:t>
      </w:r>
      <w:r w:rsidR="00477F56" w:rsidRPr="00A82309">
        <w:rPr>
          <w:rFonts w:cs="Times New Roman"/>
          <w:szCs w:val="24"/>
        </w:rPr>
        <w:t xml:space="preserve"> of the respondents agreed with the six statements concerning feedback.</w:t>
      </w:r>
    </w:p>
    <w:p w:rsidR="00544BE8" w:rsidRPr="00A82309" w:rsidRDefault="00544BE8" w:rsidP="00182B7B">
      <w:pPr>
        <w:autoSpaceDE w:val="0"/>
        <w:autoSpaceDN w:val="0"/>
        <w:adjustRightInd w:val="0"/>
        <w:rPr>
          <w:rFonts w:cs="Times New Roman"/>
          <w:szCs w:val="24"/>
        </w:rPr>
      </w:pPr>
    </w:p>
    <w:p w:rsidR="00DB3C67" w:rsidRPr="00A82309" w:rsidRDefault="00544BE8" w:rsidP="00FA31A4">
      <w:pPr>
        <w:pStyle w:val="Heading2"/>
      </w:pPr>
      <w:bookmarkStart w:id="244" w:name="_Toc440390108"/>
      <w:r w:rsidRPr="00A82309">
        <w:t>4.6.2</w:t>
      </w:r>
      <w:r w:rsidRPr="00A82309">
        <w:tab/>
      </w:r>
      <w:r w:rsidR="00DB3C67" w:rsidRPr="00A82309">
        <w:t>Descriptive statistics on feedback for academic staff responses</w:t>
      </w:r>
      <w:bookmarkEnd w:id="244"/>
    </w:p>
    <w:p w:rsidR="00627E03" w:rsidRPr="00A82309" w:rsidRDefault="00DB3C67" w:rsidP="00F52C85">
      <w:pPr>
        <w:rPr>
          <w:rFonts w:cs="Times New Roman"/>
          <w:szCs w:val="24"/>
        </w:rPr>
      </w:pPr>
      <w:r w:rsidRPr="00A82309">
        <w:rPr>
          <w:rFonts w:cs="Times New Roman"/>
          <w:szCs w:val="24"/>
        </w:rPr>
        <w:t>Table 4.14 below presents a descriptive statistics on feedbac</w:t>
      </w:r>
      <w:r w:rsidR="007B5492" w:rsidRPr="00A82309">
        <w:rPr>
          <w:rFonts w:cs="Times New Roman"/>
          <w:szCs w:val="24"/>
        </w:rPr>
        <w:t>k</w:t>
      </w:r>
      <w:r w:rsidR="00817E1D" w:rsidRPr="00A82309">
        <w:rPr>
          <w:rFonts w:cs="Times New Roman"/>
          <w:szCs w:val="24"/>
        </w:rPr>
        <w:t xml:space="preserve"> for</w:t>
      </w:r>
      <w:r w:rsidRPr="00A82309">
        <w:rPr>
          <w:rFonts w:cs="Times New Roman"/>
          <w:szCs w:val="24"/>
        </w:rPr>
        <w:t xml:space="preserve"> academic staff responses</w:t>
      </w:r>
      <w:r w:rsidR="007B5492" w:rsidRPr="00A82309">
        <w:rPr>
          <w:rFonts w:cs="Times New Roman"/>
          <w:szCs w:val="24"/>
        </w:rPr>
        <w:t>.</w:t>
      </w:r>
    </w:p>
    <w:p w:rsidR="00F52C85" w:rsidRPr="00A82309" w:rsidRDefault="00F52C85" w:rsidP="00F52C85">
      <w:pPr>
        <w:rPr>
          <w:rFonts w:cs="Times New Roman"/>
          <w:szCs w:val="24"/>
        </w:rPr>
      </w:pPr>
    </w:p>
    <w:p w:rsidR="00F30ACA" w:rsidRPr="00A82309" w:rsidRDefault="00F30ACA" w:rsidP="00182B7B">
      <w:pPr>
        <w:pStyle w:val="Caption"/>
        <w:spacing w:line="480" w:lineRule="auto"/>
        <w:rPr>
          <w:rFonts w:cs="Times New Roman"/>
          <w:color w:val="auto"/>
          <w:sz w:val="24"/>
          <w:szCs w:val="24"/>
        </w:rPr>
      </w:pPr>
      <w:bookmarkStart w:id="245" w:name="_Toc440389917"/>
      <w:r w:rsidRPr="00A82309">
        <w:rPr>
          <w:rFonts w:cs="Times New Roman"/>
          <w:color w:val="auto"/>
          <w:sz w:val="24"/>
          <w:szCs w:val="24"/>
        </w:rPr>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14</w:t>
      </w:r>
      <w:r w:rsidR="00C35922" w:rsidRPr="00A82309">
        <w:rPr>
          <w:rFonts w:cs="Times New Roman"/>
          <w:color w:val="auto"/>
          <w:sz w:val="24"/>
          <w:szCs w:val="24"/>
        </w:rPr>
        <w:fldChar w:fldCharType="end"/>
      </w:r>
      <w:r w:rsidRPr="00A82309">
        <w:rPr>
          <w:rFonts w:cs="Times New Roman"/>
          <w:color w:val="auto"/>
          <w:sz w:val="24"/>
          <w:szCs w:val="24"/>
        </w:rPr>
        <w:t xml:space="preserve"> Descriptive statistics on feedback for academic staff responses</w:t>
      </w:r>
      <w:bookmarkEnd w:id="245"/>
    </w:p>
    <w:tbl>
      <w:tblPr>
        <w:tblW w:w="90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80"/>
        <w:gridCol w:w="1170"/>
        <w:gridCol w:w="990"/>
        <w:gridCol w:w="1170"/>
        <w:gridCol w:w="900"/>
        <w:gridCol w:w="1080"/>
      </w:tblGrid>
      <w:tr w:rsidR="000E1808" w:rsidRPr="00A82309" w:rsidTr="007F59F3">
        <w:trPr>
          <w:cantSplit/>
          <w:tblHeader/>
        </w:trPr>
        <w:tc>
          <w:tcPr>
            <w:tcW w:w="3780" w:type="dxa"/>
            <w:shd w:val="clear" w:color="auto" w:fill="FFFFFF"/>
            <w:tcMar>
              <w:top w:w="30" w:type="dxa"/>
              <w:left w:w="30" w:type="dxa"/>
              <w:bottom w:w="30" w:type="dxa"/>
              <w:right w:w="30" w:type="dxa"/>
            </w:tcMar>
          </w:tcPr>
          <w:p w:rsidR="000E1808" w:rsidRPr="00A82309" w:rsidRDefault="00F5368E" w:rsidP="00182B7B">
            <w:pPr>
              <w:autoSpaceDE w:val="0"/>
              <w:autoSpaceDN w:val="0"/>
              <w:adjustRightInd w:val="0"/>
              <w:rPr>
                <w:rFonts w:cs="Times New Roman"/>
                <w:b/>
                <w:szCs w:val="24"/>
              </w:rPr>
            </w:pPr>
            <w:r w:rsidRPr="00A82309">
              <w:rPr>
                <w:rFonts w:cs="Times New Roman"/>
                <w:b/>
                <w:szCs w:val="24"/>
              </w:rPr>
              <w:t>Statement</w:t>
            </w:r>
            <w:r w:rsidR="005F1379" w:rsidRPr="00A82309">
              <w:rPr>
                <w:rFonts w:cs="Times New Roman"/>
                <w:b/>
                <w:szCs w:val="24"/>
              </w:rPr>
              <w:t>s</w:t>
            </w:r>
          </w:p>
        </w:tc>
        <w:tc>
          <w:tcPr>
            <w:tcW w:w="1170" w:type="dxa"/>
            <w:shd w:val="clear" w:color="auto" w:fill="FFFFFF"/>
            <w:tcMar>
              <w:top w:w="30" w:type="dxa"/>
              <w:left w:w="30" w:type="dxa"/>
              <w:bottom w:w="30" w:type="dxa"/>
              <w:right w:w="30" w:type="dxa"/>
            </w:tcMar>
            <w:vAlign w:val="bottom"/>
          </w:tcPr>
          <w:p w:rsidR="000E1808" w:rsidRPr="00A82309" w:rsidRDefault="000E1808" w:rsidP="00182B7B">
            <w:pPr>
              <w:autoSpaceDE w:val="0"/>
              <w:autoSpaceDN w:val="0"/>
              <w:adjustRightInd w:val="0"/>
              <w:jc w:val="center"/>
              <w:rPr>
                <w:rFonts w:cs="Times New Roman"/>
                <w:b/>
                <w:szCs w:val="24"/>
              </w:rPr>
            </w:pPr>
            <w:r w:rsidRPr="00A82309">
              <w:rPr>
                <w:rFonts w:cs="Times New Roman"/>
                <w:b/>
                <w:szCs w:val="24"/>
              </w:rPr>
              <w:t>Strongly Disagree (SD)</w:t>
            </w:r>
          </w:p>
        </w:tc>
        <w:tc>
          <w:tcPr>
            <w:tcW w:w="990" w:type="dxa"/>
            <w:shd w:val="clear" w:color="auto" w:fill="FFFFFF"/>
            <w:tcMar>
              <w:top w:w="30" w:type="dxa"/>
              <w:left w:w="30" w:type="dxa"/>
              <w:bottom w:w="30" w:type="dxa"/>
              <w:right w:w="30" w:type="dxa"/>
            </w:tcMar>
            <w:vAlign w:val="bottom"/>
          </w:tcPr>
          <w:p w:rsidR="000E1808" w:rsidRPr="00A82309" w:rsidRDefault="000E1808" w:rsidP="00182B7B">
            <w:pPr>
              <w:autoSpaceDE w:val="0"/>
              <w:autoSpaceDN w:val="0"/>
              <w:adjustRightInd w:val="0"/>
              <w:jc w:val="center"/>
              <w:rPr>
                <w:rFonts w:cs="Times New Roman"/>
                <w:b/>
                <w:szCs w:val="24"/>
              </w:rPr>
            </w:pPr>
            <w:r w:rsidRPr="00A82309">
              <w:rPr>
                <w:rFonts w:cs="Times New Roman"/>
                <w:b/>
                <w:szCs w:val="24"/>
              </w:rPr>
              <w:t>Disagree(DA)</w:t>
            </w:r>
          </w:p>
        </w:tc>
        <w:tc>
          <w:tcPr>
            <w:tcW w:w="1170" w:type="dxa"/>
            <w:shd w:val="clear" w:color="auto" w:fill="FFFFFF"/>
            <w:tcMar>
              <w:top w:w="30" w:type="dxa"/>
              <w:left w:w="30" w:type="dxa"/>
              <w:bottom w:w="30" w:type="dxa"/>
              <w:right w:w="30" w:type="dxa"/>
            </w:tcMar>
            <w:vAlign w:val="bottom"/>
          </w:tcPr>
          <w:p w:rsidR="000E1808" w:rsidRPr="00A82309" w:rsidRDefault="000E1808" w:rsidP="00182B7B">
            <w:pPr>
              <w:autoSpaceDE w:val="0"/>
              <w:autoSpaceDN w:val="0"/>
              <w:adjustRightInd w:val="0"/>
              <w:jc w:val="center"/>
              <w:rPr>
                <w:rFonts w:cs="Times New Roman"/>
                <w:b/>
                <w:szCs w:val="24"/>
              </w:rPr>
            </w:pPr>
            <w:r w:rsidRPr="00A82309">
              <w:rPr>
                <w:rFonts w:cs="Times New Roman"/>
                <w:b/>
                <w:szCs w:val="24"/>
              </w:rPr>
              <w:t>Undecided(UD)</w:t>
            </w:r>
          </w:p>
        </w:tc>
        <w:tc>
          <w:tcPr>
            <w:tcW w:w="900" w:type="dxa"/>
            <w:shd w:val="clear" w:color="auto" w:fill="FFFFFF"/>
          </w:tcPr>
          <w:p w:rsidR="000E1808" w:rsidRPr="00A82309" w:rsidRDefault="000E1808" w:rsidP="00182B7B">
            <w:pPr>
              <w:autoSpaceDE w:val="0"/>
              <w:autoSpaceDN w:val="0"/>
              <w:adjustRightInd w:val="0"/>
              <w:jc w:val="center"/>
              <w:rPr>
                <w:rFonts w:cs="Times New Roman"/>
                <w:b/>
                <w:szCs w:val="24"/>
              </w:rPr>
            </w:pPr>
            <w:r w:rsidRPr="00A82309">
              <w:rPr>
                <w:rFonts w:cs="Times New Roman"/>
                <w:b/>
                <w:szCs w:val="24"/>
              </w:rPr>
              <w:t>Agree (A)</w:t>
            </w:r>
          </w:p>
        </w:tc>
        <w:tc>
          <w:tcPr>
            <w:tcW w:w="1080" w:type="dxa"/>
            <w:shd w:val="clear" w:color="auto" w:fill="FFFFFF"/>
          </w:tcPr>
          <w:p w:rsidR="000E1808" w:rsidRPr="00A82309" w:rsidRDefault="000E1808" w:rsidP="00182B7B">
            <w:pPr>
              <w:autoSpaceDE w:val="0"/>
              <w:autoSpaceDN w:val="0"/>
              <w:adjustRightInd w:val="0"/>
              <w:jc w:val="center"/>
              <w:rPr>
                <w:rFonts w:cs="Times New Roman"/>
                <w:b/>
                <w:szCs w:val="24"/>
              </w:rPr>
            </w:pPr>
            <w:r w:rsidRPr="00A82309">
              <w:rPr>
                <w:rFonts w:cs="Times New Roman"/>
                <w:b/>
                <w:szCs w:val="24"/>
              </w:rPr>
              <w:t>Strongly Agree (SA)</w:t>
            </w:r>
          </w:p>
        </w:tc>
      </w:tr>
      <w:tr w:rsidR="000E1808" w:rsidRPr="00A82309" w:rsidTr="007F59F3">
        <w:trPr>
          <w:cantSplit/>
          <w:tblHeader/>
        </w:trPr>
        <w:tc>
          <w:tcPr>
            <w:tcW w:w="3780" w:type="dxa"/>
            <w:shd w:val="clear" w:color="auto" w:fill="FFFFFF"/>
            <w:tcMar>
              <w:top w:w="30" w:type="dxa"/>
              <w:left w:w="30" w:type="dxa"/>
              <w:bottom w:w="30" w:type="dxa"/>
              <w:right w:w="30" w:type="dxa"/>
            </w:tcMar>
          </w:tcPr>
          <w:p w:rsidR="000E1808" w:rsidRPr="00A82309" w:rsidRDefault="000E1808" w:rsidP="00182B7B">
            <w:pPr>
              <w:autoSpaceDE w:val="0"/>
              <w:autoSpaceDN w:val="0"/>
              <w:adjustRightInd w:val="0"/>
              <w:rPr>
                <w:rFonts w:cs="Times New Roman"/>
                <w:szCs w:val="24"/>
              </w:rPr>
            </w:pPr>
            <w:r w:rsidRPr="00A82309">
              <w:rPr>
                <w:rFonts w:cs="Times New Roman"/>
                <w:szCs w:val="24"/>
              </w:rPr>
              <w:t>Appraisal feedback is a very effective tool</w:t>
            </w:r>
          </w:p>
        </w:tc>
        <w:tc>
          <w:tcPr>
            <w:tcW w:w="117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0</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(00.0%)</w:t>
            </w:r>
          </w:p>
        </w:tc>
        <w:tc>
          <w:tcPr>
            <w:tcW w:w="99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2</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(8.3%)</w:t>
            </w:r>
          </w:p>
        </w:tc>
        <w:tc>
          <w:tcPr>
            <w:tcW w:w="117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5</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(20.8)</w:t>
            </w:r>
          </w:p>
        </w:tc>
        <w:tc>
          <w:tcPr>
            <w:tcW w:w="900" w:type="dxa"/>
            <w:shd w:val="clear" w:color="auto" w:fill="FFFFFF"/>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12</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(50.0%)</w:t>
            </w:r>
          </w:p>
        </w:tc>
        <w:tc>
          <w:tcPr>
            <w:tcW w:w="1080" w:type="dxa"/>
            <w:shd w:val="clear" w:color="auto" w:fill="FFFFFF"/>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5</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(20.8%)</w:t>
            </w:r>
          </w:p>
        </w:tc>
      </w:tr>
      <w:tr w:rsidR="000E1808" w:rsidRPr="00A82309" w:rsidTr="007F59F3">
        <w:trPr>
          <w:cantSplit/>
          <w:tblHeader/>
        </w:trPr>
        <w:tc>
          <w:tcPr>
            <w:tcW w:w="3780" w:type="dxa"/>
            <w:shd w:val="clear" w:color="auto" w:fill="FFFFFF"/>
            <w:tcMar>
              <w:top w:w="30" w:type="dxa"/>
              <w:left w:w="30" w:type="dxa"/>
              <w:bottom w:w="30" w:type="dxa"/>
              <w:right w:w="30" w:type="dxa"/>
            </w:tcMar>
          </w:tcPr>
          <w:p w:rsidR="000E1808" w:rsidRPr="00A82309" w:rsidRDefault="000E1808" w:rsidP="00182B7B">
            <w:pPr>
              <w:autoSpaceDE w:val="0"/>
              <w:autoSpaceDN w:val="0"/>
              <w:adjustRightInd w:val="0"/>
              <w:rPr>
                <w:rFonts w:cs="Times New Roman"/>
                <w:szCs w:val="24"/>
              </w:rPr>
            </w:pPr>
            <w:r w:rsidRPr="00A82309">
              <w:rPr>
                <w:rFonts w:cs="Times New Roman"/>
                <w:szCs w:val="24"/>
              </w:rPr>
              <w:t>University management communicate appraisal feedback</w:t>
            </w:r>
          </w:p>
        </w:tc>
        <w:tc>
          <w:tcPr>
            <w:tcW w:w="117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4</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(16.7%)</w:t>
            </w:r>
          </w:p>
        </w:tc>
        <w:tc>
          <w:tcPr>
            <w:tcW w:w="99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4</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(16.7%)</w:t>
            </w:r>
          </w:p>
        </w:tc>
        <w:tc>
          <w:tcPr>
            <w:tcW w:w="117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(4.2%)</w:t>
            </w:r>
          </w:p>
        </w:tc>
        <w:tc>
          <w:tcPr>
            <w:tcW w:w="900" w:type="dxa"/>
            <w:shd w:val="clear" w:color="auto" w:fill="FFFFFF"/>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14</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(58.3%)</w:t>
            </w:r>
          </w:p>
        </w:tc>
        <w:tc>
          <w:tcPr>
            <w:tcW w:w="1080" w:type="dxa"/>
            <w:shd w:val="clear" w:color="auto" w:fill="FFFFFF"/>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(4.2%)</w:t>
            </w:r>
          </w:p>
        </w:tc>
      </w:tr>
      <w:tr w:rsidR="000E1808" w:rsidRPr="00A82309" w:rsidTr="007F59F3">
        <w:trPr>
          <w:cantSplit/>
          <w:tblHeader/>
        </w:trPr>
        <w:tc>
          <w:tcPr>
            <w:tcW w:w="3780" w:type="dxa"/>
            <w:shd w:val="clear" w:color="auto" w:fill="FFFFFF"/>
            <w:tcMar>
              <w:top w:w="30" w:type="dxa"/>
              <w:left w:w="30" w:type="dxa"/>
              <w:bottom w:w="30" w:type="dxa"/>
              <w:right w:w="30" w:type="dxa"/>
            </w:tcMar>
          </w:tcPr>
          <w:p w:rsidR="000E1808" w:rsidRPr="00A82309" w:rsidRDefault="000E1808" w:rsidP="00182B7B">
            <w:pPr>
              <w:autoSpaceDE w:val="0"/>
              <w:autoSpaceDN w:val="0"/>
              <w:adjustRightInd w:val="0"/>
              <w:rPr>
                <w:rFonts w:cs="Times New Roman"/>
                <w:szCs w:val="24"/>
              </w:rPr>
            </w:pPr>
            <w:r w:rsidRPr="00A82309">
              <w:rPr>
                <w:rFonts w:cs="Times New Roman"/>
                <w:szCs w:val="24"/>
              </w:rPr>
              <w:t>I am involved in discussing appraisal feedback</w:t>
            </w:r>
          </w:p>
        </w:tc>
        <w:tc>
          <w:tcPr>
            <w:tcW w:w="117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3</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(12.5%)</w:t>
            </w:r>
          </w:p>
        </w:tc>
        <w:tc>
          <w:tcPr>
            <w:tcW w:w="99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4</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(16.7%)</w:t>
            </w:r>
          </w:p>
        </w:tc>
        <w:tc>
          <w:tcPr>
            <w:tcW w:w="117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6</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(25.0%)</w:t>
            </w:r>
          </w:p>
        </w:tc>
        <w:tc>
          <w:tcPr>
            <w:tcW w:w="900" w:type="dxa"/>
            <w:shd w:val="clear" w:color="auto" w:fill="FFFFFF"/>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10</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(41.7%)</w:t>
            </w:r>
          </w:p>
        </w:tc>
        <w:tc>
          <w:tcPr>
            <w:tcW w:w="1080" w:type="dxa"/>
            <w:shd w:val="clear" w:color="auto" w:fill="FFFFFF"/>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(4.2%)</w:t>
            </w:r>
          </w:p>
        </w:tc>
      </w:tr>
      <w:tr w:rsidR="000E1808" w:rsidRPr="00A82309" w:rsidTr="007F59F3">
        <w:trPr>
          <w:cantSplit/>
          <w:tblHeader/>
        </w:trPr>
        <w:tc>
          <w:tcPr>
            <w:tcW w:w="3780" w:type="dxa"/>
            <w:shd w:val="clear" w:color="auto" w:fill="FFFFFF"/>
            <w:tcMar>
              <w:top w:w="30" w:type="dxa"/>
              <w:left w:w="30" w:type="dxa"/>
              <w:bottom w:w="30" w:type="dxa"/>
              <w:right w:w="30" w:type="dxa"/>
            </w:tcMar>
          </w:tcPr>
          <w:p w:rsidR="000E1808" w:rsidRPr="00A82309" w:rsidRDefault="000E1808" w:rsidP="00182B7B">
            <w:pPr>
              <w:autoSpaceDE w:val="0"/>
              <w:autoSpaceDN w:val="0"/>
              <w:adjustRightInd w:val="0"/>
              <w:rPr>
                <w:rFonts w:cs="Times New Roman"/>
                <w:szCs w:val="24"/>
              </w:rPr>
            </w:pPr>
            <w:r w:rsidRPr="00A82309">
              <w:rPr>
                <w:rFonts w:cs="Times New Roman"/>
                <w:szCs w:val="24"/>
              </w:rPr>
              <w:t>Data on performance appraisal is used for determining promotion</w:t>
            </w:r>
          </w:p>
        </w:tc>
        <w:tc>
          <w:tcPr>
            <w:tcW w:w="117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1</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(4.2%)</w:t>
            </w:r>
          </w:p>
        </w:tc>
        <w:tc>
          <w:tcPr>
            <w:tcW w:w="990" w:type="dxa"/>
            <w:shd w:val="clear" w:color="auto" w:fill="FFFFFF"/>
            <w:tcMar>
              <w:top w:w="30" w:type="dxa"/>
              <w:left w:w="30" w:type="dxa"/>
              <w:bottom w:w="30" w:type="dxa"/>
              <w:right w:w="30" w:type="dxa"/>
            </w:tcMar>
            <w:vAlign w:val="center"/>
          </w:tcPr>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7</w:t>
            </w:r>
          </w:p>
          <w:p w:rsidR="000E1808" w:rsidRPr="00A82309" w:rsidRDefault="000E1808" w:rsidP="00182B7B">
            <w:pPr>
              <w:autoSpaceDE w:val="0"/>
              <w:autoSpaceDN w:val="0"/>
              <w:adjustRightInd w:val="0"/>
              <w:jc w:val="center"/>
              <w:rPr>
                <w:rFonts w:cs="Times New Roman"/>
                <w:szCs w:val="24"/>
              </w:rPr>
            </w:pPr>
            <w:r w:rsidRPr="00A82309">
              <w:rPr>
                <w:rFonts w:cs="Times New Roman"/>
                <w:szCs w:val="24"/>
              </w:rPr>
              <w:t>(29.2%)</w:t>
            </w:r>
          </w:p>
        </w:tc>
        <w:tc>
          <w:tcPr>
            <w:tcW w:w="117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3</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(12.5%)</w:t>
            </w:r>
          </w:p>
        </w:tc>
        <w:tc>
          <w:tcPr>
            <w:tcW w:w="900" w:type="dxa"/>
            <w:shd w:val="clear" w:color="auto" w:fill="FFFFFF"/>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9</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(37.5%)</w:t>
            </w:r>
          </w:p>
        </w:tc>
        <w:tc>
          <w:tcPr>
            <w:tcW w:w="1080" w:type="dxa"/>
            <w:shd w:val="clear" w:color="auto" w:fill="FFFFFF"/>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4</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(16.7%)</w:t>
            </w:r>
          </w:p>
        </w:tc>
      </w:tr>
      <w:tr w:rsidR="000E1808" w:rsidRPr="00A82309" w:rsidTr="007F59F3">
        <w:trPr>
          <w:cantSplit/>
          <w:tblHeader/>
        </w:trPr>
        <w:tc>
          <w:tcPr>
            <w:tcW w:w="3780" w:type="dxa"/>
            <w:shd w:val="clear" w:color="auto" w:fill="FFFFFF"/>
            <w:tcMar>
              <w:top w:w="30" w:type="dxa"/>
              <w:left w:w="30" w:type="dxa"/>
              <w:bottom w:w="30" w:type="dxa"/>
              <w:right w:w="30" w:type="dxa"/>
            </w:tcMar>
          </w:tcPr>
          <w:p w:rsidR="000E1808" w:rsidRPr="00A82309" w:rsidRDefault="000E1808" w:rsidP="00182B7B">
            <w:pPr>
              <w:autoSpaceDE w:val="0"/>
              <w:autoSpaceDN w:val="0"/>
              <w:adjustRightInd w:val="0"/>
              <w:rPr>
                <w:rFonts w:cs="Times New Roman"/>
                <w:szCs w:val="24"/>
              </w:rPr>
            </w:pPr>
            <w:r w:rsidRPr="00A82309">
              <w:rPr>
                <w:rFonts w:cs="Times New Roman"/>
                <w:szCs w:val="24"/>
              </w:rPr>
              <w:lastRenderedPageBreak/>
              <w:t>I am encouraged by appraisal reports from various sources</w:t>
            </w:r>
          </w:p>
        </w:tc>
        <w:tc>
          <w:tcPr>
            <w:tcW w:w="117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0</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(00.0%)</w:t>
            </w:r>
          </w:p>
        </w:tc>
        <w:tc>
          <w:tcPr>
            <w:tcW w:w="99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5</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(20.8%)</w:t>
            </w:r>
          </w:p>
        </w:tc>
        <w:tc>
          <w:tcPr>
            <w:tcW w:w="117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5</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(20.8%)</w:t>
            </w:r>
          </w:p>
        </w:tc>
        <w:tc>
          <w:tcPr>
            <w:tcW w:w="900" w:type="dxa"/>
            <w:shd w:val="clear" w:color="auto" w:fill="FFFFFF"/>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11</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(45.8%)</w:t>
            </w:r>
          </w:p>
        </w:tc>
        <w:tc>
          <w:tcPr>
            <w:tcW w:w="1080" w:type="dxa"/>
            <w:shd w:val="clear" w:color="auto" w:fill="FFFFFF"/>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3</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(12.5%)</w:t>
            </w:r>
          </w:p>
        </w:tc>
      </w:tr>
      <w:tr w:rsidR="000E1808" w:rsidRPr="00A82309" w:rsidTr="007F59F3">
        <w:trPr>
          <w:cantSplit/>
          <w:tblHeader/>
        </w:trPr>
        <w:tc>
          <w:tcPr>
            <w:tcW w:w="3780" w:type="dxa"/>
            <w:shd w:val="clear" w:color="auto" w:fill="FFFFFF"/>
            <w:tcMar>
              <w:top w:w="30" w:type="dxa"/>
              <w:left w:w="30" w:type="dxa"/>
              <w:bottom w:w="30" w:type="dxa"/>
              <w:right w:w="30" w:type="dxa"/>
            </w:tcMar>
          </w:tcPr>
          <w:p w:rsidR="000E1808" w:rsidRPr="00A82309" w:rsidRDefault="000E1808" w:rsidP="00182B7B">
            <w:pPr>
              <w:autoSpaceDE w:val="0"/>
              <w:autoSpaceDN w:val="0"/>
              <w:adjustRightInd w:val="0"/>
              <w:rPr>
                <w:rFonts w:cs="Times New Roman"/>
                <w:szCs w:val="24"/>
              </w:rPr>
            </w:pPr>
            <w:r w:rsidRPr="00A82309">
              <w:rPr>
                <w:rFonts w:cs="Times New Roman"/>
                <w:szCs w:val="24"/>
              </w:rPr>
              <w:t>Feedback from various sources is communicated in time</w:t>
            </w:r>
          </w:p>
        </w:tc>
        <w:tc>
          <w:tcPr>
            <w:tcW w:w="117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2</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(8.3%)</w:t>
            </w:r>
          </w:p>
        </w:tc>
        <w:tc>
          <w:tcPr>
            <w:tcW w:w="99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6</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(25.0%)</w:t>
            </w:r>
          </w:p>
        </w:tc>
        <w:tc>
          <w:tcPr>
            <w:tcW w:w="117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4</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(16.7%)</w:t>
            </w:r>
          </w:p>
        </w:tc>
        <w:tc>
          <w:tcPr>
            <w:tcW w:w="900" w:type="dxa"/>
            <w:shd w:val="clear" w:color="auto" w:fill="FFFFFF"/>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10</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(41.7%)</w:t>
            </w:r>
          </w:p>
        </w:tc>
        <w:tc>
          <w:tcPr>
            <w:tcW w:w="1080" w:type="dxa"/>
            <w:shd w:val="clear" w:color="auto" w:fill="FFFFFF"/>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2</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(8.3%)</w:t>
            </w:r>
          </w:p>
        </w:tc>
      </w:tr>
      <w:tr w:rsidR="000E1808" w:rsidRPr="00A82309" w:rsidTr="007F59F3">
        <w:trPr>
          <w:cantSplit/>
          <w:tblHeader/>
        </w:trPr>
        <w:tc>
          <w:tcPr>
            <w:tcW w:w="3780" w:type="dxa"/>
            <w:shd w:val="clear" w:color="auto" w:fill="FFFFFF"/>
            <w:tcMar>
              <w:top w:w="30" w:type="dxa"/>
              <w:left w:w="30" w:type="dxa"/>
              <w:bottom w:w="30" w:type="dxa"/>
              <w:right w:w="30" w:type="dxa"/>
            </w:tcMar>
          </w:tcPr>
          <w:p w:rsidR="000E1808" w:rsidRPr="00A82309" w:rsidRDefault="000E1808" w:rsidP="00182B7B">
            <w:pPr>
              <w:autoSpaceDE w:val="0"/>
              <w:autoSpaceDN w:val="0"/>
              <w:adjustRightInd w:val="0"/>
              <w:rPr>
                <w:rFonts w:cs="Times New Roman"/>
                <w:szCs w:val="24"/>
              </w:rPr>
            </w:pPr>
            <w:r w:rsidRPr="00A82309">
              <w:rPr>
                <w:rFonts w:cs="Times New Roman"/>
                <w:szCs w:val="24"/>
              </w:rPr>
              <w:t>Appraisal feedback is used for organizing trainings for academic staff</w:t>
            </w:r>
          </w:p>
        </w:tc>
        <w:tc>
          <w:tcPr>
            <w:tcW w:w="117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5</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(20.8%)</w:t>
            </w:r>
          </w:p>
        </w:tc>
        <w:tc>
          <w:tcPr>
            <w:tcW w:w="99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5</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(20.8%)</w:t>
            </w:r>
          </w:p>
        </w:tc>
        <w:tc>
          <w:tcPr>
            <w:tcW w:w="1170" w:type="dxa"/>
            <w:shd w:val="clear" w:color="auto" w:fill="FFFFFF"/>
            <w:tcMar>
              <w:top w:w="30" w:type="dxa"/>
              <w:left w:w="30" w:type="dxa"/>
              <w:bottom w:w="30" w:type="dxa"/>
              <w:right w:w="30" w:type="dxa"/>
            </w:tcMar>
            <w:vAlign w:val="center"/>
          </w:tcPr>
          <w:p w:rsidR="000E1808" w:rsidRPr="00A82309" w:rsidRDefault="003F4636" w:rsidP="00182B7B">
            <w:pPr>
              <w:autoSpaceDE w:val="0"/>
              <w:autoSpaceDN w:val="0"/>
              <w:adjustRightInd w:val="0"/>
              <w:jc w:val="center"/>
              <w:rPr>
                <w:rFonts w:cs="Times New Roman"/>
                <w:szCs w:val="24"/>
              </w:rPr>
            </w:pPr>
            <w:r w:rsidRPr="00A82309">
              <w:rPr>
                <w:rFonts w:cs="Times New Roman"/>
                <w:szCs w:val="24"/>
              </w:rPr>
              <w:t>3</w:t>
            </w:r>
          </w:p>
          <w:p w:rsidR="003F4636" w:rsidRPr="00A82309" w:rsidRDefault="003F4636" w:rsidP="00182B7B">
            <w:pPr>
              <w:autoSpaceDE w:val="0"/>
              <w:autoSpaceDN w:val="0"/>
              <w:adjustRightInd w:val="0"/>
              <w:jc w:val="center"/>
              <w:rPr>
                <w:rFonts w:cs="Times New Roman"/>
                <w:szCs w:val="24"/>
              </w:rPr>
            </w:pPr>
            <w:r w:rsidRPr="00A82309">
              <w:rPr>
                <w:rFonts w:cs="Times New Roman"/>
                <w:szCs w:val="24"/>
              </w:rPr>
              <w:t>(</w:t>
            </w:r>
            <w:r w:rsidR="00464CB2" w:rsidRPr="00A82309">
              <w:rPr>
                <w:rFonts w:cs="Times New Roman"/>
                <w:szCs w:val="24"/>
              </w:rPr>
              <w:t>12.5%)</w:t>
            </w:r>
          </w:p>
        </w:tc>
        <w:tc>
          <w:tcPr>
            <w:tcW w:w="900" w:type="dxa"/>
            <w:shd w:val="clear" w:color="auto" w:fill="FFFFFF"/>
          </w:tcPr>
          <w:p w:rsidR="000E1808" w:rsidRPr="00A82309" w:rsidRDefault="00464CB2" w:rsidP="00182B7B">
            <w:pPr>
              <w:autoSpaceDE w:val="0"/>
              <w:autoSpaceDN w:val="0"/>
              <w:adjustRightInd w:val="0"/>
              <w:jc w:val="center"/>
              <w:rPr>
                <w:rFonts w:cs="Times New Roman"/>
                <w:szCs w:val="24"/>
              </w:rPr>
            </w:pPr>
            <w:r w:rsidRPr="00A82309">
              <w:rPr>
                <w:rFonts w:cs="Times New Roman"/>
                <w:szCs w:val="24"/>
              </w:rPr>
              <w:t>8</w:t>
            </w:r>
          </w:p>
          <w:p w:rsidR="00464CB2" w:rsidRPr="00A82309" w:rsidRDefault="00464CB2" w:rsidP="00182B7B">
            <w:pPr>
              <w:autoSpaceDE w:val="0"/>
              <w:autoSpaceDN w:val="0"/>
              <w:adjustRightInd w:val="0"/>
              <w:jc w:val="center"/>
              <w:rPr>
                <w:rFonts w:cs="Times New Roman"/>
                <w:szCs w:val="24"/>
              </w:rPr>
            </w:pPr>
            <w:r w:rsidRPr="00A82309">
              <w:rPr>
                <w:rFonts w:cs="Times New Roman"/>
                <w:szCs w:val="24"/>
              </w:rPr>
              <w:t>(33.3%)</w:t>
            </w:r>
          </w:p>
        </w:tc>
        <w:tc>
          <w:tcPr>
            <w:tcW w:w="1080" w:type="dxa"/>
            <w:shd w:val="clear" w:color="auto" w:fill="FFFFFF"/>
          </w:tcPr>
          <w:p w:rsidR="000E1808" w:rsidRPr="00A82309" w:rsidRDefault="00464CB2" w:rsidP="00182B7B">
            <w:pPr>
              <w:autoSpaceDE w:val="0"/>
              <w:autoSpaceDN w:val="0"/>
              <w:adjustRightInd w:val="0"/>
              <w:jc w:val="center"/>
              <w:rPr>
                <w:rFonts w:cs="Times New Roman"/>
                <w:szCs w:val="24"/>
              </w:rPr>
            </w:pPr>
            <w:r w:rsidRPr="00A82309">
              <w:rPr>
                <w:rFonts w:cs="Times New Roman"/>
                <w:szCs w:val="24"/>
              </w:rPr>
              <w:t>3</w:t>
            </w:r>
          </w:p>
          <w:p w:rsidR="00464CB2" w:rsidRPr="00A82309" w:rsidRDefault="00464CB2" w:rsidP="00182B7B">
            <w:pPr>
              <w:autoSpaceDE w:val="0"/>
              <w:autoSpaceDN w:val="0"/>
              <w:adjustRightInd w:val="0"/>
              <w:jc w:val="center"/>
              <w:rPr>
                <w:rFonts w:cs="Times New Roman"/>
                <w:szCs w:val="24"/>
              </w:rPr>
            </w:pPr>
            <w:r w:rsidRPr="00A82309">
              <w:rPr>
                <w:rFonts w:cs="Times New Roman"/>
                <w:szCs w:val="24"/>
              </w:rPr>
              <w:t>(12.5%)</w:t>
            </w:r>
          </w:p>
        </w:tc>
      </w:tr>
    </w:tbl>
    <w:p w:rsidR="00DB3C67" w:rsidRPr="00A82309" w:rsidRDefault="00DB3C67" w:rsidP="00182B7B">
      <w:pPr>
        <w:rPr>
          <w:rFonts w:cs="Times New Roman"/>
          <w:b/>
          <w:szCs w:val="24"/>
        </w:rPr>
      </w:pPr>
      <w:r w:rsidRPr="00A82309">
        <w:rPr>
          <w:rFonts w:cs="Times New Roman"/>
          <w:b/>
          <w:szCs w:val="24"/>
        </w:rPr>
        <w:t xml:space="preserve">Source: Primary Data </w:t>
      </w:r>
    </w:p>
    <w:p w:rsidR="009A2D2B" w:rsidRPr="00A82309" w:rsidRDefault="009A2D2B" w:rsidP="00182B7B">
      <w:pPr>
        <w:rPr>
          <w:rFonts w:cs="Times New Roman"/>
          <w:szCs w:val="24"/>
        </w:rPr>
      </w:pPr>
    </w:p>
    <w:p w:rsidR="00F5368E" w:rsidRPr="00A82309" w:rsidRDefault="00DB3C67" w:rsidP="00182B7B">
      <w:pPr>
        <w:rPr>
          <w:rFonts w:cs="Times New Roman"/>
          <w:szCs w:val="24"/>
        </w:rPr>
      </w:pPr>
      <w:r w:rsidRPr="00A82309">
        <w:rPr>
          <w:rFonts w:cs="Times New Roman"/>
          <w:szCs w:val="24"/>
        </w:rPr>
        <w:t>Table 4</w:t>
      </w:r>
      <w:r w:rsidR="00B26C94" w:rsidRPr="00A82309">
        <w:rPr>
          <w:rFonts w:cs="Times New Roman"/>
          <w:szCs w:val="24"/>
        </w:rPr>
        <w:t>.14</w:t>
      </w:r>
      <w:r w:rsidR="00DE3B4E" w:rsidRPr="00A82309">
        <w:rPr>
          <w:rFonts w:cs="Times New Roman"/>
          <w:szCs w:val="24"/>
        </w:rPr>
        <w:t xml:space="preserve"> shows </w:t>
      </w:r>
      <w:r w:rsidRPr="00A82309">
        <w:rPr>
          <w:rFonts w:cs="Times New Roman"/>
          <w:szCs w:val="24"/>
        </w:rPr>
        <w:t>the</w:t>
      </w:r>
      <w:r w:rsidR="00DE3B4E" w:rsidRPr="00A82309">
        <w:rPr>
          <w:rFonts w:cs="Times New Roman"/>
          <w:szCs w:val="24"/>
        </w:rPr>
        <w:t xml:space="preserve"> results on the statements concerning feedback from 24</w:t>
      </w:r>
      <w:r w:rsidRPr="00A82309">
        <w:rPr>
          <w:rFonts w:cs="Times New Roman"/>
          <w:szCs w:val="24"/>
        </w:rPr>
        <w:t xml:space="preserve"> academic </w:t>
      </w:r>
      <w:r w:rsidR="00DE3B4E" w:rsidRPr="00A82309">
        <w:rPr>
          <w:rFonts w:cs="Times New Roman"/>
          <w:szCs w:val="24"/>
        </w:rPr>
        <w:t>staff respondents who participated in the study. On the statement “Appraisal feedback is a very effective tool”</w:t>
      </w:r>
      <w:r w:rsidR="009F18FD" w:rsidRPr="00A82309">
        <w:rPr>
          <w:rFonts w:cs="Times New Roman"/>
          <w:szCs w:val="24"/>
        </w:rPr>
        <w:t>, none</w:t>
      </w:r>
      <w:r w:rsidR="00DE3B4E" w:rsidRPr="00A82309">
        <w:rPr>
          <w:rFonts w:cs="Times New Roman"/>
          <w:szCs w:val="24"/>
        </w:rPr>
        <w:t xml:space="preserve"> of the respondents strongly disagree, 2(8.3%) disagree, 5(20.8%) were undecided, 12(50.0%) of the respondents agreed to the statement </w:t>
      </w:r>
      <w:r w:rsidR="00BA6D8E" w:rsidRPr="00A82309">
        <w:rPr>
          <w:rFonts w:cs="Times New Roman"/>
          <w:szCs w:val="24"/>
        </w:rPr>
        <w:t>whereas</w:t>
      </w:r>
      <w:r w:rsidR="009F18FD" w:rsidRPr="00A82309">
        <w:rPr>
          <w:rFonts w:cs="Times New Roman"/>
          <w:szCs w:val="24"/>
        </w:rPr>
        <w:t xml:space="preserve"> 5(20.8%) strongly agreed.</w:t>
      </w:r>
    </w:p>
    <w:p w:rsidR="007B5492" w:rsidRPr="00A82309" w:rsidRDefault="009F18FD" w:rsidP="00182B7B">
      <w:pPr>
        <w:rPr>
          <w:rFonts w:cs="Times New Roman"/>
          <w:szCs w:val="24"/>
        </w:rPr>
      </w:pPr>
      <w:r w:rsidRPr="00A82309">
        <w:rPr>
          <w:rFonts w:cs="Times New Roman"/>
          <w:szCs w:val="24"/>
        </w:rPr>
        <w:t xml:space="preserve">Results above point that half of the respondents </w:t>
      </w:r>
      <w:r w:rsidR="007B5492" w:rsidRPr="00A82309">
        <w:rPr>
          <w:rFonts w:cs="Times New Roman"/>
          <w:szCs w:val="24"/>
        </w:rPr>
        <w:t xml:space="preserve">(50%) agreed with the statement, this implies that appraisal feedback is a very effective </w:t>
      </w:r>
      <w:r w:rsidR="00B740CD" w:rsidRPr="00A82309">
        <w:rPr>
          <w:rFonts w:cs="Times New Roman"/>
          <w:szCs w:val="24"/>
        </w:rPr>
        <w:t xml:space="preserve">appraisal </w:t>
      </w:r>
      <w:r w:rsidR="007B5492" w:rsidRPr="00A82309">
        <w:rPr>
          <w:rFonts w:cs="Times New Roman"/>
          <w:szCs w:val="24"/>
        </w:rPr>
        <w:t xml:space="preserve">tool.  </w:t>
      </w:r>
    </w:p>
    <w:p w:rsidR="007B5492" w:rsidRPr="00A82309" w:rsidRDefault="007B5492" w:rsidP="00182B7B">
      <w:pPr>
        <w:rPr>
          <w:rFonts w:cs="Times New Roman"/>
          <w:szCs w:val="24"/>
        </w:rPr>
      </w:pPr>
    </w:p>
    <w:p w:rsidR="0084161A" w:rsidRPr="00A82309" w:rsidRDefault="009F18FD" w:rsidP="00182B7B">
      <w:pPr>
        <w:rPr>
          <w:rFonts w:cs="Times New Roman"/>
          <w:szCs w:val="24"/>
        </w:rPr>
      </w:pPr>
      <w:r w:rsidRPr="00A82309">
        <w:rPr>
          <w:rFonts w:cs="Times New Roman"/>
          <w:szCs w:val="24"/>
        </w:rPr>
        <w:t>In regards to the statement “University management communicate appraisal feedback”, 4(16.7%) of the respondents strongly disagreed, 4(16.7%) disagreed, only one respondent representing 4.2% of the respondents was undecided, 14(58.3%) agreed while 1(4.2%) strongly agreed with the statement.</w:t>
      </w:r>
    </w:p>
    <w:p w:rsidR="00627E03" w:rsidRPr="00A82309" w:rsidRDefault="009F18FD" w:rsidP="00182B7B">
      <w:pPr>
        <w:rPr>
          <w:rFonts w:cs="Times New Roman"/>
          <w:szCs w:val="24"/>
        </w:rPr>
      </w:pPr>
      <w:r w:rsidRPr="00A82309">
        <w:rPr>
          <w:rFonts w:cs="Times New Roman"/>
          <w:szCs w:val="24"/>
        </w:rPr>
        <w:t xml:space="preserve">Results above demonstrate that more than half of the respondents </w:t>
      </w:r>
      <w:r w:rsidR="002A2A25" w:rsidRPr="00A82309">
        <w:rPr>
          <w:rFonts w:cs="Times New Roman"/>
          <w:szCs w:val="24"/>
        </w:rPr>
        <w:t>(5</w:t>
      </w:r>
      <w:r w:rsidR="00B740CD" w:rsidRPr="00A82309">
        <w:rPr>
          <w:rFonts w:cs="Times New Roman"/>
          <w:szCs w:val="24"/>
        </w:rPr>
        <w:t>8.3%) agreed with the statement, since this is more than 50% it implies that University Management communicate appraisal feedback to academic staff.</w:t>
      </w:r>
      <w:r w:rsidR="002A2A25" w:rsidRPr="00A82309">
        <w:rPr>
          <w:rFonts w:cs="Times New Roman"/>
          <w:szCs w:val="24"/>
        </w:rPr>
        <w:t xml:space="preserve"> </w:t>
      </w:r>
    </w:p>
    <w:p w:rsidR="00627E03" w:rsidRPr="00A82309" w:rsidRDefault="00627E03" w:rsidP="00182B7B">
      <w:pPr>
        <w:rPr>
          <w:rFonts w:cs="Times New Roman"/>
          <w:szCs w:val="24"/>
        </w:rPr>
      </w:pPr>
    </w:p>
    <w:p w:rsidR="0084161A" w:rsidRPr="00A82309" w:rsidRDefault="002A2A25" w:rsidP="00182B7B">
      <w:pPr>
        <w:rPr>
          <w:rFonts w:cs="Times New Roman"/>
          <w:szCs w:val="24"/>
        </w:rPr>
      </w:pPr>
      <w:r w:rsidRPr="00A82309">
        <w:rPr>
          <w:rFonts w:cs="Times New Roman"/>
          <w:szCs w:val="24"/>
        </w:rPr>
        <w:lastRenderedPageBreak/>
        <w:t>Concerning the statement “I am involved in discussing appraisal feedback”, 3(12.5%) strongly disagreed, 4(16.7%) disagreed, 6(25.0%) of the respondents were undecided, 10 respondents corresponding to 41.7% agreed while only one responden</w:t>
      </w:r>
      <w:r w:rsidR="00BE0598" w:rsidRPr="00A82309">
        <w:rPr>
          <w:rFonts w:cs="Times New Roman"/>
          <w:szCs w:val="24"/>
        </w:rPr>
        <w:t xml:space="preserve">t representing 4.2% strongly </w:t>
      </w:r>
      <w:r w:rsidRPr="00A82309">
        <w:rPr>
          <w:rFonts w:cs="Times New Roman"/>
          <w:szCs w:val="24"/>
        </w:rPr>
        <w:t xml:space="preserve">agreed. </w:t>
      </w:r>
    </w:p>
    <w:p w:rsidR="00627E03" w:rsidRPr="00A82309" w:rsidRDefault="0084161A" w:rsidP="00182B7B">
      <w:pPr>
        <w:rPr>
          <w:rFonts w:cs="Times New Roman"/>
          <w:szCs w:val="24"/>
        </w:rPr>
      </w:pPr>
      <w:r w:rsidRPr="00A82309">
        <w:rPr>
          <w:rFonts w:cs="Times New Roman"/>
          <w:szCs w:val="24"/>
        </w:rPr>
        <w:t>Results above</w:t>
      </w:r>
      <w:r w:rsidR="002A2A25" w:rsidRPr="00A82309">
        <w:rPr>
          <w:rFonts w:cs="Times New Roman"/>
          <w:szCs w:val="24"/>
        </w:rPr>
        <w:t xml:space="preserve"> illustrate that the number of respondents who agreed with the statement had </w:t>
      </w:r>
      <w:r w:rsidR="00BE0598" w:rsidRPr="00A82309">
        <w:rPr>
          <w:rFonts w:cs="Times New Roman"/>
          <w:szCs w:val="24"/>
        </w:rPr>
        <w:t>the highest proportion of 41.7%, since this is less than 50% it implies that some section of academic staff are not involved in the discussion of appraisal feedback.</w:t>
      </w:r>
      <w:r w:rsidR="00723FAD" w:rsidRPr="00A82309">
        <w:rPr>
          <w:rFonts w:cs="Times New Roman"/>
          <w:szCs w:val="24"/>
        </w:rPr>
        <w:t xml:space="preserve"> </w:t>
      </w:r>
      <w:r w:rsidR="00627E03" w:rsidRPr="00A82309">
        <w:rPr>
          <w:rFonts w:cs="Times New Roman"/>
          <w:szCs w:val="24"/>
        </w:rPr>
        <w:t xml:space="preserve">    </w:t>
      </w:r>
    </w:p>
    <w:p w:rsidR="00627E03" w:rsidRPr="00A82309" w:rsidRDefault="00627E03" w:rsidP="00182B7B">
      <w:pPr>
        <w:rPr>
          <w:rFonts w:cs="Times New Roman"/>
          <w:szCs w:val="24"/>
        </w:rPr>
      </w:pPr>
    </w:p>
    <w:p w:rsidR="0084161A" w:rsidRPr="00A82309" w:rsidRDefault="00723FAD" w:rsidP="00182B7B">
      <w:pPr>
        <w:rPr>
          <w:rFonts w:cs="Times New Roman"/>
          <w:szCs w:val="24"/>
        </w:rPr>
      </w:pPr>
      <w:r w:rsidRPr="00A82309">
        <w:rPr>
          <w:rFonts w:cs="Times New Roman"/>
          <w:szCs w:val="24"/>
        </w:rPr>
        <w:t>On the statement “Data on performance appraisal is used for determining promotion”, 1(4.2%) strongly disagreed, 7(29.2%) disagreed, 3(12.5%) were undecided, 9(37.5%) agreed with the statement while 4(16.7%) strongly agreed with the statement.</w:t>
      </w:r>
    </w:p>
    <w:p w:rsidR="00627E03" w:rsidRPr="00A82309" w:rsidRDefault="00723FAD" w:rsidP="00182B7B">
      <w:pPr>
        <w:rPr>
          <w:rFonts w:cs="Times New Roman"/>
          <w:szCs w:val="24"/>
        </w:rPr>
      </w:pPr>
      <w:r w:rsidRPr="00A82309">
        <w:rPr>
          <w:rFonts w:cs="Times New Roman"/>
          <w:szCs w:val="24"/>
        </w:rPr>
        <w:t>Results above point that the proportion of the respondents wh</w:t>
      </w:r>
      <w:r w:rsidR="00BE0598" w:rsidRPr="00A82309">
        <w:rPr>
          <w:rFonts w:cs="Times New Roman"/>
          <w:szCs w:val="24"/>
        </w:rPr>
        <w:t xml:space="preserve">o agreed with the statement was the highest (37.5%) but since this is less than 50% and a relatively high percentage (29.2%) of respondents disagreed with the statement it implies that data on performance appraisal at times is </w:t>
      </w:r>
      <w:r w:rsidR="00FD04BD" w:rsidRPr="00A82309">
        <w:rPr>
          <w:rFonts w:cs="Times New Roman"/>
          <w:szCs w:val="24"/>
        </w:rPr>
        <w:t>not used</w:t>
      </w:r>
      <w:r w:rsidR="00BE0598" w:rsidRPr="00A82309">
        <w:rPr>
          <w:rFonts w:cs="Times New Roman"/>
          <w:szCs w:val="24"/>
        </w:rPr>
        <w:t xml:space="preserve"> </w:t>
      </w:r>
      <w:r w:rsidR="00FD04BD" w:rsidRPr="00A82309">
        <w:rPr>
          <w:rFonts w:cs="Times New Roman"/>
          <w:szCs w:val="24"/>
        </w:rPr>
        <w:t xml:space="preserve">for determining </w:t>
      </w:r>
      <w:r w:rsidR="00BE0598" w:rsidRPr="00A82309">
        <w:rPr>
          <w:rFonts w:cs="Times New Roman"/>
          <w:szCs w:val="24"/>
        </w:rPr>
        <w:t>promotion.</w:t>
      </w:r>
      <w:r w:rsidR="00A00370" w:rsidRPr="00A82309">
        <w:rPr>
          <w:rFonts w:cs="Times New Roman"/>
          <w:szCs w:val="24"/>
        </w:rPr>
        <w:t xml:space="preserve"> </w:t>
      </w:r>
    </w:p>
    <w:p w:rsidR="00627E03" w:rsidRPr="00A82309" w:rsidRDefault="00627E03" w:rsidP="00182B7B">
      <w:pPr>
        <w:rPr>
          <w:rFonts w:cs="Times New Roman"/>
          <w:szCs w:val="24"/>
        </w:rPr>
      </w:pPr>
    </w:p>
    <w:p w:rsidR="0084161A" w:rsidRPr="00A82309" w:rsidRDefault="00723FAD" w:rsidP="00182B7B">
      <w:pPr>
        <w:rPr>
          <w:rFonts w:cs="Times New Roman"/>
          <w:szCs w:val="24"/>
        </w:rPr>
      </w:pPr>
      <w:r w:rsidRPr="00A82309">
        <w:rPr>
          <w:rFonts w:cs="Times New Roman"/>
          <w:szCs w:val="24"/>
        </w:rPr>
        <w:t>Regarding the statement “I am encouraged by appraisal reports from various sources</w:t>
      </w:r>
      <w:r w:rsidR="00063C0D" w:rsidRPr="00A82309">
        <w:rPr>
          <w:rFonts w:cs="Times New Roman"/>
          <w:szCs w:val="24"/>
        </w:rPr>
        <w:t>”, none of the respondents strongly disagreed, 5(20.8%) disagreed while an equal number 5(20.8%) of the respondents were undecided, 11(45.8%) of the respondents agreed with the statement and 3(12.5%) strongly agreed</w:t>
      </w:r>
      <w:r w:rsidR="0084161A" w:rsidRPr="00A82309">
        <w:rPr>
          <w:rFonts w:cs="Times New Roman"/>
          <w:szCs w:val="24"/>
        </w:rPr>
        <w:t>.</w:t>
      </w:r>
    </w:p>
    <w:p w:rsidR="00627E03" w:rsidRPr="00A82309" w:rsidRDefault="00063C0D" w:rsidP="00182B7B">
      <w:pPr>
        <w:rPr>
          <w:rFonts w:cs="Times New Roman"/>
          <w:szCs w:val="24"/>
        </w:rPr>
      </w:pPr>
      <w:r w:rsidRPr="00A82309">
        <w:rPr>
          <w:rFonts w:cs="Times New Roman"/>
          <w:szCs w:val="24"/>
        </w:rPr>
        <w:t xml:space="preserve">Results above </w:t>
      </w:r>
      <w:r w:rsidR="00A00370" w:rsidRPr="00A82309">
        <w:rPr>
          <w:rFonts w:cs="Times New Roman"/>
          <w:szCs w:val="24"/>
        </w:rPr>
        <w:t>show that majority</w:t>
      </w:r>
      <w:r w:rsidR="00BE1A7C" w:rsidRPr="00A82309">
        <w:rPr>
          <w:rFonts w:cs="Times New Roman"/>
          <w:szCs w:val="24"/>
        </w:rPr>
        <w:t xml:space="preserve"> of</w:t>
      </w:r>
      <w:r w:rsidR="00A00370" w:rsidRPr="00A82309">
        <w:rPr>
          <w:rFonts w:cs="Times New Roman"/>
          <w:szCs w:val="24"/>
        </w:rPr>
        <w:t xml:space="preserve"> the</w:t>
      </w:r>
      <w:r w:rsidRPr="00A82309">
        <w:rPr>
          <w:rFonts w:cs="Times New Roman"/>
          <w:szCs w:val="24"/>
        </w:rPr>
        <w:t xml:space="preserve"> respondents (4</w:t>
      </w:r>
      <w:r w:rsidR="00A00370" w:rsidRPr="00A82309">
        <w:rPr>
          <w:rFonts w:cs="Times New Roman"/>
          <w:szCs w:val="24"/>
        </w:rPr>
        <w:t>5.8%) agreed with the statement, since this is less than 50% it implies that some academic staff are not encouraged by appraisal reports from various sources.</w:t>
      </w:r>
      <w:r w:rsidR="00BE1A7C" w:rsidRPr="00A82309">
        <w:rPr>
          <w:rFonts w:cs="Times New Roman"/>
          <w:szCs w:val="24"/>
        </w:rPr>
        <w:t xml:space="preserve"> </w:t>
      </w:r>
    </w:p>
    <w:p w:rsidR="0084161A" w:rsidRPr="00A82309" w:rsidRDefault="00BE1A7C" w:rsidP="00182B7B">
      <w:pPr>
        <w:rPr>
          <w:rFonts w:cs="Times New Roman"/>
          <w:szCs w:val="24"/>
        </w:rPr>
      </w:pPr>
      <w:r w:rsidRPr="00A82309">
        <w:rPr>
          <w:rFonts w:cs="Times New Roman"/>
          <w:szCs w:val="24"/>
        </w:rPr>
        <w:t>Results concerning the statement “</w:t>
      </w:r>
      <w:r w:rsidR="00AD0BDA" w:rsidRPr="00A82309">
        <w:rPr>
          <w:rFonts w:cs="Times New Roman"/>
          <w:szCs w:val="24"/>
        </w:rPr>
        <w:t xml:space="preserve">Feedback from various sources is communicated in time”, only 2 </w:t>
      </w:r>
      <w:r w:rsidRPr="00A82309">
        <w:rPr>
          <w:rFonts w:cs="Times New Roman"/>
          <w:szCs w:val="24"/>
        </w:rPr>
        <w:t xml:space="preserve">respondents representing </w:t>
      </w:r>
      <w:r w:rsidR="0084161A" w:rsidRPr="00A82309">
        <w:rPr>
          <w:rFonts w:cs="Times New Roman"/>
          <w:szCs w:val="24"/>
        </w:rPr>
        <w:t>0</w:t>
      </w:r>
      <w:r w:rsidRPr="00A82309">
        <w:rPr>
          <w:rFonts w:cs="Times New Roman"/>
          <w:szCs w:val="24"/>
        </w:rPr>
        <w:t xml:space="preserve">8.3% of the respondents strongly disagreed, 6(25.0%) </w:t>
      </w:r>
      <w:r w:rsidRPr="00A82309">
        <w:rPr>
          <w:rFonts w:cs="Times New Roman"/>
          <w:szCs w:val="24"/>
        </w:rPr>
        <w:lastRenderedPageBreak/>
        <w:t xml:space="preserve">disagreed, 4(16.7%) were undecided, 10(41.7%) </w:t>
      </w:r>
      <w:r w:rsidR="007F59F3" w:rsidRPr="00A82309">
        <w:rPr>
          <w:rFonts w:cs="Times New Roman"/>
          <w:szCs w:val="24"/>
        </w:rPr>
        <w:t xml:space="preserve">agreed, </w:t>
      </w:r>
      <w:r w:rsidRPr="00A82309">
        <w:rPr>
          <w:rFonts w:cs="Times New Roman"/>
          <w:szCs w:val="24"/>
        </w:rPr>
        <w:t>while 2 (</w:t>
      </w:r>
      <w:r w:rsidR="007F59F3" w:rsidRPr="00A82309">
        <w:rPr>
          <w:rFonts w:cs="Times New Roman"/>
          <w:szCs w:val="24"/>
        </w:rPr>
        <w:t xml:space="preserve">8.3%) strongly </w:t>
      </w:r>
      <w:r w:rsidRPr="00A82309">
        <w:rPr>
          <w:rFonts w:cs="Times New Roman"/>
          <w:szCs w:val="24"/>
        </w:rPr>
        <w:t>agreed with</w:t>
      </w:r>
      <w:r w:rsidR="007F59F3" w:rsidRPr="00A82309">
        <w:rPr>
          <w:rFonts w:cs="Times New Roman"/>
          <w:szCs w:val="24"/>
        </w:rPr>
        <w:t xml:space="preserve"> the statement</w:t>
      </w:r>
      <w:r w:rsidRPr="00A82309">
        <w:rPr>
          <w:rFonts w:cs="Times New Roman"/>
          <w:szCs w:val="24"/>
        </w:rPr>
        <w:t>.</w:t>
      </w:r>
    </w:p>
    <w:p w:rsidR="00627E03" w:rsidRPr="00A82309" w:rsidRDefault="00BE1A7C" w:rsidP="00182B7B">
      <w:pPr>
        <w:rPr>
          <w:rFonts w:cs="Times New Roman"/>
          <w:szCs w:val="24"/>
        </w:rPr>
      </w:pPr>
      <w:r w:rsidRPr="00A82309">
        <w:rPr>
          <w:rFonts w:cs="Times New Roman"/>
          <w:szCs w:val="24"/>
        </w:rPr>
        <w:t xml:space="preserve">Results above demonstrate that </w:t>
      </w:r>
      <w:r w:rsidR="007F59F3" w:rsidRPr="00A82309">
        <w:rPr>
          <w:rFonts w:cs="Times New Roman"/>
          <w:szCs w:val="24"/>
        </w:rPr>
        <w:t>a high proportion of the responden</w:t>
      </w:r>
      <w:r w:rsidR="00A00370" w:rsidRPr="00A82309">
        <w:rPr>
          <w:rFonts w:cs="Times New Roman"/>
          <w:szCs w:val="24"/>
        </w:rPr>
        <w:t>ts (41.7%) agree</w:t>
      </w:r>
      <w:r w:rsidR="00AD0BDA" w:rsidRPr="00A82309">
        <w:rPr>
          <w:rFonts w:cs="Times New Roman"/>
          <w:szCs w:val="24"/>
        </w:rPr>
        <w:t>d</w:t>
      </w:r>
      <w:r w:rsidR="00A00370" w:rsidRPr="00A82309">
        <w:rPr>
          <w:rFonts w:cs="Times New Roman"/>
          <w:szCs w:val="24"/>
        </w:rPr>
        <w:t xml:space="preserve"> with statement but since this is less than 50% it implies that </w:t>
      </w:r>
      <w:r w:rsidR="00AD0BDA" w:rsidRPr="00A82309">
        <w:rPr>
          <w:rFonts w:cs="Times New Roman"/>
          <w:szCs w:val="24"/>
        </w:rPr>
        <w:t>sometimes feedback from various sources is not communicated to academic staff in time.</w:t>
      </w:r>
      <w:r w:rsidR="007F59F3" w:rsidRPr="00A82309">
        <w:rPr>
          <w:rFonts w:cs="Times New Roman"/>
          <w:szCs w:val="24"/>
        </w:rPr>
        <w:t xml:space="preserve"> </w:t>
      </w:r>
    </w:p>
    <w:p w:rsidR="00627E03" w:rsidRPr="00A82309" w:rsidRDefault="00627E03" w:rsidP="00182B7B">
      <w:pPr>
        <w:rPr>
          <w:rFonts w:cs="Times New Roman"/>
          <w:szCs w:val="24"/>
        </w:rPr>
      </w:pPr>
    </w:p>
    <w:p w:rsidR="0084161A" w:rsidRPr="00A82309" w:rsidRDefault="007F59F3" w:rsidP="00182B7B">
      <w:pPr>
        <w:rPr>
          <w:rFonts w:cs="Times New Roman"/>
          <w:szCs w:val="24"/>
        </w:rPr>
      </w:pPr>
      <w:r w:rsidRPr="00A82309">
        <w:rPr>
          <w:rFonts w:cs="Times New Roman"/>
          <w:szCs w:val="24"/>
        </w:rPr>
        <w:t xml:space="preserve">While on the statement “Appraisal feedback is used for organizing trainings for academic staff”, 5(20.8%) strongly </w:t>
      </w:r>
      <w:r w:rsidR="005767D4" w:rsidRPr="00A82309">
        <w:rPr>
          <w:rFonts w:cs="Times New Roman"/>
          <w:szCs w:val="24"/>
        </w:rPr>
        <w:t>disagreed,</w:t>
      </w:r>
      <w:r w:rsidRPr="00A82309">
        <w:rPr>
          <w:rFonts w:cs="Times New Roman"/>
          <w:szCs w:val="24"/>
        </w:rPr>
        <w:t xml:space="preserve"> an equal number of 5(20.8%) of the </w:t>
      </w:r>
      <w:r w:rsidR="005767D4" w:rsidRPr="00A82309">
        <w:rPr>
          <w:rFonts w:cs="Times New Roman"/>
          <w:szCs w:val="24"/>
        </w:rPr>
        <w:t>respondents</w:t>
      </w:r>
      <w:r w:rsidRPr="00A82309">
        <w:rPr>
          <w:rFonts w:cs="Times New Roman"/>
          <w:szCs w:val="24"/>
        </w:rPr>
        <w:t xml:space="preserve"> disagreed, 3(12.5%) were undecid</w:t>
      </w:r>
      <w:r w:rsidR="005767D4" w:rsidRPr="00A82309">
        <w:rPr>
          <w:rFonts w:cs="Times New Roman"/>
          <w:szCs w:val="24"/>
        </w:rPr>
        <w:t>ed, 8(3</w:t>
      </w:r>
      <w:r w:rsidR="00AD0BDA" w:rsidRPr="00A82309">
        <w:rPr>
          <w:rFonts w:cs="Times New Roman"/>
          <w:szCs w:val="24"/>
        </w:rPr>
        <w:t>3.3%) agreed with the statement while 3(12.</w:t>
      </w:r>
      <w:r w:rsidR="005767D4" w:rsidRPr="00A82309">
        <w:rPr>
          <w:rFonts w:cs="Times New Roman"/>
          <w:szCs w:val="24"/>
        </w:rPr>
        <w:t>5%) disagreed.</w:t>
      </w:r>
    </w:p>
    <w:p w:rsidR="00627E03" w:rsidRPr="00A82309" w:rsidRDefault="00E2339A" w:rsidP="00182B7B">
      <w:pPr>
        <w:rPr>
          <w:rFonts w:cs="Times New Roman"/>
          <w:szCs w:val="24"/>
        </w:rPr>
      </w:pPr>
      <w:r w:rsidRPr="00A82309">
        <w:rPr>
          <w:rFonts w:cs="Times New Roman"/>
          <w:szCs w:val="24"/>
        </w:rPr>
        <w:t>Findings revealed that majority of the respondents (33.3%) agreed with the statement, since this is less than 50% it implies that appraisal feedback at times is not a major requirement for organizing trainings for academic staff</w:t>
      </w:r>
      <w:r w:rsidR="005767D4" w:rsidRPr="00A82309">
        <w:rPr>
          <w:rFonts w:cs="Times New Roman"/>
          <w:szCs w:val="24"/>
        </w:rPr>
        <w:t>.</w:t>
      </w:r>
      <w:r w:rsidR="00BE64F3" w:rsidRPr="00A82309">
        <w:rPr>
          <w:rFonts w:cs="Times New Roman"/>
          <w:szCs w:val="24"/>
        </w:rPr>
        <w:t xml:space="preserve"> </w:t>
      </w:r>
      <w:r w:rsidR="00DB3C67" w:rsidRPr="00A82309">
        <w:rPr>
          <w:rFonts w:cs="Times New Roman"/>
          <w:szCs w:val="24"/>
        </w:rPr>
        <w:t xml:space="preserve"> </w:t>
      </w:r>
    </w:p>
    <w:p w:rsidR="00627E03" w:rsidRPr="00A82309" w:rsidRDefault="00627E03"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In fact 55% of</w:t>
      </w:r>
      <w:r w:rsidR="00BE64F3" w:rsidRPr="00A82309">
        <w:rPr>
          <w:rFonts w:cs="Times New Roman"/>
          <w:szCs w:val="24"/>
        </w:rPr>
        <w:t xml:space="preserve"> the</w:t>
      </w:r>
      <w:r w:rsidRPr="00A82309">
        <w:rPr>
          <w:rFonts w:cs="Times New Roman"/>
          <w:szCs w:val="24"/>
        </w:rPr>
        <w:t xml:space="preserve"> respondents from the focus group discussion revealed that acad</w:t>
      </w:r>
      <w:r w:rsidR="0084161A" w:rsidRPr="00A82309">
        <w:rPr>
          <w:rFonts w:cs="Times New Roman"/>
          <w:szCs w:val="24"/>
        </w:rPr>
        <w:t xml:space="preserve">emic staff </w:t>
      </w:r>
      <w:r w:rsidRPr="00A82309">
        <w:rPr>
          <w:rFonts w:cs="Times New Roman"/>
          <w:szCs w:val="24"/>
        </w:rPr>
        <w:t>are not regularly involved in the discussion of appraisal reports but they observed that appraisal reports are very use</w:t>
      </w:r>
      <w:r w:rsidR="00BE64F3" w:rsidRPr="00A82309">
        <w:rPr>
          <w:rFonts w:cs="Times New Roman"/>
          <w:szCs w:val="24"/>
        </w:rPr>
        <w:t>ful in performance management and that</w:t>
      </w:r>
      <w:r w:rsidRPr="00A82309">
        <w:rPr>
          <w:rFonts w:cs="Times New Roman"/>
          <w:szCs w:val="24"/>
        </w:rPr>
        <w:t xml:space="preserve"> the contributions from </w:t>
      </w:r>
      <w:r w:rsidR="00E2339A" w:rsidRPr="00A82309">
        <w:rPr>
          <w:rFonts w:cs="Times New Roman"/>
          <w:szCs w:val="24"/>
        </w:rPr>
        <w:t>academic staff are vital for appraisal systems</w:t>
      </w:r>
      <w:r w:rsidRPr="00A82309">
        <w:rPr>
          <w:rFonts w:cs="Times New Roman"/>
          <w:szCs w:val="24"/>
        </w:rPr>
        <w:t xml:space="preserve"> to succeed.</w:t>
      </w:r>
    </w:p>
    <w:p w:rsidR="00E2339A" w:rsidRPr="00A82309" w:rsidRDefault="00E2339A" w:rsidP="00182B7B">
      <w:pPr>
        <w:rPr>
          <w:rFonts w:cs="Times New Roman"/>
          <w:szCs w:val="24"/>
        </w:rPr>
      </w:pPr>
    </w:p>
    <w:p w:rsidR="00E95E08" w:rsidRPr="00A82309" w:rsidRDefault="00E95E08" w:rsidP="00FA31A4">
      <w:pPr>
        <w:pStyle w:val="Heading2"/>
      </w:pPr>
      <w:bookmarkStart w:id="246" w:name="_Toc440390109"/>
      <w:r w:rsidRPr="00A82309">
        <w:t>4.6.3</w:t>
      </w:r>
      <w:r w:rsidR="00544BE8" w:rsidRPr="00A82309">
        <w:tab/>
      </w:r>
      <w:r w:rsidRPr="00A82309">
        <w:t>Test of hypothesis for objective three</w:t>
      </w:r>
      <w:bookmarkEnd w:id="246"/>
    </w:p>
    <w:p w:rsidR="00E95E08" w:rsidRPr="00A82309" w:rsidRDefault="00BE64F3" w:rsidP="00182B7B">
      <w:pPr>
        <w:rPr>
          <w:rFonts w:cs="Times New Roman"/>
          <w:szCs w:val="24"/>
        </w:rPr>
      </w:pPr>
      <w:r w:rsidRPr="00A82309">
        <w:rPr>
          <w:rFonts w:cs="Times New Roman"/>
          <w:szCs w:val="24"/>
        </w:rPr>
        <w:t>To test the contribution of</w:t>
      </w:r>
      <w:r w:rsidR="00891C3F" w:rsidRPr="00A82309">
        <w:rPr>
          <w:rFonts w:cs="Times New Roman"/>
          <w:szCs w:val="24"/>
        </w:rPr>
        <w:t xml:space="preserve"> feedback to</w:t>
      </w:r>
      <w:r w:rsidR="00E95E08" w:rsidRPr="00A82309">
        <w:rPr>
          <w:rFonts w:cs="Times New Roman"/>
          <w:szCs w:val="24"/>
        </w:rPr>
        <w:t xml:space="preserve"> the performance of academic staff, the study was guided by the hypothesis for objective three which stated that “Feedback has a significant contribution to the performance of academic staff at ASUL”.  The null hypothesis H</w:t>
      </w:r>
      <w:r w:rsidR="00E95E08" w:rsidRPr="00A82309">
        <w:rPr>
          <w:rFonts w:hAnsi="Cambria Math" w:cs="Times New Roman"/>
          <w:szCs w:val="24"/>
        </w:rPr>
        <w:t>₀</w:t>
      </w:r>
      <w:r w:rsidR="00E95E08" w:rsidRPr="00A82309">
        <w:rPr>
          <w:rFonts w:cs="Times New Roman"/>
          <w:szCs w:val="24"/>
        </w:rPr>
        <w:t xml:space="preserve"> for testing stated that “Feedback does not significantly contribute to the performance of academic staff at ASUL” and the alternative hypothesis H</w:t>
      </w:r>
      <w:r w:rsidR="00E95E08" w:rsidRPr="00A82309">
        <w:rPr>
          <w:rFonts w:ascii="Cambria Math" w:hAnsi="Cambria Math" w:cs="Times New Roman"/>
          <w:szCs w:val="24"/>
        </w:rPr>
        <w:t>₁</w:t>
      </w:r>
      <w:r w:rsidR="00E95E08" w:rsidRPr="00A82309">
        <w:rPr>
          <w:rFonts w:cs="Times New Roman"/>
          <w:szCs w:val="24"/>
        </w:rPr>
        <w:t xml:space="preserve"> stated as “Feedback has a significant </w:t>
      </w:r>
      <w:r w:rsidR="00E95E08" w:rsidRPr="00A82309">
        <w:rPr>
          <w:rFonts w:cs="Times New Roman"/>
          <w:szCs w:val="24"/>
        </w:rPr>
        <w:lastRenderedPageBreak/>
        <w:t>contribution to the performance of academic staff at ASUL”. The researcher used Spearman’</w:t>
      </w:r>
      <w:r w:rsidR="00BB5AAD" w:rsidRPr="00A82309">
        <w:rPr>
          <w:rFonts w:cs="Times New Roman"/>
          <w:szCs w:val="24"/>
        </w:rPr>
        <w:t xml:space="preserve">s rank correlation coefficient, </w:t>
      </w:r>
      <w:r w:rsidR="00BB5AAD" w:rsidRPr="00A82309">
        <w:rPr>
          <w:rFonts w:cs="Times New Roman"/>
          <w:b/>
          <w:szCs w:val="24"/>
        </w:rPr>
        <w:t xml:space="preserve">r </w:t>
      </w:r>
      <w:r w:rsidR="00BB5AAD" w:rsidRPr="00A82309">
        <w:rPr>
          <w:rFonts w:cs="Times New Roman"/>
          <w:szCs w:val="24"/>
        </w:rPr>
        <w:t>to</w:t>
      </w:r>
      <w:r w:rsidR="00BB5AAD" w:rsidRPr="00A82309">
        <w:rPr>
          <w:rFonts w:cs="Times New Roman"/>
          <w:b/>
          <w:szCs w:val="24"/>
        </w:rPr>
        <w:t xml:space="preserve"> </w:t>
      </w:r>
      <w:r w:rsidR="00E95E08" w:rsidRPr="00A82309">
        <w:rPr>
          <w:rFonts w:cs="Times New Roman"/>
          <w:szCs w:val="24"/>
        </w:rPr>
        <w:t>test wh</w:t>
      </w:r>
      <w:r w:rsidR="00BB5AAD" w:rsidRPr="00A82309">
        <w:rPr>
          <w:rFonts w:cs="Times New Roman"/>
          <w:szCs w:val="24"/>
        </w:rPr>
        <w:t xml:space="preserve">ether there was any correlation between </w:t>
      </w:r>
      <w:r w:rsidR="0024606A" w:rsidRPr="00A82309">
        <w:rPr>
          <w:rFonts w:cs="Times New Roman"/>
          <w:szCs w:val="24"/>
        </w:rPr>
        <w:t>feedback and the</w:t>
      </w:r>
      <w:r w:rsidR="00E95E08" w:rsidRPr="00A82309">
        <w:rPr>
          <w:rFonts w:cs="Times New Roman"/>
          <w:szCs w:val="24"/>
        </w:rPr>
        <w:t xml:space="preserve"> performance of academic staff</w:t>
      </w:r>
      <w:r w:rsidR="00E95E08" w:rsidRPr="00A82309">
        <w:rPr>
          <w:rFonts w:cs="Times New Roman"/>
          <w:b/>
          <w:szCs w:val="24"/>
        </w:rPr>
        <w:t xml:space="preserve">. </w:t>
      </w:r>
      <w:r w:rsidR="00E95E08" w:rsidRPr="00A82309">
        <w:rPr>
          <w:rFonts w:cs="Times New Roman"/>
          <w:szCs w:val="24"/>
        </w:rPr>
        <w:t xml:space="preserve">The correlation </w:t>
      </w:r>
      <w:r w:rsidR="00BB5AAD" w:rsidRPr="00A82309">
        <w:rPr>
          <w:rFonts w:cs="Times New Roman"/>
          <w:szCs w:val="24"/>
        </w:rPr>
        <w:t>results are given in T</w:t>
      </w:r>
      <w:r w:rsidR="00026CA7" w:rsidRPr="00A82309">
        <w:rPr>
          <w:rFonts w:cs="Times New Roman"/>
          <w:szCs w:val="24"/>
        </w:rPr>
        <w:t>ables 4.15 and 4.16</w:t>
      </w:r>
      <w:r w:rsidR="00E95E08" w:rsidRPr="00A82309">
        <w:rPr>
          <w:rFonts w:cs="Times New Roman"/>
          <w:szCs w:val="24"/>
        </w:rPr>
        <w:t>.</w:t>
      </w:r>
    </w:p>
    <w:p w:rsidR="00552B26" w:rsidRPr="00A82309" w:rsidRDefault="00552B26" w:rsidP="00182B7B">
      <w:pPr>
        <w:rPr>
          <w:rFonts w:cs="Times New Roman"/>
          <w:szCs w:val="24"/>
        </w:rPr>
      </w:pPr>
    </w:p>
    <w:p w:rsidR="00F30ACA" w:rsidRPr="00A82309" w:rsidRDefault="00F30ACA" w:rsidP="00182B7B">
      <w:pPr>
        <w:pStyle w:val="Caption"/>
        <w:spacing w:line="480" w:lineRule="auto"/>
        <w:rPr>
          <w:rFonts w:cs="Times New Roman"/>
          <w:color w:val="auto"/>
          <w:sz w:val="24"/>
          <w:szCs w:val="24"/>
        </w:rPr>
      </w:pPr>
      <w:bookmarkStart w:id="247" w:name="_Toc440389918"/>
      <w:r w:rsidRPr="00A82309">
        <w:rPr>
          <w:rFonts w:cs="Times New Roman"/>
          <w:color w:val="auto"/>
          <w:sz w:val="24"/>
          <w:szCs w:val="24"/>
        </w:rPr>
        <w:t>Table 4.</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15</w:t>
      </w:r>
      <w:r w:rsidR="00C35922" w:rsidRPr="00A82309">
        <w:rPr>
          <w:rFonts w:cs="Times New Roman"/>
          <w:color w:val="auto"/>
          <w:sz w:val="24"/>
          <w:szCs w:val="24"/>
        </w:rPr>
        <w:fldChar w:fldCharType="end"/>
      </w:r>
      <w:r w:rsidRPr="00A82309">
        <w:rPr>
          <w:rFonts w:cs="Times New Roman"/>
          <w:color w:val="auto"/>
          <w:sz w:val="24"/>
          <w:szCs w:val="24"/>
        </w:rPr>
        <w:t xml:space="preserve"> Correlations between feedback and the performance of academic staff for students’ responses.</w:t>
      </w:r>
      <w:bookmarkEnd w:id="247"/>
    </w:p>
    <w:tbl>
      <w:tblPr>
        <w:tblpPr w:leftFromText="180" w:rightFromText="180" w:vertAnchor="text" w:tblpY="1"/>
        <w:tblOverlap w:val="never"/>
        <w:tblW w:w="8877"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3119"/>
        <w:gridCol w:w="2471"/>
        <w:gridCol w:w="1530"/>
        <w:gridCol w:w="1677"/>
      </w:tblGrid>
      <w:tr w:rsidR="00DB3C67" w:rsidRPr="00A82309" w:rsidTr="00B967D4">
        <w:trPr>
          <w:cantSplit/>
          <w:tblHeader/>
        </w:trPr>
        <w:tc>
          <w:tcPr>
            <w:tcW w:w="80" w:type="dxa"/>
            <w:tcBorders>
              <w:top w:val="single" w:sz="8" w:space="0" w:color="auto"/>
              <w:left w:val="single" w:sz="8" w:space="0" w:color="auto"/>
              <w:bottom w:val="single" w:sz="8" w:space="0" w:color="auto"/>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3119" w:type="dxa"/>
            <w:tcBorders>
              <w:top w:val="single" w:sz="8" w:space="0" w:color="auto"/>
              <w:left w:val="nil"/>
              <w:bottom w:val="single" w:sz="8" w:space="0" w:color="auto"/>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b/>
                <w:szCs w:val="24"/>
              </w:rPr>
            </w:pPr>
          </w:p>
        </w:tc>
        <w:tc>
          <w:tcPr>
            <w:tcW w:w="2471" w:type="dxa"/>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b/>
                <w:szCs w:val="24"/>
              </w:rPr>
            </w:pPr>
          </w:p>
        </w:tc>
        <w:tc>
          <w:tcPr>
            <w:tcW w:w="1530" w:type="dxa"/>
            <w:tcBorders>
              <w:top w:val="single" w:sz="8" w:space="0" w:color="auto"/>
              <w:left w:val="single" w:sz="8" w:space="0" w:color="auto"/>
              <w:bottom w:val="single" w:sz="8" w:space="0" w:color="auto"/>
            </w:tcBorders>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Feedback</w:t>
            </w:r>
          </w:p>
        </w:tc>
        <w:tc>
          <w:tcPr>
            <w:tcW w:w="1677" w:type="dxa"/>
            <w:tcBorders>
              <w:top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rPr>
                <w:rFonts w:cs="Times New Roman"/>
                <w:b/>
                <w:szCs w:val="24"/>
              </w:rPr>
            </w:pPr>
            <w:r w:rsidRPr="00A82309">
              <w:rPr>
                <w:rFonts w:cs="Times New Roman"/>
                <w:b/>
                <w:szCs w:val="24"/>
              </w:rPr>
              <w:t>Performance of academic staff</w:t>
            </w:r>
          </w:p>
        </w:tc>
      </w:tr>
      <w:tr w:rsidR="00DB3C67" w:rsidRPr="00A82309" w:rsidTr="00B967D4">
        <w:trPr>
          <w:cantSplit/>
          <w:tblHeader/>
        </w:trPr>
        <w:tc>
          <w:tcPr>
            <w:tcW w:w="80" w:type="dxa"/>
            <w:vMerge w:val="restart"/>
            <w:tcBorders>
              <w:top w:val="single" w:sz="8" w:space="0" w:color="auto"/>
              <w:left w:val="single" w:sz="8" w:space="0" w:color="auto"/>
              <w:bottom w:val="single" w:sz="16" w:space="0" w:color="000000"/>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3119" w:type="dxa"/>
            <w:vMerge w:val="restart"/>
            <w:tcBorders>
              <w:top w:val="single" w:sz="8" w:space="0" w:color="auto"/>
              <w:left w:val="nil"/>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Feedback</w:t>
            </w:r>
          </w:p>
        </w:tc>
        <w:tc>
          <w:tcPr>
            <w:tcW w:w="2471" w:type="dxa"/>
            <w:tcBorders>
              <w:top w:val="single" w:sz="8" w:space="0" w:color="auto"/>
              <w:left w:val="nil"/>
              <w:bottom w:val="nil"/>
              <w:right w:val="single" w:sz="8" w:space="0" w:color="auto"/>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Correlation Coefficient</w:t>
            </w:r>
          </w:p>
        </w:tc>
        <w:tc>
          <w:tcPr>
            <w:tcW w:w="1530" w:type="dxa"/>
            <w:tcBorders>
              <w:top w:val="single" w:sz="8" w:space="0" w:color="auto"/>
              <w:left w:val="single" w:sz="8" w:space="0" w:color="auto"/>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1.000</w:t>
            </w:r>
          </w:p>
        </w:tc>
        <w:tc>
          <w:tcPr>
            <w:tcW w:w="1677" w:type="dxa"/>
            <w:tcBorders>
              <w:top w:val="single" w:sz="8" w:space="0" w:color="auto"/>
              <w:bottom w:val="nil"/>
              <w:right w:val="single" w:sz="8"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.365</w:t>
            </w:r>
            <w:r w:rsidRPr="00A82309">
              <w:rPr>
                <w:rFonts w:cs="Times New Roman"/>
                <w:szCs w:val="24"/>
                <w:vertAlign w:val="superscript"/>
              </w:rPr>
              <w:t>**</w:t>
            </w:r>
          </w:p>
        </w:tc>
      </w:tr>
      <w:tr w:rsidR="00DB3C67" w:rsidRPr="00A82309" w:rsidTr="00B967D4">
        <w:trPr>
          <w:cantSplit/>
          <w:tblHeader/>
        </w:trPr>
        <w:tc>
          <w:tcPr>
            <w:tcW w:w="80" w:type="dxa"/>
            <w:vMerge/>
            <w:tcBorders>
              <w:top w:val="single" w:sz="16" w:space="0" w:color="000000"/>
              <w:left w:val="single" w:sz="8" w:space="0" w:color="auto"/>
              <w:bottom w:val="single" w:sz="16" w:space="0" w:color="000000"/>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3119" w:type="dxa"/>
            <w:vMerge/>
            <w:tcBorders>
              <w:top w:val="single" w:sz="16" w:space="0" w:color="000000"/>
              <w:left w:val="nil"/>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2471" w:type="dxa"/>
            <w:tcBorders>
              <w:top w:val="nil"/>
              <w:left w:val="nil"/>
              <w:bottom w:val="nil"/>
              <w:right w:val="single" w:sz="8" w:space="0" w:color="auto"/>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Sig. (2-tailed)</w:t>
            </w:r>
          </w:p>
        </w:tc>
        <w:tc>
          <w:tcPr>
            <w:tcW w:w="1530" w:type="dxa"/>
            <w:tcBorders>
              <w:top w:val="nil"/>
              <w:left w:val="single" w:sz="8" w:space="0" w:color="auto"/>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w:t>
            </w:r>
          </w:p>
        </w:tc>
        <w:tc>
          <w:tcPr>
            <w:tcW w:w="1677" w:type="dxa"/>
            <w:tcBorders>
              <w:top w:val="nil"/>
              <w:bottom w:val="nil"/>
              <w:right w:val="single" w:sz="8"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.000</w:t>
            </w:r>
          </w:p>
        </w:tc>
      </w:tr>
      <w:tr w:rsidR="00DB3C67" w:rsidRPr="00A82309" w:rsidTr="00B967D4">
        <w:trPr>
          <w:cantSplit/>
          <w:tblHeader/>
        </w:trPr>
        <w:tc>
          <w:tcPr>
            <w:tcW w:w="80" w:type="dxa"/>
            <w:vMerge/>
            <w:tcBorders>
              <w:top w:val="single" w:sz="16" w:space="0" w:color="000000"/>
              <w:left w:val="single" w:sz="8" w:space="0" w:color="auto"/>
              <w:bottom w:val="single" w:sz="16" w:space="0" w:color="000000"/>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3119" w:type="dxa"/>
            <w:vMerge/>
            <w:tcBorders>
              <w:top w:val="single" w:sz="16" w:space="0" w:color="000000"/>
              <w:left w:val="nil"/>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2471" w:type="dxa"/>
            <w:tcBorders>
              <w:top w:val="nil"/>
              <w:left w:val="nil"/>
              <w:right w:val="single" w:sz="8" w:space="0" w:color="auto"/>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N</w:t>
            </w:r>
          </w:p>
        </w:tc>
        <w:tc>
          <w:tcPr>
            <w:tcW w:w="1530" w:type="dxa"/>
            <w:tcBorders>
              <w:top w:val="nil"/>
              <w:left w:val="single" w:sz="8"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132</w:t>
            </w:r>
          </w:p>
        </w:tc>
        <w:tc>
          <w:tcPr>
            <w:tcW w:w="1677" w:type="dxa"/>
            <w:tcBorders>
              <w:top w:val="nil"/>
              <w:right w:val="single" w:sz="8"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132</w:t>
            </w:r>
          </w:p>
        </w:tc>
      </w:tr>
      <w:tr w:rsidR="00DB3C67" w:rsidRPr="00A82309" w:rsidTr="00B967D4">
        <w:trPr>
          <w:cantSplit/>
          <w:tblHeader/>
        </w:trPr>
        <w:tc>
          <w:tcPr>
            <w:tcW w:w="80" w:type="dxa"/>
            <w:vMerge/>
            <w:tcBorders>
              <w:top w:val="single" w:sz="16" w:space="0" w:color="000000"/>
              <w:left w:val="single" w:sz="8" w:space="0" w:color="auto"/>
              <w:bottom w:val="single" w:sz="16" w:space="0" w:color="000000"/>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3119" w:type="dxa"/>
            <w:vMerge w:val="restart"/>
            <w:tcBorders>
              <w:left w:val="nil"/>
              <w:bottom w:val="single" w:sz="16" w:space="0" w:color="000000"/>
              <w:right w:val="nil"/>
            </w:tcBorders>
            <w:shd w:val="clear" w:color="auto" w:fill="FFFFFF"/>
            <w:tcMar>
              <w:top w:w="30" w:type="dxa"/>
              <w:left w:w="30" w:type="dxa"/>
              <w:bottom w:w="30" w:type="dxa"/>
              <w:right w:w="30" w:type="dxa"/>
            </w:tcMar>
          </w:tcPr>
          <w:p w:rsidR="00DB3C67" w:rsidRPr="00A82309" w:rsidRDefault="00FF45C8" w:rsidP="00182B7B">
            <w:pPr>
              <w:autoSpaceDE w:val="0"/>
              <w:autoSpaceDN w:val="0"/>
              <w:adjustRightInd w:val="0"/>
              <w:rPr>
                <w:rFonts w:cs="Times New Roman"/>
                <w:szCs w:val="24"/>
              </w:rPr>
            </w:pPr>
            <w:r w:rsidRPr="00A82309">
              <w:rPr>
                <w:rFonts w:cs="Times New Roman"/>
                <w:szCs w:val="24"/>
              </w:rPr>
              <w:t>Performance of academic</w:t>
            </w:r>
          </w:p>
          <w:p w:rsidR="00FF45C8" w:rsidRPr="00A82309" w:rsidRDefault="00FF45C8" w:rsidP="00182B7B">
            <w:pPr>
              <w:autoSpaceDE w:val="0"/>
              <w:autoSpaceDN w:val="0"/>
              <w:adjustRightInd w:val="0"/>
              <w:rPr>
                <w:rFonts w:cs="Times New Roman"/>
                <w:szCs w:val="24"/>
              </w:rPr>
            </w:pPr>
            <w:r w:rsidRPr="00A82309">
              <w:rPr>
                <w:rFonts w:cs="Times New Roman"/>
                <w:szCs w:val="24"/>
              </w:rPr>
              <w:t>Staff</w:t>
            </w:r>
          </w:p>
        </w:tc>
        <w:tc>
          <w:tcPr>
            <w:tcW w:w="2471" w:type="dxa"/>
            <w:tcBorders>
              <w:left w:val="nil"/>
              <w:bottom w:val="nil"/>
              <w:right w:val="single" w:sz="8" w:space="0" w:color="auto"/>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Correlation Coefficient</w:t>
            </w:r>
          </w:p>
        </w:tc>
        <w:tc>
          <w:tcPr>
            <w:tcW w:w="1530" w:type="dxa"/>
            <w:tcBorders>
              <w:left w:val="single" w:sz="8" w:space="0" w:color="auto"/>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.365</w:t>
            </w:r>
            <w:r w:rsidRPr="00A82309">
              <w:rPr>
                <w:rFonts w:cs="Times New Roman"/>
                <w:szCs w:val="24"/>
                <w:vertAlign w:val="superscript"/>
              </w:rPr>
              <w:t>**</w:t>
            </w:r>
          </w:p>
        </w:tc>
        <w:tc>
          <w:tcPr>
            <w:tcW w:w="1677" w:type="dxa"/>
            <w:tcBorders>
              <w:bottom w:val="nil"/>
              <w:right w:val="single" w:sz="8"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1.000</w:t>
            </w:r>
          </w:p>
        </w:tc>
      </w:tr>
      <w:tr w:rsidR="00DB3C67" w:rsidRPr="00A82309" w:rsidTr="00B967D4">
        <w:trPr>
          <w:cantSplit/>
          <w:tblHeader/>
        </w:trPr>
        <w:tc>
          <w:tcPr>
            <w:tcW w:w="80" w:type="dxa"/>
            <w:vMerge/>
            <w:tcBorders>
              <w:top w:val="single" w:sz="16" w:space="0" w:color="000000"/>
              <w:left w:val="single" w:sz="8" w:space="0" w:color="auto"/>
              <w:bottom w:val="single" w:sz="16" w:space="0" w:color="000000"/>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3119" w:type="dxa"/>
            <w:vMerge/>
            <w:tcBorders>
              <w:left w:val="nil"/>
              <w:bottom w:val="single" w:sz="16" w:space="0" w:color="000000"/>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2471" w:type="dxa"/>
            <w:tcBorders>
              <w:top w:val="nil"/>
              <w:left w:val="nil"/>
              <w:bottom w:val="nil"/>
              <w:right w:val="single" w:sz="8" w:space="0" w:color="auto"/>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Sig. (2-tailed)</w:t>
            </w:r>
          </w:p>
        </w:tc>
        <w:tc>
          <w:tcPr>
            <w:tcW w:w="1530" w:type="dxa"/>
            <w:tcBorders>
              <w:top w:val="nil"/>
              <w:left w:val="single" w:sz="8" w:space="0" w:color="auto"/>
              <w:bottom w:val="nil"/>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.000</w:t>
            </w:r>
          </w:p>
        </w:tc>
        <w:tc>
          <w:tcPr>
            <w:tcW w:w="1677" w:type="dxa"/>
            <w:tcBorders>
              <w:top w:val="nil"/>
              <w:bottom w:val="nil"/>
              <w:right w:val="single" w:sz="8"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w:t>
            </w:r>
          </w:p>
        </w:tc>
      </w:tr>
      <w:tr w:rsidR="00DB3C67" w:rsidRPr="00A82309" w:rsidTr="00B967D4">
        <w:trPr>
          <w:cantSplit/>
          <w:tblHeader/>
        </w:trPr>
        <w:tc>
          <w:tcPr>
            <w:tcW w:w="80" w:type="dxa"/>
            <w:vMerge/>
            <w:tcBorders>
              <w:top w:val="single" w:sz="16" w:space="0" w:color="000000"/>
              <w:left w:val="single" w:sz="8" w:space="0" w:color="auto"/>
              <w:bottom w:val="single" w:sz="8" w:space="0" w:color="auto"/>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3119" w:type="dxa"/>
            <w:vMerge/>
            <w:tcBorders>
              <w:left w:val="nil"/>
              <w:bottom w:val="single" w:sz="8" w:space="0" w:color="auto"/>
              <w:right w:val="nil"/>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247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N</w:t>
            </w:r>
          </w:p>
        </w:tc>
        <w:tc>
          <w:tcPr>
            <w:tcW w:w="1530" w:type="dxa"/>
            <w:tcBorders>
              <w:top w:val="nil"/>
              <w:left w:val="single" w:sz="8" w:space="0" w:color="auto"/>
              <w:bottom w:val="single" w:sz="8"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132</w:t>
            </w:r>
          </w:p>
        </w:tc>
        <w:tc>
          <w:tcPr>
            <w:tcW w:w="1677" w:type="dxa"/>
            <w:tcBorders>
              <w:top w:val="nil"/>
              <w:bottom w:val="single" w:sz="8" w:space="0" w:color="auto"/>
              <w:right w:val="single" w:sz="8" w:space="0" w:color="auto"/>
            </w:tcBorders>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132</w:t>
            </w:r>
          </w:p>
        </w:tc>
      </w:tr>
    </w:tbl>
    <w:p w:rsidR="00A00832" w:rsidRPr="00A82309" w:rsidRDefault="00A00832" w:rsidP="00182B7B">
      <w:pPr>
        <w:autoSpaceDE w:val="0"/>
        <w:autoSpaceDN w:val="0"/>
        <w:adjustRightInd w:val="0"/>
        <w:rPr>
          <w:rFonts w:cs="Times New Roman"/>
          <w:szCs w:val="24"/>
        </w:rPr>
      </w:pPr>
      <w:r w:rsidRPr="00A82309">
        <w:rPr>
          <w:rFonts w:cs="Times New Roman"/>
          <w:szCs w:val="24"/>
        </w:rPr>
        <w:t>**. Correlation is significant at the 0.01 level (2-tailed).</w:t>
      </w:r>
    </w:p>
    <w:p w:rsidR="00A00832" w:rsidRPr="00A82309" w:rsidRDefault="00A00832" w:rsidP="00182B7B">
      <w:pPr>
        <w:rPr>
          <w:rFonts w:cs="Times New Roman"/>
          <w:b/>
          <w:szCs w:val="24"/>
        </w:rPr>
      </w:pPr>
      <w:r w:rsidRPr="00A82309">
        <w:rPr>
          <w:rFonts w:cs="Times New Roman"/>
          <w:b/>
          <w:szCs w:val="24"/>
        </w:rPr>
        <w:t>Source: Primary Data</w:t>
      </w:r>
    </w:p>
    <w:p w:rsidR="00A00832" w:rsidRPr="00A82309" w:rsidRDefault="00A00832" w:rsidP="00182B7B">
      <w:pPr>
        <w:rPr>
          <w:rFonts w:cs="Times New Roman"/>
          <w:szCs w:val="24"/>
        </w:rPr>
      </w:pPr>
    </w:p>
    <w:p w:rsidR="00EE3A4F" w:rsidRPr="00A82309" w:rsidRDefault="00B26C94" w:rsidP="00182B7B">
      <w:pPr>
        <w:autoSpaceDE w:val="0"/>
        <w:autoSpaceDN w:val="0"/>
        <w:adjustRightInd w:val="0"/>
        <w:rPr>
          <w:rFonts w:cs="Times New Roman"/>
          <w:szCs w:val="24"/>
        </w:rPr>
      </w:pPr>
      <w:r w:rsidRPr="00A82309">
        <w:rPr>
          <w:rFonts w:cs="Times New Roman"/>
          <w:szCs w:val="24"/>
        </w:rPr>
        <w:t>Table 4.15</w:t>
      </w:r>
      <w:r w:rsidR="00A3682F" w:rsidRPr="00A82309">
        <w:rPr>
          <w:rFonts w:cs="Times New Roman"/>
          <w:szCs w:val="24"/>
        </w:rPr>
        <w:t xml:space="preserve"> shows</w:t>
      </w:r>
      <w:r w:rsidR="00DB3C67" w:rsidRPr="00A82309">
        <w:rPr>
          <w:rFonts w:cs="Times New Roman"/>
          <w:szCs w:val="24"/>
        </w:rPr>
        <w:t xml:space="preserve"> Spearman’</w:t>
      </w:r>
      <w:r w:rsidR="00A3682F" w:rsidRPr="00A82309">
        <w:rPr>
          <w:rFonts w:cs="Times New Roman"/>
          <w:szCs w:val="24"/>
        </w:rPr>
        <w:t xml:space="preserve">s rank correlation coefficient results (r = 0.365, p </w:t>
      </w:r>
      <m:oMath>
        <m:r>
          <w:rPr>
            <w:rFonts w:ascii="Cambria Math" w:cs="Times New Roman"/>
            <w:szCs w:val="24"/>
          </w:rPr>
          <m:t xml:space="preserve">&lt; </m:t>
        </m:r>
      </m:oMath>
      <w:r w:rsidR="00A3682F" w:rsidRPr="00A82309">
        <w:rPr>
          <w:rFonts w:cs="Times New Roman"/>
          <w:szCs w:val="24"/>
        </w:rPr>
        <w:t xml:space="preserve">0.01) for feedback and the performance of academic staff for students’ responses. The </w:t>
      </w:r>
      <w:r w:rsidR="00DB3C67" w:rsidRPr="00A82309">
        <w:rPr>
          <w:rFonts w:cs="Times New Roman"/>
          <w:szCs w:val="24"/>
        </w:rPr>
        <w:t>correlation coefficient of</w:t>
      </w:r>
      <w:r w:rsidR="00D403C5" w:rsidRPr="00A82309">
        <w:rPr>
          <w:rFonts w:cs="Times New Roman"/>
          <w:szCs w:val="24"/>
        </w:rPr>
        <w:t xml:space="preserve"> 0.365 implies a weak positive</w:t>
      </w:r>
      <w:r w:rsidR="00DB3C67" w:rsidRPr="00A82309">
        <w:rPr>
          <w:rFonts w:cs="Times New Roman"/>
          <w:szCs w:val="24"/>
        </w:rPr>
        <w:t xml:space="preserve"> correlation between feedback and the performance of academic</w:t>
      </w:r>
      <w:r w:rsidR="00D403C5" w:rsidRPr="00A82309">
        <w:rPr>
          <w:rFonts w:cs="Times New Roman"/>
          <w:szCs w:val="24"/>
        </w:rPr>
        <w:t xml:space="preserve"> staff. To test the contribution of feedback to </w:t>
      </w:r>
      <w:r w:rsidR="00DB3C67" w:rsidRPr="00A82309">
        <w:rPr>
          <w:rFonts w:cs="Times New Roman"/>
          <w:szCs w:val="24"/>
        </w:rPr>
        <w:t>the performance of academic staff</w:t>
      </w:r>
      <w:r w:rsidR="00D403C5" w:rsidRPr="00A82309">
        <w:rPr>
          <w:rFonts w:cs="Times New Roman"/>
          <w:szCs w:val="24"/>
        </w:rPr>
        <w:t xml:space="preserve"> at ASUL</w:t>
      </w:r>
      <w:r w:rsidR="00DB3C67" w:rsidRPr="00A82309">
        <w:rPr>
          <w:rFonts w:cs="Times New Roman"/>
          <w:szCs w:val="24"/>
        </w:rPr>
        <w:t xml:space="preserve">, </w:t>
      </w:r>
      <w:r w:rsidR="007F06BD" w:rsidRPr="00A82309">
        <w:rPr>
          <w:rFonts w:cs="Times New Roman"/>
          <w:szCs w:val="24"/>
        </w:rPr>
        <w:t>the researcher compared the valu</w:t>
      </w:r>
      <w:r w:rsidR="00DB3C67" w:rsidRPr="00A82309">
        <w:rPr>
          <w:rFonts w:cs="Times New Roman"/>
          <w:szCs w:val="24"/>
        </w:rPr>
        <w:t>e of the correl</w:t>
      </w:r>
      <w:r w:rsidR="00A3682F" w:rsidRPr="00A82309">
        <w:rPr>
          <w:rFonts w:cs="Times New Roman"/>
          <w:szCs w:val="24"/>
        </w:rPr>
        <w:t>ation coefficient of 0.365 with a</w:t>
      </w:r>
      <w:r w:rsidR="00DB3C67" w:rsidRPr="00A82309">
        <w:rPr>
          <w:rFonts w:cs="Times New Roman"/>
          <w:szCs w:val="24"/>
        </w:rPr>
        <w:t xml:space="preserve"> significa</w:t>
      </w:r>
      <w:r w:rsidR="007F06BD" w:rsidRPr="00A82309">
        <w:rPr>
          <w:rFonts w:cs="Times New Roman"/>
          <w:szCs w:val="24"/>
        </w:rPr>
        <w:t>nt valu</w:t>
      </w:r>
      <w:r w:rsidR="00A3682F" w:rsidRPr="00A82309">
        <w:rPr>
          <w:rFonts w:cs="Times New Roman"/>
          <w:szCs w:val="24"/>
        </w:rPr>
        <w:t>e of</w:t>
      </w:r>
      <w:r w:rsidR="00DB3C67" w:rsidRPr="00A82309">
        <w:rPr>
          <w:rFonts w:cs="Times New Roman"/>
          <w:szCs w:val="24"/>
        </w:rPr>
        <w:t xml:space="preserve"> 0.000 and this </w:t>
      </w:r>
      <w:r w:rsidR="0084161A" w:rsidRPr="00A82309">
        <w:rPr>
          <w:rFonts w:cs="Times New Roman"/>
          <w:szCs w:val="24"/>
        </w:rPr>
        <w:t>valu</w:t>
      </w:r>
      <w:r w:rsidR="00A3682F" w:rsidRPr="00A82309">
        <w:rPr>
          <w:rFonts w:cs="Times New Roman"/>
          <w:szCs w:val="24"/>
        </w:rPr>
        <w:t xml:space="preserve">e </w:t>
      </w:r>
      <w:r w:rsidR="00DB3C67" w:rsidRPr="00A82309">
        <w:rPr>
          <w:rFonts w:cs="Times New Roman"/>
          <w:szCs w:val="24"/>
        </w:rPr>
        <w:t>is less than α = 0.01 (the 1% sig</w:t>
      </w:r>
      <w:r w:rsidR="00AD4132" w:rsidRPr="00A82309">
        <w:rPr>
          <w:rFonts w:cs="Times New Roman"/>
          <w:szCs w:val="24"/>
        </w:rPr>
        <w:t>nificant level).</w:t>
      </w:r>
      <w:r w:rsidR="00A3682F" w:rsidRPr="00A82309">
        <w:rPr>
          <w:rFonts w:cs="Times New Roman"/>
          <w:szCs w:val="24"/>
        </w:rPr>
        <w:t xml:space="preserve"> </w:t>
      </w:r>
    </w:p>
    <w:p w:rsidR="00A00832" w:rsidRPr="00A82309" w:rsidRDefault="00A3682F" w:rsidP="00182B7B">
      <w:pPr>
        <w:autoSpaceDE w:val="0"/>
        <w:autoSpaceDN w:val="0"/>
        <w:adjustRightInd w:val="0"/>
        <w:rPr>
          <w:rFonts w:cs="Times New Roman"/>
          <w:szCs w:val="24"/>
        </w:rPr>
      </w:pPr>
      <w:r w:rsidRPr="00A82309">
        <w:rPr>
          <w:rFonts w:cs="Times New Roman"/>
          <w:szCs w:val="24"/>
        </w:rPr>
        <w:lastRenderedPageBreak/>
        <w:t>This implies that the more oft</w:t>
      </w:r>
      <w:r w:rsidR="00767049" w:rsidRPr="00A82309">
        <w:rPr>
          <w:rFonts w:cs="Times New Roman"/>
          <w:szCs w:val="24"/>
        </w:rPr>
        <w:t>en appraisal feedback is given to students, the more they are</w:t>
      </w:r>
      <w:r w:rsidRPr="00A82309">
        <w:rPr>
          <w:rFonts w:cs="Times New Roman"/>
          <w:szCs w:val="24"/>
        </w:rPr>
        <w:t xml:space="preserve"> willing to assess the performance of academic staff.</w:t>
      </w:r>
      <w:r w:rsidR="00767049" w:rsidRPr="00A82309">
        <w:rPr>
          <w:rFonts w:cs="Times New Roman"/>
          <w:szCs w:val="24"/>
        </w:rPr>
        <w:t xml:space="preserve">  Based on the above results,</w:t>
      </w:r>
      <w:r w:rsidR="00DB3C67" w:rsidRPr="00A82309">
        <w:rPr>
          <w:rFonts w:cs="Times New Roman"/>
          <w:szCs w:val="24"/>
        </w:rPr>
        <w:t xml:space="preserve"> the researcher rejected the null hypothesis H</w:t>
      </w:r>
      <w:r w:rsidR="00DB3C67" w:rsidRPr="00A82309">
        <w:rPr>
          <w:rFonts w:hAnsi="Cambria Math" w:cs="Times New Roman"/>
          <w:szCs w:val="24"/>
        </w:rPr>
        <w:t>₀</w:t>
      </w:r>
      <w:r w:rsidR="00DB3C67" w:rsidRPr="00A82309">
        <w:rPr>
          <w:rFonts w:cs="Times New Roman"/>
          <w:szCs w:val="24"/>
        </w:rPr>
        <w:t xml:space="preserve"> and accepted the alternative hypothesis H</w:t>
      </w:r>
      <w:r w:rsidR="00DB3C67" w:rsidRPr="00A82309">
        <w:rPr>
          <w:rFonts w:ascii="Cambria Math" w:hAnsi="Cambria Math" w:cs="Times New Roman"/>
          <w:szCs w:val="24"/>
        </w:rPr>
        <w:t>₁</w:t>
      </w:r>
      <w:r w:rsidR="00767049" w:rsidRPr="00A82309">
        <w:rPr>
          <w:rFonts w:cs="Times New Roman"/>
          <w:szCs w:val="24"/>
        </w:rPr>
        <w:t xml:space="preserve"> and a conclusion was arrived at that</w:t>
      </w:r>
      <w:r w:rsidR="00DB3C67" w:rsidRPr="00A82309">
        <w:rPr>
          <w:rFonts w:cs="Times New Roman"/>
          <w:szCs w:val="24"/>
        </w:rPr>
        <w:t xml:space="preserve"> “Feedback has a significant contribution to the performance of acade</w:t>
      </w:r>
      <w:r w:rsidR="00767049" w:rsidRPr="00A82309">
        <w:rPr>
          <w:rFonts w:cs="Times New Roman"/>
          <w:szCs w:val="24"/>
        </w:rPr>
        <w:t>mic staff at ASUL”. This means</w:t>
      </w:r>
      <w:r w:rsidR="00DB3C67" w:rsidRPr="00A82309">
        <w:rPr>
          <w:rFonts w:cs="Times New Roman"/>
          <w:szCs w:val="24"/>
        </w:rPr>
        <w:t xml:space="preserve"> that students believe that feedback is a very vital appraisal practice that contributes to the improvement in the performance of academic staff.</w:t>
      </w:r>
    </w:p>
    <w:p w:rsidR="00817E1D" w:rsidRPr="00A82309" w:rsidRDefault="00817E1D" w:rsidP="00182B7B">
      <w:pPr>
        <w:autoSpaceDE w:val="0"/>
        <w:autoSpaceDN w:val="0"/>
        <w:adjustRightInd w:val="0"/>
        <w:rPr>
          <w:rFonts w:cs="Times New Roman"/>
          <w:szCs w:val="24"/>
        </w:rPr>
      </w:pPr>
    </w:p>
    <w:p w:rsidR="00817E1D" w:rsidRPr="00A82309" w:rsidRDefault="00817E1D" w:rsidP="00182B7B">
      <w:pPr>
        <w:autoSpaceDE w:val="0"/>
        <w:autoSpaceDN w:val="0"/>
        <w:adjustRightInd w:val="0"/>
        <w:rPr>
          <w:rFonts w:cs="Times New Roman"/>
          <w:szCs w:val="24"/>
        </w:rPr>
      </w:pPr>
      <w:r w:rsidRPr="00A82309">
        <w:rPr>
          <w:rFonts w:cs="Times New Roman"/>
          <w:szCs w:val="24"/>
        </w:rPr>
        <w:t>The above results are in line with the findings gathered during interview with the university administrators where 65% of the respondents revealed that appraisal feedback is regularly communicated to students and that student guild leaders are involved in the discussion of appraisal reports</w:t>
      </w:r>
      <w:r w:rsidR="00522C71" w:rsidRPr="00A82309">
        <w:rPr>
          <w:rFonts w:cs="Times New Roman"/>
          <w:szCs w:val="24"/>
        </w:rPr>
        <w:t>.</w:t>
      </w:r>
    </w:p>
    <w:p w:rsidR="00E6678A" w:rsidRPr="00A82309" w:rsidRDefault="00E6678A" w:rsidP="00182B7B">
      <w:pPr>
        <w:autoSpaceDE w:val="0"/>
        <w:autoSpaceDN w:val="0"/>
        <w:adjustRightInd w:val="0"/>
        <w:rPr>
          <w:rFonts w:cs="Times New Roman"/>
          <w:szCs w:val="24"/>
        </w:rPr>
      </w:pPr>
    </w:p>
    <w:p w:rsidR="00F30ACA" w:rsidRPr="00A82309" w:rsidRDefault="00F30ACA" w:rsidP="00182B7B">
      <w:pPr>
        <w:pStyle w:val="Caption"/>
        <w:spacing w:line="480" w:lineRule="auto"/>
        <w:rPr>
          <w:rFonts w:cs="Times New Roman"/>
          <w:color w:val="auto"/>
          <w:sz w:val="24"/>
          <w:szCs w:val="24"/>
        </w:rPr>
      </w:pPr>
      <w:bookmarkStart w:id="248" w:name="_Toc440389919"/>
      <w:r w:rsidRPr="00A82309">
        <w:rPr>
          <w:rFonts w:cs="Times New Roman"/>
          <w:color w:val="auto"/>
          <w:sz w:val="24"/>
          <w:szCs w:val="24"/>
        </w:rPr>
        <w:t>Table 4.</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16</w:t>
      </w:r>
      <w:r w:rsidR="00C35922" w:rsidRPr="00A82309">
        <w:rPr>
          <w:rFonts w:cs="Times New Roman"/>
          <w:color w:val="auto"/>
          <w:sz w:val="24"/>
          <w:szCs w:val="24"/>
        </w:rPr>
        <w:fldChar w:fldCharType="end"/>
      </w:r>
      <w:r w:rsidRPr="00A82309">
        <w:rPr>
          <w:rFonts w:cs="Times New Roman"/>
          <w:color w:val="auto"/>
          <w:sz w:val="24"/>
          <w:szCs w:val="24"/>
        </w:rPr>
        <w:t xml:space="preserve"> Correlations between feedback and the performance of academic staff for academic staff responses.</w:t>
      </w:r>
      <w:bookmarkEnd w:id="248"/>
    </w:p>
    <w:tbl>
      <w:tblPr>
        <w:tblW w:w="883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340"/>
        <w:gridCol w:w="2430"/>
        <w:gridCol w:w="1350"/>
        <w:gridCol w:w="1710"/>
      </w:tblGrid>
      <w:tr w:rsidR="00B967D4" w:rsidRPr="00A82309" w:rsidTr="00B967D4">
        <w:trPr>
          <w:cantSplit/>
          <w:tblHeader/>
        </w:trPr>
        <w:tc>
          <w:tcPr>
            <w:tcW w:w="3340" w:type="dxa"/>
            <w:tcBorders>
              <w:top w:val="single" w:sz="8" w:space="0" w:color="auto"/>
              <w:left w:val="single" w:sz="8" w:space="0" w:color="auto"/>
              <w:bottom w:val="single" w:sz="8" w:space="0" w:color="auto"/>
              <w:right w:val="nil"/>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b/>
                <w:szCs w:val="24"/>
              </w:rPr>
            </w:pPr>
          </w:p>
        </w:tc>
        <w:tc>
          <w:tcPr>
            <w:tcW w:w="2430" w:type="dxa"/>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b/>
                <w:szCs w:val="24"/>
              </w:rPr>
            </w:pPr>
          </w:p>
        </w:tc>
        <w:tc>
          <w:tcPr>
            <w:tcW w:w="1350" w:type="dxa"/>
            <w:tcBorders>
              <w:top w:val="single" w:sz="8" w:space="0" w:color="auto"/>
              <w:left w:val="single" w:sz="8" w:space="0" w:color="auto"/>
              <w:bottom w:val="single" w:sz="8" w:space="0" w:color="auto"/>
            </w:tcBorders>
            <w:shd w:val="clear" w:color="auto" w:fill="FFFFFF"/>
            <w:tcMar>
              <w:top w:w="30" w:type="dxa"/>
              <w:left w:w="30" w:type="dxa"/>
              <w:bottom w:w="30" w:type="dxa"/>
              <w:right w:w="30" w:type="dxa"/>
            </w:tcMar>
            <w:vAlign w:val="bottom"/>
          </w:tcPr>
          <w:p w:rsidR="00B967D4" w:rsidRPr="00A82309" w:rsidRDefault="00B967D4" w:rsidP="00182B7B">
            <w:pPr>
              <w:autoSpaceDE w:val="0"/>
              <w:autoSpaceDN w:val="0"/>
              <w:adjustRightInd w:val="0"/>
              <w:jc w:val="center"/>
              <w:rPr>
                <w:rFonts w:cs="Times New Roman"/>
                <w:b/>
                <w:szCs w:val="24"/>
              </w:rPr>
            </w:pPr>
            <w:r w:rsidRPr="00A82309">
              <w:rPr>
                <w:rFonts w:cs="Times New Roman"/>
                <w:b/>
                <w:szCs w:val="24"/>
              </w:rPr>
              <w:t>Feedback</w:t>
            </w:r>
          </w:p>
        </w:tc>
        <w:tc>
          <w:tcPr>
            <w:tcW w:w="1710" w:type="dxa"/>
            <w:tcBorders>
              <w:top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B967D4" w:rsidRPr="00A82309" w:rsidRDefault="00B967D4" w:rsidP="00182B7B">
            <w:pPr>
              <w:autoSpaceDE w:val="0"/>
              <w:autoSpaceDN w:val="0"/>
              <w:adjustRightInd w:val="0"/>
              <w:rPr>
                <w:rFonts w:cs="Times New Roman"/>
                <w:b/>
                <w:szCs w:val="24"/>
              </w:rPr>
            </w:pPr>
            <w:r w:rsidRPr="00A82309">
              <w:rPr>
                <w:rFonts w:cs="Times New Roman"/>
                <w:b/>
                <w:szCs w:val="24"/>
              </w:rPr>
              <w:t>Performance of academic staff</w:t>
            </w:r>
          </w:p>
        </w:tc>
      </w:tr>
      <w:tr w:rsidR="00B967D4" w:rsidRPr="00A82309" w:rsidTr="00B967D4">
        <w:trPr>
          <w:cantSplit/>
          <w:tblHeader/>
        </w:trPr>
        <w:tc>
          <w:tcPr>
            <w:tcW w:w="3340" w:type="dxa"/>
            <w:vMerge w:val="restart"/>
            <w:tcBorders>
              <w:top w:val="single" w:sz="8" w:space="0" w:color="auto"/>
              <w:left w:val="single" w:sz="8" w:space="0" w:color="auto"/>
              <w:right w:val="nil"/>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r w:rsidRPr="00A82309">
              <w:rPr>
                <w:rFonts w:cs="Times New Roman"/>
                <w:szCs w:val="24"/>
              </w:rPr>
              <w:t>Feedback</w:t>
            </w:r>
          </w:p>
        </w:tc>
        <w:tc>
          <w:tcPr>
            <w:tcW w:w="2430" w:type="dxa"/>
            <w:tcBorders>
              <w:top w:val="single" w:sz="8" w:space="0" w:color="auto"/>
              <w:left w:val="nil"/>
              <w:bottom w:val="nil"/>
              <w:right w:val="single" w:sz="8" w:space="0" w:color="auto"/>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r w:rsidRPr="00A82309">
              <w:rPr>
                <w:rFonts w:cs="Times New Roman"/>
                <w:szCs w:val="24"/>
              </w:rPr>
              <w:t>Correlation Coefficient</w:t>
            </w:r>
          </w:p>
        </w:tc>
        <w:tc>
          <w:tcPr>
            <w:tcW w:w="1350" w:type="dxa"/>
            <w:tcBorders>
              <w:top w:val="single" w:sz="8" w:space="0" w:color="auto"/>
              <w:left w:val="single" w:sz="8" w:space="0" w:color="auto"/>
              <w:bottom w:val="nil"/>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1.000</w:t>
            </w:r>
          </w:p>
        </w:tc>
        <w:tc>
          <w:tcPr>
            <w:tcW w:w="1710" w:type="dxa"/>
            <w:tcBorders>
              <w:top w:val="single" w:sz="8" w:space="0" w:color="auto"/>
              <w:bottom w:val="nil"/>
              <w:right w:val="single" w:sz="8" w:space="0" w:color="auto"/>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.732</w:t>
            </w:r>
            <w:r w:rsidRPr="00A82309">
              <w:rPr>
                <w:rFonts w:cs="Times New Roman"/>
                <w:szCs w:val="24"/>
                <w:vertAlign w:val="superscript"/>
              </w:rPr>
              <w:t>**</w:t>
            </w:r>
          </w:p>
        </w:tc>
      </w:tr>
      <w:tr w:rsidR="00B967D4" w:rsidRPr="00A82309" w:rsidTr="00B967D4">
        <w:trPr>
          <w:cantSplit/>
          <w:tblHeader/>
        </w:trPr>
        <w:tc>
          <w:tcPr>
            <w:tcW w:w="3340" w:type="dxa"/>
            <w:vMerge/>
            <w:tcBorders>
              <w:top w:val="single" w:sz="16" w:space="0" w:color="000000"/>
              <w:left w:val="single" w:sz="8" w:space="0" w:color="auto"/>
              <w:right w:val="nil"/>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p>
        </w:tc>
        <w:tc>
          <w:tcPr>
            <w:tcW w:w="2430" w:type="dxa"/>
            <w:tcBorders>
              <w:top w:val="nil"/>
              <w:left w:val="nil"/>
              <w:bottom w:val="nil"/>
              <w:right w:val="single" w:sz="8" w:space="0" w:color="auto"/>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r w:rsidRPr="00A82309">
              <w:rPr>
                <w:rFonts w:cs="Times New Roman"/>
                <w:szCs w:val="24"/>
              </w:rPr>
              <w:t>Sig. (2-tailed)</w:t>
            </w:r>
          </w:p>
        </w:tc>
        <w:tc>
          <w:tcPr>
            <w:tcW w:w="1350" w:type="dxa"/>
            <w:tcBorders>
              <w:top w:val="nil"/>
              <w:left w:val="single" w:sz="8" w:space="0" w:color="auto"/>
              <w:bottom w:val="nil"/>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w:t>
            </w:r>
          </w:p>
        </w:tc>
        <w:tc>
          <w:tcPr>
            <w:tcW w:w="1710" w:type="dxa"/>
            <w:tcBorders>
              <w:top w:val="nil"/>
              <w:bottom w:val="nil"/>
              <w:right w:val="single" w:sz="8" w:space="0" w:color="auto"/>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.000</w:t>
            </w:r>
          </w:p>
        </w:tc>
      </w:tr>
      <w:tr w:rsidR="00B967D4" w:rsidRPr="00A82309" w:rsidTr="00B967D4">
        <w:trPr>
          <w:cantSplit/>
          <w:tblHeader/>
        </w:trPr>
        <w:tc>
          <w:tcPr>
            <w:tcW w:w="3340" w:type="dxa"/>
            <w:vMerge/>
            <w:tcBorders>
              <w:top w:val="single" w:sz="16" w:space="0" w:color="000000"/>
              <w:left w:val="single" w:sz="8" w:space="0" w:color="auto"/>
              <w:right w:val="nil"/>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p>
        </w:tc>
        <w:tc>
          <w:tcPr>
            <w:tcW w:w="2430" w:type="dxa"/>
            <w:tcBorders>
              <w:top w:val="nil"/>
              <w:left w:val="nil"/>
              <w:right w:val="single" w:sz="8" w:space="0" w:color="auto"/>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r w:rsidRPr="00A82309">
              <w:rPr>
                <w:rFonts w:cs="Times New Roman"/>
                <w:szCs w:val="24"/>
              </w:rPr>
              <w:t>N</w:t>
            </w:r>
          </w:p>
        </w:tc>
        <w:tc>
          <w:tcPr>
            <w:tcW w:w="1350" w:type="dxa"/>
            <w:tcBorders>
              <w:top w:val="nil"/>
              <w:left w:val="single" w:sz="8" w:space="0" w:color="auto"/>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24</w:t>
            </w:r>
          </w:p>
        </w:tc>
        <w:tc>
          <w:tcPr>
            <w:tcW w:w="1710" w:type="dxa"/>
            <w:tcBorders>
              <w:top w:val="nil"/>
              <w:right w:val="single" w:sz="8" w:space="0" w:color="auto"/>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24</w:t>
            </w:r>
          </w:p>
        </w:tc>
      </w:tr>
      <w:tr w:rsidR="00B967D4" w:rsidRPr="00A82309" w:rsidTr="00B967D4">
        <w:trPr>
          <w:cantSplit/>
          <w:tblHeader/>
        </w:trPr>
        <w:tc>
          <w:tcPr>
            <w:tcW w:w="3340" w:type="dxa"/>
            <w:vMerge w:val="restart"/>
            <w:tcBorders>
              <w:left w:val="single" w:sz="8" w:space="0" w:color="auto"/>
              <w:bottom w:val="single" w:sz="16" w:space="0" w:color="000000"/>
              <w:right w:val="nil"/>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r w:rsidRPr="00A82309">
              <w:rPr>
                <w:rFonts w:cs="Times New Roman"/>
                <w:szCs w:val="24"/>
              </w:rPr>
              <w:t>Performance of academic</w:t>
            </w:r>
          </w:p>
          <w:p w:rsidR="00B967D4" w:rsidRPr="00A82309" w:rsidRDefault="00B967D4" w:rsidP="00182B7B">
            <w:pPr>
              <w:autoSpaceDE w:val="0"/>
              <w:autoSpaceDN w:val="0"/>
              <w:adjustRightInd w:val="0"/>
              <w:rPr>
                <w:rFonts w:cs="Times New Roman"/>
                <w:szCs w:val="24"/>
              </w:rPr>
            </w:pPr>
            <w:r w:rsidRPr="00A82309">
              <w:rPr>
                <w:rFonts w:cs="Times New Roman"/>
                <w:szCs w:val="24"/>
              </w:rPr>
              <w:t>Staff</w:t>
            </w:r>
          </w:p>
        </w:tc>
        <w:tc>
          <w:tcPr>
            <w:tcW w:w="2430" w:type="dxa"/>
            <w:tcBorders>
              <w:left w:val="nil"/>
              <w:bottom w:val="nil"/>
              <w:right w:val="single" w:sz="8" w:space="0" w:color="auto"/>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r w:rsidRPr="00A82309">
              <w:rPr>
                <w:rFonts w:cs="Times New Roman"/>
                <w:szCs w:val="24"/>
              </w:rPr>
              <w:t>Correlation Coefficient</w:t>
            </w:r>
          </w:p>
        </w:tc>
        <w:tc>
          <w:tcPr>
            <w:tcW w:w="1350" w:type="dxa"/>
            <w:tcBorders>
              <w:left w:val="single" w:sz="8" w:space="0" w:color="auto"/>
              <w:bottom w:val="nil"/>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.732</w:t>
            </w:r>
            <w:r w:rsidRPr="00A82309">
              <w:rPr>
                <w:rFonts w:cs="Times New Roman"/>
                <w:szCs w:val="24"/>
                <w:vertAlign w:val="superscript"/>
              </w:rPr>
              <w:t>**</w:t>
            </w:r>
          </w:p>
        </w:tc>
        <w:tc>
          <w:tcPr>
            <w:tcW w:w="1710" w:type="dxa"/>
            <w:tcBorders>
              <w:bottom w:val="nil"/>
              <w:right w:val="single" w:sz="8" w:space="0" w:color="auto"/>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1.000</w:t>
            </w:r>
          </w:p>
        </w:tc>
      </w:tr>
      <w:tr w:rsidR="00B967D4" w:rsidRPr="00A82309" w:rsidTr="00B967D4">
        <w:trPr>
          <w:cantSplit/>
          <w:tblHeader/>
        </w:trPr>
        <w:tc>
          <w:tcPr>
            <w:tcW w:w="3340" w:type="dxa"/>
            <w:vMerge/>
            <w:tcBorders>
              <w:left w:val="single" w:sz="8" w:space="0" w:color="auto"/>
              <w:bottom w:val="single" w:sz="16" w:space="0" w:color="000000"/>
              <w:right w:val="nil"/>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p>
        </w:tc>
        <w:tc>
          <w:tcPr>
            <w:tcW w:w="2430" w:type="dxa"/>
            <w:tcBorders>
              <w:top w:val="nil"/>
              <w:left w:val="nil"/>
              <w:bottom w:val="nil"/>
              <w:right w:val="single" w:sz="8" w:space="0" w:color="auto"/>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r w:rsidRPr="00A82309">
              <w:rPr>
                <w:rFonts w:cs="Times New Roman"/>
                <w:szCs w:val="24"/>
              </w:rPr>
              <w:t>Sig. (2-tailed)</w:t>
            </w:r>
          </w:p>
        </w:tc>
        <w:tc>
          <w:tcPr>
            <w:tcW w:w="1350" w:type="dxa"/>
            <w:tcBorders>
              <w:top w:val="nil"/>
              <w:left w:val="single" w:sz="8" w:space="0" w:color="auto"/>
              <w:bottom w:val="nil"/>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.000</w:t>
            </w:r>
          </w:p>
        </w:tc>
        <w:tc>
          <w:tcPr>
            <w:tcW w:w="1710" w:type="dxa"/>
            <w:tcBorders>
              <w:top w:val="nil"/>
              <w:bottom w:val="nil"/>
              <w:right w:val="single" w:sz="8" w:space="0" w:color="auto"/>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w:t>
            </w:r>
          </w:p>
        </w:tc>
      </w:tr>
      <w:tr w:rsidR="00B967D4" w:rsidRPr="00A82309" w:rsidTr="00B967D4">
        <w:trPr>
          <w:cantSplit/>
          <w:tblHeader/>
        </w:trPr>
        <w:tc>
          <w:tcPr>
            <w:tcW w:w="3340" w:type="dxa"/>
            <w:vMerge/>
            <w:tcBorders>
              <w:left w:val="single" w:sz="8" w:space="0" w:color="auto"/>
              <w:bottom w:val="single" w:sz="8" w:space="0" w:color="auto"/>
              <w:right w:val="nil"/>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p>
        </w:tc>
        <w:tc>
          <w:tcPr>
            <w:tcW w:w="243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tcPr>
          <w:p w:rsidR="00B967D4" w:rsidRPr="00A82309" w:rsidRDefault="00B967D4" w:rsidP="00182B7B">
            <w:pPr>
              <w:autoSpaceDE w:val="0"/>
              <w:autoSpaceDN w:val="0"/>
              <w:adjustRightInd w:val="0"/>
              <w:rPr>
                <w:rFonts w:cs="Times New Roman"/>
                <w:szCs w:val="24"/>
              </w:rPr>
            </w:pPr>
            <w:r w:rsidRPr="00A82309">
              <w:rPr>
                <w:rFonts w:cs="Times New Roman"/>
                <w:szCs w:val="24"/>
              </w:rPr>
              <w:t>N</w:t>
            </w:r>
          </w:p>
        </w:tc>
        <w:tc>
          <w:tcPr>
            <w:tcW w:w="1350" w:type="dxa"/>
            <w:tcBorders>
              <w:top w:val="nil"/>
              <w:left w:val="single" w:sz="8" w:space="0" w:color="auto"/>
              <w:bottom w:val="single" w:sz="8" w:space="0" w:color="auto"/>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24</w:t>
            </w:r>
          </w:p>
        </w:tc>
        <w:tc>
          <w:tcPr>
            <w:tcW w:w="1710" w:type="dxa"/>
            <w:tcBorders>
              <w:top w:val="nil"/>
              <w:bottom w:val="single" w:sz="8" w:space="0" w:color="auto"/>
              <w:right w:val="single" w:sz="8" w:space="0" w:color="auto"/>
            </w:tcBorders>
            <w:shd w:val="clear" w:color="auto" w:fill="FFFFFF"/>
            <w:tcMar>
              <w:top w:w="30" w:type="dxa"/>
              <w:left w:w="30" w:type="dxa"/>
              <w:bottom w:w="30" w:type="dxa"/>
              <w:right w:w="30" w:type="dxa"/>
            </w:tcMar>
            <w:vAlign w:val="center"/>
          </w:tcPr>
          <w:p w:rsidR="00B967D4" w:rsidRPr="00A82309" w:rsidRDefault="00B967D4" w:rsidP="00182B7B">
            <w:pPr>
              <w:autoSpaceDE w:val="0"/>
              <w:autoSpaceDN w:val="0"/>
              <w:adjustRightInd w:val="0"/>
              <w:jc w:val="right"/>
              <w:rPr>
                <w:rFonts w:cs="Times New Roman"/>
                <w:szCs w:val="24"/>
              </w:rPr>
            </w:pPr>
            <w:r w:rsidRPr="00A82309">
              <w:rPr>
                <w:rFonts w:cs="Times New Roman"/>
                <w:szCs w:val="24"/>
              </w:rPr>
              <w:t>24</w:t>
            </w:r>
          </w:p>
        </w:tc>
      </w:tr>
    </w:tbl>
    <w:p w:rsidR="00A00832" w:rsidRPr="00A82309" w:rsidRDefault="00A00832" w:rsidP="00182B7B">
      <w:pPr>
        <w:autoSpaceDE w:val="0"/>
        <w:autoSpaceDN w:val="0"/>
        <w:adjustRightInd w:val="0"/>
        <w:rPr>
          <w:rFonts w:cs="Times New Roman"/>
          <w:szCs w:val="24"/>
        </w:rPr>
      </w:pPr>
      <w:r w:rsidRPr="00A82309">
        <w:rPr>
          <w:rFonts w:cs="Times New Roman"/>
          <w:szCs w:val="24"/>
        </w:rPr>
        <w:t>**. Correlation is significant at the 0.01 level (2-tailed).</w:t>
      </w:r>
    </w:p>
    <w:p w:rsidR="00552B26" w:rsidRPr="00A82309" w:rsidRDefault="00DB3C67" w:rsidP="000C5932">
      <w:pPr>
        <w:autoSpaceDE w:val="0"/>
        <w:autoSpaceDN w:val="0"/>
        <w:adjustRightInd w:val="0"/>
        <w:rPr>
          <w:rFonts w:cs="Times New Roman"/>
          <w:szCs w:val="24"/>
        </w:rPr>
      </w:pPr>
      <w:r w:rsidRPr="00A82309">
        <w:rPr>
          <w:rFonts w:cs="Times New Roman"/>
          <w:b/>
          <w:szCs w:val="24"/>
        </w:rPr>
        <w:t>Source: Primary Data</w:t>
      </w:r>
    </w:p>
    <w:p w:rsidR="00EE3A4F" w:rsidRPr="00A82309" w:rsidRDefault="00B26C94" w:rsidP="00182B7B">
      <w:pPr>
        <w:rPr>
          <w:rFonts w:cs="Times New Roman"/>
          <w:szCs w:val="24"/>
        </w:rPr>
      </w:pPr>
      <w:r w:rsidRPr="00A82309">
        <w:rPr>
          <w:rFonts w:cs="Times New Roman"/>
          <w:szCs w:val="24"/>
        </w:rPr>
        <w:lastRenderedPageBreak/>
        <w:t>Table 4.16</w:t>
      </w:r>
      <w:r w:rsidR="00DB3C67" w:rsidRPr="00A82309">
        <w:rPr>
          <w:rFonts w:cs="Times New Roman"/>
          <w:szCs w:val="24"/>
        </w:rPr>
        <w:t xml:space="preserve"> indicates Spearman’s rank correlation coefficient</w:t>
      </w:r>
      <w:r w:rsidR="00767049" w:rsidRPr="00A82309">
        <w:rPr>
          <w:rFonts w:cs="Times New Roman"/>
          <w:szCs w:val="24"/>
        </w:rPr>
        <w:t xml:space="preserve"> results (</w:t>
      </w:r>
      <w:r w:rsidR="00D403C5" w:rsidRPr="00A82309">
        <w:rPr>
          <w:rFonts w:cs="Times New Roman"/>
          <w:szCs w:val="24"/>
        </w:rPr>
        <w:t>r</w:t>
      </w:r>
      <w:r w:rsidR="00D403C5" w:rsidRPr="00A82309">
        <w:rPr>
          <w:rFonts w:cs="Times New Roman"/>
          <w:b/>
          <w:szCs w:val="24"/>
          <w:vertAlign w:val="subscript"/>
        </w:rPr>
        <w:t xml:space="preserve"> =</w:t>
      </w:r>
      <w:r w:rsidR="00DB3C67" w:rsidRPr="00A82309">
        <w:rPr>
          <w:rFonts w:cs="Times New Roman"/>
          <w:szCs w:val="24"/>
        </w:rPr>
        <w:t xml:space="preserve"> 0.732</w:t>
      </w:r>
      <w:r w:rsidR="00767049" w:rsidRPr="00A82309">
        <w:rPr>
          <w:rFonts w:cs="Times New Roman"/>
          <w:szCs w:val="24"/>
        </w:rPr>
        <w:t xml:space="preserve">, p </w:t>
      </w:r>
      <m:oMath>
        <m:r>
          <w:rPr>
            <w:rFonts w:ascii="Cambria Math" w:cs="Times New Roman"/>
            <w:szCs w:val="24"/>
          </w:rPr>
          <m:t>&lt;</m:t>
        </m:r>
      </m:oMath>
      <w:r w:rsidR="00DB3C67" w:rsidRPr="00A82309">
        <w:rPr>
          <w:rFonts w:cs="Times New Roman"/>
          <w:szCs w:val="24"/>
        </w:rPr>
        <w:t xml:space="preserve"> </w:t>
      </w:r>
      <w:r w:rsidR="00767049" w:rsidRPr="00A82309">
        <w:rPr>
          <w:rFonts w:cs="Times New Roman"/>
          <w:szCs w:val="24"/>
        </w:rPr>
        <w:t>0.01</w:t>
      </w:r>
      <w:r w:rsidR="0025649D" w:rsidRPr="00A82309">
        <w:rPr>
          <w:rFonts w:cs="Times New Roman"/>
          <w:szCs w:val="24"/>
        </w:rPr>
        <w:t xml:space="preserve">) for feedback and the performance of academic staff for academic staff responses. </w:t>
      </w:r>
      <w:r w:rsidR="00DB3C67" w:rsidRPr="00A82309">
        <w:rPr>
          <w:rFonts w:cs="Times New Roman"/>
          <w:szCs w:val="24"/>
        </w:rPr>
        <w:t>The correlation coefficient of 0.732 implies that there is a high positive correlation between feedback and the performance of academic</w:t>
      </w:r>
      <w:r w:rsidR="0025649D" w:rsidRPr="00A82309">
        <w:rPr>
          <w:rFonts w:cs="Times New Roman"/>
          <w:szCs w:val="24"/>
        </w:rPr>
        <w:t xml:space="preserve"> staff. To test the contribution of feedback to</w:t>
      </w:r>
      <w:r w:rsidR="00DB3C67" w:rsidRPr="00A82309">
        <w:rPr>
          <w:rFonts w:cs="Times New Roman"/>
          <w:szCs w:val="24"/>
        </w:rPr>
        <w:t xml:space="preserve"> the performance of academic staff, </w:t>
      </w:r>
      <w:r w:rsidR="00AC4330" w:rsidRPr="00A82309">
        <w:rPr>
          <w:rFonts w:cs="Times New Roman"/>
          <w:szCs w:val="24"/>
        </w:rPr>
        <w:t>the researcher compared the valu</w:t>
      </w:r>
      <w:r w:rsidR="00DB3C67" w:rsidRPr="00A82309">
        <w:rPr>
          <w:rFonts w:cs="Times New Roman"/>
          <w:szCs w:val="24"/>
        </w:rPr>
        <w:t>e of the correl</w:t>
      </w:r>
      <w:r w:rsidR="0025649D" w:rsidRPr="00A82309">
        <w:rPr>
          <w:rFonts w:cs="Times New Roman"/>
          <w:szCs w:val="24"/>
        </w:rPr>
        <w:t>ation coefficient of 0.732 with a</w:t>
      </w:r>
      <w:r w:rsidR="00AC4330" w:rsidRPr="00A82309">
        <w:rPr>
          <w:rFonts w:cs="Times New Roman"/>
          <w:szCs w:val="24"/>
        </w:rPr>
        <w:t xml:space="preserve"> significant valu</w:t>
      </w:r>
      <w:r w:rsidR="0025649D" w:rsidRPr="00A82309">
        <w:rPr>
          <w:rFonts w:cs="Times New Roman"/>
          <w:szCs w:val="24"/>
        </w:rPr>
        <w:t>e of 0.000</w:t>
      </w:r>
      <w:r w:rsidR="00DB3C67" w:rsidRPr="00A82309">
        <w:rPr>
          <w:rFonts w:cs="Times New Roman"/>
          <w:szCs w:val="24"/>
        </w:rPr>
        <w:t xml:space="preserve"> and </w:t>
      </w:r>
      <w:r w:rsidR="000C5932" w:rsidRPr="00A82309">
        <w:rPr>
          <w:rFonts w:cs="Times New Roman"/>
          <w:szCs w:val="24"/>
        </w:rPr>
        <w:t>this valu</w:t>
      </w:r>
      <w:r w:rsidR="0025649D" w:rsidRPr="00A82309">
        <w:rPr>
          <w:rFonts w:cs="Times New Roman"/>
          <w:szCs w:val="24"/>
        </w:rPr>
        <w:t xml:space="preserve">e </w:t>
      </w:r>
      <w:r w:rsidR="00DB3C67" w:rsidRPr="00A82309">
        <w:rPr>
          <w:rFonts w:cs="Times New Roman"/>
          <w:szCs w:val="24"/>
        </w:rPr>
        <w:t>is less than α = 0.01 (the 1% sig</w:t>
      </w:r>
      <w:r w:rsidR="00AD4132" w:rsidRPr="00A82309">
        <w:rPr>
          <w:rFonts w:cs="Times New Roman"/>
          <w:szCs w:val="24"/>
        </w:rPr>
        <w:t>nificant level).</w:t>
      </w:r>
    </w:p>
    <w:p w:rsidR="009425A1" w:rsidRPr="00A82309" w:rsidRDefault="009425A1" w:rsidP="00182B7B">
      <w:pPr>
        <w:rPr>
          <w:rFonts w:cs="Times New Roman"/>
          <w:szCs w:val="24"/>
        </w:rPr>
      </w:pPr>
    </w:p>
    <w:p w:rsidR="00627E03" w:rsidRPr="00A82309" w:rsidRDefault="0025649D" w:rsidP="00182B7B">
      <w:pPr>
        <w:rPr>
          <w:rFonts w:cs="Times New Roman"/>
          <w:szCs w:val="24"/>
        </w:rPr>
      </w:pPr>
      <w:r w:rsidRPr="00A82309">
        <w:rPr>
          <w:rFonts w:cs="Times New Roman"/>
          <w:szCs w:val="24"/>
        </w:rPr>
        <w:t xml:space="preserve">The implication is that the more regular appraisal feedback is given to academic staff, the more will be the improvement in their levels of performance. </w:t>
      </w:r>
      <w:r w:rsidR="00AD4132" w:rsidRPr="00A82309">
        <w:rPr>
          <w:rFonts w:cs="Times New Roman"/>
          <w:szCs w:val="24"/>
        </w:rPr>
        <w:t xml:space="preserve"> In this regard</w:t>
      </w:r>
      <w:r w:rsidR="00DB3C67" w:rsidRPr="00A82309">
        <w:rPr>
          <w:rFonts w:cs="Times New Roman"/>
          <w:szCs w:val="24"/>
        </w:rPr>
        <w:t xml:space="preserve"> the researcher rejected the null hypothesis H</w:t>
      </w:r>
      <w:r w:rsidR="00DB3C67" w:rsidRPr="00A82309">
        <w:rPr>
          <w:rFonts w:hAnsi="Cambria Math" w:cs="Times New Roman"/>
          <w:szCs w:val="24"/>
        </w:rPr>
        <w:t>₀</w:t>
      </w:r>
      <w:r w:rsidR="00DB3C67" w:rsidRPr="00A82309">
        <w:rPr>
          <w:rFonts w:cs="Times New Roman"/>
          <w:szCs w:val="24"/>
        </w:rPr>
        <w:t xml:space="preserve">   and accepted the altern</w:t>
      </w:r>
      <w:r w:rsidRPr="00A82309">
        <w:rPr>
          <w:rFonts w:cs="Times New Roman"/>
          <w:szCs w:val="24"/>
        </w:rPr>
        <w:t>ative hypothesis</w:t>
      </w:r>
      <w:r w:rsidR="009E3A17" w:rsidRPr="00A82309">
        <w:rPr>
          <w:rFonts w:cs="Times New Roman"/>
          <w:szCs w:val="24"/>
        </w:rPr>
        <w:t xml:space="preserve"> H</w:t>
      </w:r>
      <w:r w:rsidR="009E3A17" w:rsidRPr="00A82309">
        <w:rPr>
          <w:rFonts w:cs="Times New Roman"/>
          <w:szCs w:val="24"/>
          <w:vertAlign w:val="subscript"/>
        </w:rPr>
        <w:t>1</w:t>
      </w:r>
      <w:r w:rsidRPr="00A82309">
        <w:rPr>
          <w:rFonts w:cs="Times New Roman"/>
          <w:szCs w:val="24"/>
        </w:rPr>
        <w:t xml:space="preserve"> and a conclusion was drawn that</w:t>
      </w:r>
      <w:r w:rsidR="00DB3C67" w:rsidRPr="00A82309">
        <w:rPr>
          <w:rFonts w:cs="Times New Roman"/>
          <w:szCs w:val="24"/>
        </w:rPr>
        <w:t xml:space="preserve"> “Feedback has a significant contribution to the performance of academic staff at AS</w:t>
      </w:r>
      <w:r w:rsidRPr="00A82309">
        <w:rPr>
          <w:rFonts w:cs="Times New Roman"/>
          <w:szCs w:val="24"/>
        </w:rPr>
        <w:t>UL”.  The results further demonstrate that</w:t>
      </w:r>
      <w:r w:rsidR="00DB3C67" w:rsidRPr="00A82309">
        <w:rPr>
          <w:rFonts w:cs="Times New Roman"/>
          <w:szCs w:val="24"/>
        </w:rPr>
        <w:t xml:space="preserve"> academic staff rated feedback as the most effective appraisal practice in enhancing their performance. </w:t>
      </w:r>
    </w:p>
    <w:p w:rsidR="0025649D" w:rsidRPr="00A82309" w:rsidRDefault="0025649D" w:rsidP="00182B7B">
      <w:pPr>
        <w:rPr>
          <w:rFonts w:cs="Times New Roman"/>
          <w:szCs w:val="24"/>
        </w:rPr>
      </w:pPr>
      <w:r w:rsidRPr="00A82309">
        <w:rPr>
          <w:rFonts w:cs="Times New Roman"/>
          <w:szCs w:val="24"/>
        </w:rPr>
        <w:t xml:space="preserve"> </w:t>
      </w:r>
    </w:p>
    <w:p w:rsidR="00E62064" w:rsidRPr="00A82309" w:rsidRDefault="0025649D" w:rsidP="00182B7B">
      <w:pPr>
        <w:rPr>
          <w:rFonts w:cs="Times New Roman"/>
          <w:szCs w:val="24"/>
        </w:rPr>
      </w:pPr>
      <w:r w:rsidRPr="00A82309">
        <w:rPr>
          <w:rFonts w:cs="Times New Roman"/>
          <w:szCs w:val="24"/>
        </w:rPr>
        <w:t>Along the same line, r</w:t>
      </w:r>
      <w:r w:rsidR="00DB3C67" w:rsidRPr="00A82309">
        <w:rPr>
          <w:rFonts w:cs="Times New Roman"/>
          <w:szCs w:val="24"/>
        </w:rPr>
        <w:t>esults gathered through interview with the key informants indicate that 75% of the respondents perceive feedback as a very effective appraisal tool. In fact they observed that there is a hi</w:t>
      </w:r>
      <w:r w:rsidR="0006026F" w:rsidRPr="00A82309">
        <w:rPr>
          <w:rFonts w:cs="Times New Roman"/>
          <w:szCs w:val="24"/>
        </w:rPr>
        <w:t>gh positive contribution of</w:t>
      </w:r>
      <w:r w:rsidR="00DB3C67" w:rsidRPr="00A82309">
        <w:rPr>
          <w:rFonts w:cs="Times New Roman"/>
          <w:szCs w:val="24"/>
        </w:rPr>
        <w:t xml:space="preserve"> communicating appraisal feedback and the improvement in the performance of teaching staff. </w:t>
      </w:r>
    </w:p>
    <w:p w:rsidR="00552B26" w:rsidRPr="00A82309" w:rsidRDefault="00552B26" w:rsidP="00FA31A4">
      <w:pPr>
        <w:pStyle w:val="Heading2"/>
      </w:pPr>
    </w:p>
    <w:p w:rsidR="00DB3C67" w:rsidRPr="00A82309" w:rsidRDefault="00544BE8" w:rsidP="00FA31A4">
      <w:pPr>
        <w:pStyle w:val="Heading2"/>
      </w:pPr>
      <w:bookmarkStart w:id="249" w:name="_Toc440390110"/>
      <w:r w:rsidRPr="00A82309">
        <w:t>4.7</w:t>
      </w:r>
      <w:r w:rsidRPr="00A82309">
        <w:tab/>
      </w:r>
      <w:r w:rsidR="00DB3C67" w:rsidRPr="00A82309">
        <w:t>Regression results</w:t>
      </w:r>
      <w:bookmarkEnd w:id="249"/>
      <w:r w:rsidR="00DB3C67" w:rsidRPr="00A82309">
        <w:t xml:space="preserve"> </w:t>
      </w:r>
    </w:p>
    <w:p w:rsidR="00DB3C67" w:rsidRPr="00A82309" w:rsidRDefault="00DB3C67" w:rsidP="00182B7B">
      <w:pPr>
        <w:rPr>
          <w:rFonts w:cs="Times New Roman"/>
          <w:szCs w:val="24"/>
        </w:rPr>
      </w:pPr>
      <w:r w:rsidRPr="00A82309">
        <w:rPr>
          <w:rFonts w:cs="Times New Roman"/>
          <w:szCs w:val="24"/>
        </w:rPr>
        <w:t>Linear regression analysis was computed to determine the extent to which appraisal practices contribute to the performance of academic staff.</w:t>
      </w:r>
    </w:p>
    <w:p w:rsidR="00552B26" w:rsidRPr="00A82309" w:rsidRDefault="00552B26" w:rsidP="00FA31A4">
      <w:pPr>
        <w:pStyle w:val="Heading2"/>
      </w:pPr>
    </w:p>
    <w:p w:rsidR="00DB3C67" w:rsidRPr="00A82309" w:rsidRDefault="00544BE8" w:rsidP="00FA31A4">
      <w:pPr>
        <w:pStyle w:val="Heading2"/>
      </w:pPr>
      <w:bookmarkStart w:id="250" w:name="_Toc440390111"/>
      <w:r w:rsidRPr="00A82309">
        <w:t>4.7.1</w:t>
      </w:r>
      <w:r w:rsidRPr="00A82309">
        <w:tab/>
      </w:r>
      <w:r w:rsidR="00DB3C67" w:rsidRPr="00A82309">
        <w:t>Linear regression analysis for students’ responses</w:t>
      </w:r>
      <w:bookmarkEnd w:id="250"/>
    </w:p>
    <w:p w:rsidR="00552B26" w:rsidRPr="00A82309" w:rsidRDefault="00DB3C67" w:rsidP="009425A1">
      <w:pPr>
        <w:rPr>
          <w:rFonts w:cs="Times New Roman"/>
          <w:szCs w:val="24"/>
        </w:rPr>
      </w:pPr>
      <w:r w:rsidRPr="00A82309">
        <w:rPr>
          <w:rFonts w:cs="Times New Roman"/>
          <w:szCs w:val="24"/>
        </w:rPr>
        <w:t>The linear regression analysis for s</w:t>
      </w:r>
      <w:r w:rsidR="00E62064" w:rsidRPr="00A82309">
        <w:rPr>
          <w:rFonts w:cs="Times New Roman"/>
          <w:szCs w:val="24"/>
        </w:rPr>
        <w:t>tudents’ responses is given in T</w:t>
      </w:r>
      <w:r w:rsidR="00CC175A" w:rsidRPr="00A82309">
        <w:rPr>
          <w:rFonts w:cs="Times New Roman"/>
          <w:szCs w:val="24"/>
        </w:rPr>
        <w:t>able 4.17</w:t>
      </w:r>
      <w:r w:rsidRPr="00A82309">
        <w:rPr>
          <w:rFonts w:cs="Times New Roman"/>
          <w:szCs w:val="24"/>
        </w:rPr>
        <w:t>.</w:t>
      </w:r>
    </w:p>
    <w:p w:rsidR="00F30ACA" w:rsidRPr="00A82309" w:rsidRDefault="00DB20DF" w:rsidP="00DB20DF">
      <w:pPr>
        <w:pStyle w:val="Caption"/>
        <w:spacing w:line="480" w:lineRule="auto"/>
        <w:rPr>
          <w:rFonts w:cs="Times New Roman"/>
          <w:color w:val="auto"/>
          <w:sz w:val="24"/>
          <w:szCs w:val="24"/>
        </w:rPr>
      </w:pPr>
      <w:r w:rsidRPr="00A82309">
        <w:rPr>
          <w:color w:val="auto"/>
          <w:sz w:val="24"/>
          <w:szCs w:val="24"/>
        </w:rPr>
        <w:lastRenderedPageBreak/>
        <w:t xml:space="preserve"> </w:t>
      </w:r>
      <w:bookmarkStart w:id="251" w:name="_Toc440389920"/>
      <w:r w:rsidR="00F30ACA" w:rsidRPr="00A82309">
        <w:rPr>
          <w:rFonts w:cs="Times New Roman"/>
          <w:color w:val="auto"/>
          <w:sz w:val="24"/>
          <w:szCs w:val="24"/>
        </w:rPr>
        <w:t xml:space="preserve">Table 4. </w:t>
      </w:r>
      <w:r w:rsidR="00C35922" w:rsidRPr="00A82309">
        <w:rPr>
          <w:rFonts w:cs="Times New Roman"/>
          <w:color w:val="auto"/>
          <w:sz w:val="24"/>
          <w:szCs w:val="24"/>
        </w:rPr>
        <w:fldChar w:fldCharType="begin"/>
      </w:r>
      <w:r w:rsidR="00F30ACA"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17</w:t>
      </w:r>
      <w:r w:rsidR="00C35922" w:rsidRPr="00A82309">
        <w:rPr>
          <w:rFonts w:cs="Times New Roman"/>
          <w:color w:val="auto"/>
          <w:sz w:val="24"/>
          <w:szCs w:val="24"/>
        </w:rPr>
        <w:fldChar w:fldCharType="end"/>
      </w:r>
      <w:r w:rsidR="00F30ACA" w:rsidRPr="00A82309">
        <w:rPr>
          <w:rFonts w:cs="Times New Roman"/>
          <w:color w:val="auto"/>
          <w:sz w:val="24"/>
          <w:szCs w:val="24"/>
        </w:rPr>
        <w:t xml:space="preserve"> Linear regression analysis for students’ responses</w:t>
      </w:r>
      <w:bookmarkEnd w:id="251"/>
    </w:p>
    <w:tbl>
      <w:tblPr>
        <w:tblW w:w="9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0"/>
        <w:gridCol w:w="993"/>
        <w:gridCol w:w="1121"/>
        <w:gridCol w:w="1300"/>
        <w:gridCol w:w="129"/>
        <w:gridCol w:w="1280"/>
        <w:gridCol w:w="1509"/>
        <w:gridCol w:w="993"/>
        <w:gridCol w:w="1125"/>
      </w:tblGrid>
      <w:tr w:rsidR="00DB3C67" w:rsidRPr="00A82309" w:rsidTr="004115FF">
        <w:trPr>
          <w:cantSplit/>
          <w:tblHeader/>
        </w:trPr>
        <w:tc>
          <w:tcPr>
            <w:tcW w:w="900" w:type="dxa"/>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rPr>
                <w:rFonts w:cs="Times New Roman"/>
                <w:b/>
                <w:szCs w:val="24"/>
              </w:rPr>
            </w:pPr>
            <w:r w:rsidRPr="00A82309">
              <w:rPr>
                <w:rFonts w:cs="Times New Roman"/>
                <w:b/>
                <w:szCs w:val="24"/>
              </w:rPr>
              <w:t>Model</w:t>
            </w:r>
          </w:p>
        </w:tc>
        <w:tc>
          <w:tcPr>
            <w:tcW w:w="993" w:type="dxa"/>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R</w:t>
            </w:r>
          </w:p>
        </w:tc>
        <w:tc>
          <w:tcPr>
            <w:tcW w:w="1121" w:type="dxa"/>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R Square</w:t>
            </w:r>
          </w:p>
        </w:tc>
        <w:tc>
          <w:tcPr>
            <w:tcW w:w="1429" w:type="dxa"/>
            <w:gridSpan w:val="2"/>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Adjusted R Square</w:t>
            </w:r>
            <w:r w:rsidR="005F6E3A" w:rsidRPr="00A82309">
              <w:rPr>
                <w:rFonts w:cs="Times New Roman"/>
                <w:b/>
                <w:szCs w:val="24"/>
              </w:rPr>
              <w:t>s</w:t>
            </w:r>
          </w:p>
        </w:tc>
        <w:tc>
          <w:tcPr>
            <w:tcW w:w="4907" w:type="dxa"/>
            <w:gridSpan w:val="4"/>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Std. Error of the Estimate</w:t>
            </w:r>
          </w:p>
        </w:tc>
      </w:tr>
      <w:tr w:rsidR="00DB3C67" w:rsidRPr="00A82309" w:rsidTr="004115FF">
        <w:trPr>
          <w:cantSplit/>
          <w:tblHeader/>
        </w:trPr>
        <w:tc>
          <w:tcPr>
            <w:tcW w:w="900" w:type="dxa"/>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r w:rsidRPr="00A82309">
              <w:rPr>
                <w:rFonts w:cs="Times New Roman"/>
                <w:szCs w:val="24"/>
              </w:rPr>
              <w:t>1</w:t>
            </w:r>
          </w:p>
        </w:tc>
        <w:tc>
          <w:tcPr>
            <w:tcW w:w="993"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.393</w:t>
            </w:r>
            <w:r w:rsidRPr="00A82309">
              <w:rPr>
                <w:rFonts w:cs="Times New Roman"/>
                <w:szCs w:val="24"/>
                <w:vertAlign w:val="superscript"/>
              </w:rPr>
              <w:t>a</w:t>
            </w:r>
          </w:p>
        </w:tc>
        <w:tc>
          <w:tcPr>
            <w:tcW w:w="1121"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.155</w:t>
            </w:r>
          </w:p>
        </w:tc>
        <w:tc>
          <w:tcPr>
            <w:tcW w:w="1429"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.135</w:t>
            </w:r>
          </w:p>
        </w:tc>
        <w:tc>
          <w:tcPr>
            <w:tcW w:w="4907" w:type="dxa"/>
            <w:gridSpan w:val="4"/>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.42440</w:t>
            </w:r>
          </w:p>
        </w:tc>
      </w:tr>
      <w:tr w:rsidR="00DB3C67" w:rsidRPr="00A82309" w:rsidTr="004115FF">
        <w:trPr>
          <w:cantSplit/>
        </w:trPr>
        <w:tc>
          <w:tcPr>
            <w:tcW w:w="9350" w:type="dxa"/>
            <w:gridSpan w:val="9"/>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r w:rsidRPr="00A82309">
              <w:rPr>
                <w:rFonts w:cs="Times New Roman"/>
                <w:szCs w:val="24"/>
              </w:rPr>
              <w:t>a. Predictors: (Constant), Feedback, Evaluation by students, Faculty Appraisal</w:t>
            </w:r>
          </w:p>
        </w:tc>
      </w:tr>
      <w:tr w:rsidR="00A00832" w:rsidRPr="00A82309" w:rsidTr="004115FF">
        <w:trPr>
          <w:cantSplit/>
          <w:tblHeader/>
        </w:trPr>
        <w:tc>
          <w:tcPr>
            <w:tcW w:w="3014" w:type="dxa"/>
            <w:gridSpan w:val="3"/>
            <w:vMerge w:val="restart"/>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rPr>
                <w:rFonts w:cs="Times New Roman"/>
                <w:b/>
                <w:szCs w:val="24"/>
              </w:rPr>
            </w:pPr>
            <w:r w:rsidRPr="00A82309">
              <w:rPr>
                <w:rFonts w:cs="Times New Roman"/>
                <w:b/>
                <w:szCs w:val="24"/>
              </w:rPr>
              <w:t>Model</w:t>
            </w:r>
          </w:p>
        </w:tc>
        <w:tc>
          <w:tcPr>
            <w:tcW w:w="2709" w:type="dxa"/>
            <w:gridSpan w:val="3"/>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jc w:val="center"/>
              <w:rPr>
                <w:rFonts w:cs="Times New Roman"/>
                <w:b/>
                <w:szCs w:val="24"/>
              </w:rPr>
            </w:pPr>
            <w:r w:rsidRPr="00A82309">
              <w:rPr>
                <w:rFonts w:cs="Times New Roman"/>
                <w:b/>
                <w:szCs w:val="24"/>
              </w:rPr>
              <w:t>Unstandardized Coefficients</w:t>
            </w:r>
          </w:p>
        </w:tc>
        <w:tc>
          <w:tcPr>
            <w:tcW w:w="1509" w:type="dxa"/>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jc w:val="center"/>
              <w:rPr>
                <w:rFonts w:cs="Times New Roman"/>
                <w:b/>
                <w:szCs w:val="24"/>
              </w:rPr>
            </w:pPr>
            <w:r w:rsidRPr="00A82309">
              <w:rPr>
                <w:rFonts w:cs="Times New Roman"/>
                <w:b/>
                <w:szCs w:val="24"/>
              </w:rPr>
              <w:t>Standardized Coefficients</w:t>
            </w:r>
          </w:p>
        </w:tc>
        <w:tc>
          <w:tcPr>
            <w:tcW w:w="993" w:type="dxa"/>
            <w:vMerge w:val="restart"/>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jc w:val="center"/>
              <w:rPr>
                <w:rFonts w:cs="Times New Roman"/>
                <w:b/>
                <w:szCs w:val="24"/>
              </w:rPr>
            </w:pPr>
            <w:r w:rsidRPr="00A82309">
              <w:rPr>
                <w:rFonts w:cs="Times New Roman"/>
                <w:b/>
                <w:szCs w:val="24"/>
              </w:rPr>
              <w:t>T</w:t>
            </w:r>
          </w:p>
        </w:tc>
        <w:tc>
          <w:tcPr>
            <w:tcW w:w="1125" w:type="dxa"/>
            <w:vMerge w:val="restart"/>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jc w:val="center"/>
              <w:rPr>
                <w:rFonts w:cs="Times New Roman"/>
                <w:b/>
                <w:szCs w:val="24"/>
              </w:rPr>
            </w:pPr>
            <w:r w:rsidRPr="00A82309">
              <w:rPr>
                <w:rFonts w:cs="Times New Roman"/>
                <w:b/>
                <w:szCs w:val="24"/>
              </w:rPr>
              <w:t>Sig.</w:t>
            </w:r>
          </w:p>
        </w:tc>
      </w:tr>
      <w:tr w:rsidR="00A00832" w:rsidRPr="00A82309" w:rsidTr="004115FF">
        <w:trPr>
          <w:cantSplit/>
          <w:tblHeader/>
        </w:trPr>
        <w:tc>
          <w:tcPr>
            <w:tcW w:w="3014" w:type="dxa"/>
            <w:gridSpan w:val="3"/>
            <w:vMerge/>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rPr>
                <w:rFonts w:cs="Times New Roman"/>
                <w:szCs w:val="24"/>
              </w:rPr>
            </w:pPr>
          </w:p>
        </w:tc>
        <w:tc>
          <w:tcPr>
            <w:tcW w:w="1300" w:type="dxa"/>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jc w:val="center"/>
              <w:rPr>
                <w:rFonts w:cs="Times New Roman"/>
                <w:szCs w:val="24"/>
              </w:rPr>
            </w:pPr>
            <w:r w:rsidRPr="00A82309">
              <w:rPr>
                <w:rFonts w:cs="Times New Roman"/>
                <w:szCs w:val="24"/>
              </w:rPr>
              <w:t>B</w:t>
            </w:r>
          </w:p>
        </w:tc>
        <w:tc>
          <w:tcPr>
            <w:tcW w:w="1409" w:type="dxa"/>
            <w:gridSpan w:val="2"/>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jc w:val="center"/>
              <w:rPr>
                <w:rFonts w:cs="Times New Roman"/>
                <w:szCs w:val="24"/>
              </w:rPr>
            </w:pPr>
            <w:r w:rsidRPr="00A82309">
              <w:rPr>
                <w:rFonts w:cs="Times New Roman"/>
                <w:szCs w:val="24"/>
              </w:rPr>
              <w:t>Std. Error</w:t>
            </w:r>
          </w:p>
        </w:tc>
        <w:tc>
          <w:tcPr>
            <w:tcW w:w="1509" w:type="dxa"/>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jc w:val="center"/>
              <w:rPr>
                <w:rFonts w:cs="Times New Roman"/>
                <w:szCs w:val="24"/>
              </w:rPr>
            </w:pPr>
            <w:r w:rsidRPr="00A82309">
              <w:rPr>
                <w:rFonts w:cs="Times New Roman"/>
                <w:szCs w:val="24"/>
              </w:rPr>
              <w:t>Beta</w:t>
            </w:r>
          </w:p>
        </w:tc>
        <w:tc>
          <w:tcPr>
            <w:tcW w:w="993" w:type="dxa"/>
            <w:vMerge/>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rPr>
                <w:rFonts w:cs="Times New Roman"/>
                <w:szCs w:val="24"/>
              </w:rPr>
            </w:pPr>
          </w:p>
        </w:tc>
        <w:tc>
          <w:tcPr>
            <w:tcW w:w="1125" w:type="dxa"/>
            <w:vMerge/>
            <w:shd w:val="clear" w:color="auto" w:fill="FFFFFF"/>
            <w:tcMar>
              <w:top w:w="30" w:type="dxa"/>
              <w:left w:w="30" w:type="dxa"/>
              <w:bottom w:w="30" w:type="dxa"/>
              <w:right w:w="30" w:type="dxa"/>
            </w:tcMar>
            <w:vAlign w:val="bottom"/>
          </w:tcPr>
          <w:p w:rsidR="00A00832" w:rsidRPr="00A82309" w:rsidRDefault="00A00832" w:rsidP="004115FF">
            <w:pPr>
              <w:autoSpaceDE w:val="0"/>
              <w:autoSpaceDN w:val="0"/>
              <w:adjustRightInd w:val="0"/>
              <w:spacing w:line="408" w:lineRule="auto"/>
              <w:rPr>
                <w:rFonts w:cs="Times New Roman"/>
                <w:szCs w:val="24"/>
              </w:rPr>
            </w:pPr>
          </w:p>
        </w:tc>
      </w:tr>
      <w:tr w:rsidR="00A00832" w:rsidRPr="00A82309" w:rsidTr="004115FF">
        <w:trPr>
          <w:cantSplit/>
          <w:tblHeader/>
        </w:trPr>
        <w:tc>
          <w:tcPr>
            <w:tcW w:w="900" w:type="dxa"/>
            <w:vMerge w:val="restart"/>
            <w:shd w:val="clear" w:color="auto" w:fill="FFFFFF"/>
            <w:tcMar>
              <w:top w:w="30" w:type="dxa"/>
              <w:left w:w="30" w:type="dxa"/>
              <w:bottom w:w="30" w:type="dxa"/>
              <w:right w:w="30" w:type="dxa"/>
            </w:tcMar>
          </w:tcPr>
          <w:p w:rsidR="00A00832" w:rsidRPr="00A82309" w:rsidRDefault="00A00832" w:rsidP="004115FF">
            <w:pPr>
              <w:autoSpaceDE w:val="0"/>
              <w:autoSpaceDN w:val="0"/>
              <w:adjustRightInd w:val="0"/>
              <w:spacing w:line="408" w:lineRule="auto"/>
              <w:rPr>
                <w:rFonts w:cs="Times New Roman"/>
                <w:szCs w:val="24"/>
              </w:rPr>
            </w:pPr>
            <w:r w:rsidRPr="00A82309">
              <w:rPr>
                <w:rFonts w:cs="Times New Roman"/>
                <w:szCs w:val="24"/>
              </w:rPr>
              <w:t>1</w:t>
            </w:r>
          </w:p>
        </w:tc>
        <w:tc>
          <w:tcPr>
            <w:tcW w:w="2114" w:type="dxa"/>
            <w:gridSpan w:val="2"/>
            <w:shd w:val="clear" w:color="auto" w:fill="FFFFFF"/>
            <w:tcMar>
              <w:top w:w="30" w:type="dxa"/>
              <w:left w:w="30" w:type="dxa"/>
              <w:bottom w:w="30" w:type="dxa"/>
              <w:right w:w="30" w:type="dxa"/>
            </w:tcMar>
          </w:tcPr>
          <w:p w:rsidR="00A00832" w:rsidRPr="00A82309" w:rsidRDefault="00A00832" w:rsidP="004115FF">
            <w:pPr>
              <w:autoSpaceDE w:val="0"/>
              <w:autoSpaceDN w:val="0"/>
              <w:adjustRightInd w:val="0"/>
              <w:spacing w:line="408" w:lineRule="auto"/>
              <w:rPr>
                <w:rFonts w:cs="Times New Roman"/>
                <w:szCs w:val="24"/>
              </w:rPr>
            </w:pPr>
            <w:r w:rsidRPr="00A82309">
              <w:rPr>
                <w:rFonts w:cs="Times New Roman"/>
                <w:szCs w:val="24"/>
              </w:rPr>
              <w:t>(Constant)</w:t>
            </w:r>
          </w:p>
        </w:tc>
        <w:tc>
          <w:tcPr>
            <w:tcW w:w="1300"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2.765</w:t>
            </w:r>
          </w:p>
        </w:tc>
        <w:tc>
          <w:tcPr>
            <w:tcW w:w="1409" w:type="dxa"/>
            <w:gridSpan w:val="2"/>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.278</w:t>
            </w:r>
          </w:p>
        </w:tc>
        <w:tc>
          <w:tcPr>
            <w:tcW w:w="1509" w:type="dxa"/>
            <w:shd w:val="clear" w:color="auto" w:fill="FFFFFF"/>
            <w:tcMar>
              <w:top w:w="30" w:type="dxa"/>
              <w:left w:w="30" w:type="dxa"/>
              <w:bottom w:w="30" w:type="dxa"/>
              <w:right w:w="30" w:type="dxa"/>
            </w:tcMar>
          </w:tcPr>
          <w:p w:rsidR="00A00832" w:rsidRPr="00A82309" w:rsidRDefault="00A00832" w:rsidP="004115FF">
            <w:pPr>
              <w:autoSpaceDE w:val="0"/>
              <w:autoSpaceDN w:val="0"/>
              <w:adjustRightInd w:val="0"/>
              <w:spacing w:line="408" w:lineRule="auto"/>
              <w:rPr>
                <w:rFonts w:cs="Times New Roman"/>
                <w:szCs w:val="24"/>
              </w:rPr>
            </w:pPr>
          </w:p>
        </w:tc>
        <w:tc>
          <w:tcPr>
            <w:tcW w:w="993"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9.930</w:t>
            </w:r>
          </w:p>
        </w:tc>
        <w:tc>
          <w:tcPr>
            <w:tcW w:w="1125"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.000</w:t>
            </w:r>
          </w:p>
        </w:tc>
      </w:tr>
      <w:tr w:rsidR="00A00832" w:rsidRPr="00A82309" w:rsidTr="004115FF">
        <w:trPr>
          <w:cantSplit/>
          <w:tblHeader/>
        </w:trPr>
        <w:tc>
          <w:tcPr>
            <w:tcW w:w="900" w:type="dxa"/>
            <w:vMerge/>
            <w:shd w:val="clear" w:color="auto" w:fill="FFFFFF"/>
            <w:tcMar>
              <w:top w:w="30" w:type="dxa"/>
              <w:left w:w="30" w:type="dxa"/>
              <w:bottom w:w="30" w:type="dxa"/>
              <w:right w:w="30" w:type="dxa"/>
            </w:tcMar>
          </w:tcPr>
          <w:p w:rsidR="00A00832" w:rsidRPr="00A82309" w:rsidRDefault="00A00832" w:rsidP="004115FF">
            <w:pPr>
              <w:autoSpaceDE w:val="0"/>
              <w:autoSpaceDN w:val="0"/>
              <w:adjustRightInd w:val="0"/>
              <w:spacing w:line="408" w:lineRule="auto"/>
              <w:rPr>
                <w:rFonts w:cs="Times New Roman"/>
                <w:szCs w:val="24"/>
              </w:rPr>
            </w:pPr>
          </w:p>
        </w:tc>
        <w:tc>
          <w:tcPr>
            <w:tcW w:w="2114" w:type="dxa"/>
            <w:gridSpan w:val="2"/>
            <w:shd w:val="clear" w:color="auto" w:fill="FFFFFF"/>
            <w:tcMar>
              <w:top w:w="30" w:type="dxa"/>
              <w:left w:w="30" w:type="dxa"/>
              <w:bottom w:w="30" w:type="dxa"/>
              <w:right w:w="30" w:type="dxa"/>
            </w:tcMar>
          </w:tcPr>
          <w:p w:rsidR="00A00832" w:rsidRPr="00A82309" w:rsidRDefault="00A00832" w:rsidP="004115FF">
            <w:pPr>
              <w:autoSpaceDE w:val="0"/>
              <w:autoSpaceDN w:val="0"/>
              <w:adjustRightInd w:val="0"/>
              <w:spacing w:line="408" w:lineRule="auto"/>
              <w:rPr>
                <w:rFonts w:cs="Times New Roman"/>
                <w:szCs w:val="24"/>
              </w:rPr>
            </w:pPr>
            <w:r w:rsidRPr="00A82309">
              <w:rPr>
                <w:rFonts w:cs="Times New Roman"/>
                <w:szCs w:val="24"/>
              </w:rPr>
              <w:t>Evaluation by students</w:t>
            </w:r>
          </w:p>
        </w:tc>
        <w:tc>
          <w:tcPr>
            <w:tcW w:w="1300"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.137</w:t>
            </w:r>
          </w:p>
        </w:tc>
        <w:tc>
          <w:tcPr>
            <w:tcW w:w="1409" w:type="dxa"/>
            <w:gridSpan w:val="2"/>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.071</w:t>
            </w:r>
          </w:p>
        </w:tc>
        <w:tc>
          <w:tcPr>
            <w:tcW w:w="1509"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.171</w:t>
            </w:r>
          </w:p>
        </w:tc>
        <w:tc>
          <w:tcPr>
            <w:tcW w:w="993"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1.939</w:t>
            </w:r>
          </w:p>
        </w:tc>
        <w:tc>
          <w:tcPr>
            <w:tcW w:w="1125"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.055</w:t>
            </w:r>
          </w:p>
        </w:tc>
      </w:tr>
      <w:tr w:rsidR="00A00832" w:rsidRPr="00A82309" w:rsidTr="004115FF">
        <w:trPr>
          <w:cantSplit/>
          <w:tblHeader/>
        </w:trPr>
        <w:tc>
          <w:tcPr>
            <w:tcW w:w="900" w:type="dxa"/>
            <w:vMerge/>
            <w:shd w:val="clear" w:color="auto" w:fill="FFFFFF"/>
            <w:tcMar>
              <w:top w:w="30" w:type="dxa"/>
              <w:left w:w="30" w:type="dxa"/>
              <w:bottom w:w="30" w:type="dxa"/>
              <w:right w:w="30" w:type="dxa"/>
            </w:tcMar>
          </w:tcPr>
          <w:p w:rsidR="00A00832" w:rsidRPr="00A82309" w:rsidRDefault="00A00832" w:rsidP="004115FF">
            <w:pPr>
              <w:autoSpaceDE w:val="0"/>
              <w:autoSpaceDN w:val="0"/>
              <w:adjustRightInd w:val="0"/>
              <w:spacing w:line="408" w:lineRule="auto"/>
              <w:rPr>
                <w:rFonts w:cs="Times New Roman"/>
                <w:szCs w:val="24"/>
              </w:rPr>
            </w:pPr>
          </w:p>
        </w:tc>
        <w:tc>
          <w:tcPr>
            <w:tcW w:w="2114" w:type="dxa"/>
            <w:gridSpan w:val="2"/>
            <w:shd w:val="clear" w:color="auto" w:fill="FFFFFF"/>
            <w:tcMar>
              <w:top w:w="30" w:type="dxa"/>
              <w:left w:w="30" w:type="dxa"/>
              <w:bottom w:w="30" w:type="dxa"/>
              <w:right w:w="30" w:type="dxa"/>
            </w:tcMar>
          </w:tcPr>
          <w:p w:rsidR="00A00832" w:rsidRPr="00A82309" w:rsidRDefault="00A00832" w:rsidP="004115FF">
            <w:pPr>
              <w:autoSpaceDE w:val="0"/>
              <w:autoSpaceDN w:val="0"/>
              <w:adjustRightInd w:val="0"/>
              <w:spacing w:line="408" w:lineRule="auto"/>
              <w:rPr>
                <w:rFonts w:cs="Times New Roman"/>
                <w:szCs w:val="24"/>
              </w:rPr>
            </w:pPr>
            <w:r w:rsidRPr="00A82309">
              <w:rPr>
                <w:rFonts w:cs="Times New Roman"/>
                <w:szCs w:val="24"/>
              </w:rPr>
              <w:t>Faculty Appraisal</w:t>
            </w:r>
          </w:p>
        </w:tc>
        <w:tc>
          <w:tcPr>
            <w:tcW w:w="1300"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.047</w:t>
            </w:r>
          </w:p>
        </w:tc>
        <w:tc>
          <w:tcPr>
            <w:tcW w:w="1409" w:type="dxa"/>
            <w:gridSpan w:val="2"/>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.063</w:t>
            </w:r>
          </w:p>
        </w:tc>
        <w:tc>
          <w:tcPr>
            <w:tcW w:w="1509"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.077</w:t>
            </w:r>
          </w:p>
        </w:tc>
        <w:tc>
          <w:tcPr>
            <w:tcW w:w="993"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.749</w:t>
            </w:r>
          </w:p>
        </w:tc>
        <w:tc>
          <w:tcPr>
            <w:tcW w:w="1125"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.455</w:t>
            </w:r>
          </w:p>
        </w:tc>
      </w:tr>
      <w:tr w:rsidR="00A00832" w:rsidRPr="00A82309" w:rsidTr="004115FF">
        <w:trPr>
          <w:cantSplit/>
          <w:tblHeader/>
        </w:trPr>
        <w:tc>
          <w:tcPr>
            <w:tcW w:w="900" w:type="dxa"/>
            <w:vMerge/>
            <w:shd w:val="clear" w:color="auto" w:fill="FFFFFF"/>
            <w:tcMar>
              <w:top w:w="30" w:type="dxa"/>
              <w:left w:w="30" w:type="dxa"/>
              <w:bottom w:w="30" w:type="dxa"/>
              <w:right w:w="30" w:type="dxa"/>
            </w:tcMar>
          </w:tcPr>
          <w:p w:rsidR="00A00832" w:rsidRPr="00A82309" w:rsidRDefault="00A00832" w:rsidP="004115FF">
            <w:pPr>
              <w:autoSpaceDE w:val="0"/>
              <w:autoSpaceDN w:val="0"/>
              <w:adjustRightInd w:val="0"/>
              <w:spacing w:line="408" w:lineRule="auto"/>
              <w:rPr>
                <w:rFonts w:cs="Times New Roman"/>
                <w:szCs w:val="24"/>
              </w:rPr>
            </w:pPr>
          </w:p>
        </w:tc>
        <w:tc>
          <w:tcPr>
            <w:tcW w:w="2114" w:type="dxa"/>
            <w:gridSpan w:val="2"/>
            <w:shd w:val="clear" w:color="auto" w:fill="FFFFFF"/>
            <w:tcMar>
              <w:top w:w="30" w:type="dxa"/>
              <w:left w:w="30" w:type="dxa"/>
              <w:bottom w:w="30" w:type="dxa"/>
              <w:right w:w="30" w:type="dxa"/>
            </w:tcMar>
          </w:tcPr>
          <w:p w:rsidR="00A00832" w:rsidRPr="00A82309" w:rsidRDefault="00A00832" w:rsidP="004115FF">
            <w:pPr>
              <w:autoSpaceDE w:val="0"/>
              <w:autoSpaceDN w:val="0"/>
              <w:adjustRightInd w:val="0"/>
              <w:spacing w:line="408" w:lineRule="auto"/>
              <w:rPr>
                <w:rFonts w:cs="Times New Roman"/>
                <w:szCs w:val="24"/>
              </w:rPr>
            </w:pPr>
            <w:r w:rsidRPr="00A82309">
              <w:rPr>
                <w:rFonts w:cs="Times New Roman"/>
                <w:szCs w:val="24"/>
              </w:rPr>
              <w:t>Feedback</w:t>
            </w:r>
          </w:p>
        </w:tc>
        <w:tc>
          <w:tcPr>
            <w:tcW w:w="1300"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.141</w:t>
            </w:r>
          </w:p>
        </w:tc>
        <w:tc>
          <w:tcPr>
            <w:tcW w:w="1409" w:type="dxa"/>
            <w:gridSpan w:val="2"/>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.058</w:t>
            </w:r>
          </w:p>
        </w:tc>
        <w:tc>
          <w:tcPr>
            <w:tcW w:w="1509"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.246</w:t>
            </w:r>
          </w:p>
        </w:tc>
        <w:tc>
          <w:tcPr>
            <w:tcW w:w="993"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2.420</w:t>
            </w:r>
          </w:p>
        </w:tc>
        <w:tc>
          <w:tcPr>
            <w:tcW w:w="1125" w:type="dxa"/>
            <w:shd w:val="clear" w:color="auto" w:fill="FFFFFF"/>
            <w:tcMar>
              <w:top w:w="30" w:type="dxa"/>
              <w:left w:w="30" w:type="dxa"/>
              <w:bottom w:w="30" w:type="dxa"/>
              <w:right w:w="30" w:type="dxa"/>
            </w:tcMar>
            <w:vAlign w:val="center"/>
          </w:tcPr>
          <w:p w:rsidR="00A00832" w:rsidRPr="00A82309" w:rsidRDefault="00A00832" w:rsidP="004115FF">
            <w:pPr>
              <w:autoSpaceDE w:val="0"/>
              <w:autoSpaceDN w:val="0"/>
              <w:adjustRightInd w:val="0"/>
              <w:spacing w:line="408" w:lineRule="auto"/>
              <w:jc w:val="right"/>
              <w:rPr>
                <w:rFonts w:cs="Times New Roman"/>
                <w:szCs w:val="24"/>
              </w:rPr>
            </w:pPr>
            <w:r w:rsidRPr="00A82309">
              <w:rPr>
                <w:rFonts w:cs="Times New Roman"/>
                <w:szCs w:val="24"/>
              </w:rPr>
              <w:t>.017</w:t>
            </w:r>
          </w:p>
        </w:tc>
      </w:tr>
    </w:tbl>
    <w:p w:rsidR="00ED0BC8" w:rsidRPr="00A82309" w:rsidRDefault="00ED0BC8" w:rsidP="00182B7B">
      <w:pPr>
        <w:autoSpaceDE w:val="0"/>
        <w:autoSpaceDN w:val="0"/>
        <w:adjustRightInd w:val="0"/>
        <w:rPr>
          <w:rFonts w:cs="Times New Roman"/>
          <w:b/>
          <w:szCs w:val="24"/>
        </w:rPr>
      </w:pPr>
      <w:r w:rsidRPr="00A82309">
        <w:rPr>
          <w:rFonts w:cs="Times New Roman"/>
          <w:szCs w:val="24"/>
        </w:rPr>
        <w:t>a. Dependent Variable: Performance of academic staff</w:t>
      </w:r>
    </w:p>
    <w:p w:rsidR="00CC175A" w:rsidRPr="00A82309" w:rsidRDefault="00DB3C67" w:rsidP="00182B7B">
      <w:pPr>
        <w:autoSpaceDE w:val="0"/>
        <w:autoSpaceDN w:val="0"/>
        <w:adjustRightInd w:val="0"/>
        <w:rPr>
          <w:rFonts w:cs="Times New Roman"/>
          <w:b/>
          <w:szCs w:val="24"/>
        </w:rPr>
      </w:pPr>
      <w:r w:rsidRPr="00A82309">
        <w:rPr>
          <w:rFonts w:cs="Times New Roman"/>
          <w:b/>
          <w:szCs w:val="24"/>
        </w:rPr>
        <w:t xml:space="preserve">Source: Primary data </w:t>
      </w:r>
    </w:p>
    <w:p w:rsidR="009A2D2B" w:rsidRPr="00A82309" w:rsidRDefault="009A2D2B" w:rsidP="00182B7B">
      <w:pPr>
        <w:autoSpaceDE w:val="0"/>
        <w:autoSpaceDN w:val="0"/>
        <w:adjustRightInd w:val="0"/>
        <w:rPr>
          <w:rFonts w:cs="Times New Roman"/>
          <w:szCs w:val="24"/>
        </w:rPr>
      </w:pPr>
    </w:p>
    <w:p w:rsidR="009A2D2B" w:rsidRPr="00A82309" w:rsidRDefault="00B26C94" w:rsidP="00182B7B">
      <w:pPr>
        <w:autoSpaceDE w:val="0"/>
        <w:autoSpaceDN w:val="0"/>
        <w:adjustRightInd w:val="0"/>
        <w:rPr>
          <w:rFonts w:cs="Times New Roman"/>
          <w:szCs w:val="24"/>
        </w:rPr>
      </w:pPr>
      <w:r w:rsidRPr="00A82309">
        <w:rPr>
          <w:rFonts w:cs="Times New Roman"/>
          <w:szCs w:val="24"/>
        </w:rPr>
        <w:t>Table 4.17</w:t>
      </w:r>
      <w:r w:rsidR="0018682D" w:rsidRPr="00A82309">
        <w:rPr>
          <w:rFonts w:cs="Times New Roman"/>
          <w:szCs w:val="24"/>
        </w:rPr>
        <w:t xml:space="preserve"> gives </w:t>
      </w:r>
      <w:r w:rsidR="00DB3C67" w:rsidRPr="00A82309">
        <w:rPr>
          <w:rFonts w:cs="Times New Roman"/>
          <w:szCs w:val="24"/>
        </w:rPr>
        <w:t>linear regression result</w:t>
      </w:r>
      <w:r w:rsidR="0018682D" w:rsidRPr="00A82309">
        <w:rPr>
          <w:rFonts w:cs="Times New Roman"/>
          <w:szCs w:val="24"/>
        </w:rPr>
        <w:t xml:space="preserve">s of the study for </w:t>
      </w:r>
      <w:r w:rsidR="00DB3C67" w:rsidRPr="00A82309">
        <w:rPr>
          <w:rFonts w:cs="Times New Roman"/>
          <w:szCs w:val="24"/>
        </w:rPr>
        <w:t>s</w:t>
      </w:r>
      <w:r w:rsidR="00ED0BC8" w:rsidRPr="00A82309">
        <w:rPr>
          <w:rFonts w:cs="Times New Roman"/>
          <w:szCs w:val="24"/>
        </w:rPr>
        <w:t>tudents’ responses with the valu</w:t>
      </w:r>
      <w:r w:rsidR="00DB3C67" w:rsidRPr="00A82309">
        <w:rPr>
          <w:rFonts w:cs="Times New Roman"/>
          <w:szCs w:val="24"/>
        </w:rPr>
        <w:t>e</w:t>
      </w:r>
      <w:r w:rsidR="00220A32" w:rsidRPr="00A82309">
        <w:rPr>
          <w:rFonts w:cs="Times New Roman"/>
          <w:szCs w:val="24"/>
        </w:rPr>
        <w:t>s</w:t>
      </w:r>
      <w:r w:rsidR="00DB3C67" w:rsidRPr="00A82309">
        <w:rPr>
          <w:rFonts w:cs="Times New Roman"/>
          <w:szCs w:val="24"/>
        </w:rPr>
        <w:t xml:space="preserve"> </w:t>
      </w:r>
      <w:r w:rsidR="00220A32" w:rsidRPr="00A82309">
        <w:rPr>
          <w:rFonts w:cs="Times New Roman"/>
          <w:szCs w:val="24"/>
        </w:rPr>
        <w:t>of R = 0.393 and of Adjusted</w:t>
      </w:r>
      <w:r w:rsidR="00A573B4" w:rsidRPr="00A82309">
        <w:rPr>
          <w:rFonts w:cs="Times New Roman"/>
          <w:szCs w:val="24"/>
        </w:rPr>
        <w:t xml:space="preserve"> R </w:t>
      </w:r>
      <w:r w:rsidR="00220A32" w:rsidRPr="00A82309">
        <w:rPr>
          <w:rFonts w:cs="Times New Roman"/>
          <w:szCs w:val="24"/>
        </w:rPr>
        <w:t>Squares</w:t>
      </w:r>
      <w:r w:rsidR="00220A32" w:rsidRPr="00A82309">
        <w:rPr>
          <w:rFonts w:cs="Times New Roman"/>
          <w:szCs w:val="24"/>
          <w:vertAlign w:val="superscript"/>
        </w:rPr>
        <w:t xml:space="preserve"> </w:t>
      </w:r>
      <w:r w:rsidR="00220A32" w:rsidRPr="00A82309">
        <w:rPr>
          <w:rFonts w:cs="Times New Roman"/>
          <w:szCs w:val="24"/>
        </w:rPr>
        <w:t>=</w:t>
      </w:r>
      <w:r w:rsidR="00A573B4" w:rsidRPr="00A82309">
        <w:rPr>
          <w:rFonts w:cs="Times New Roman"/>
          <w:szCs w:val="24"/>
        </w:rPr>
        <w:t xml:space="preserve"> 0.135 meaning that 13.5% of the variance in</w:t>
      </w:r>
      <w:r w:rsidR="00DB3C67" w:rsidRPr="00A82309">
        <w:rPr>
          <w:rFonts w:cs="Times New Roman"/>
          <w:szCs w:val="24"/>
        </w:rPr>
        <w:t xml:space="preserve"> the performance of </w:t>
      </w:r>
      <w:r w:rsidR="00C11AFC" w:rsidRPr="00A82309">
        <w:rPr>
          <w:rFonts w:cs="Times New Roman"/>
          <w:szCs w:val="24"/>
        </w:rPr>
        <w:t>academic staff</w:t>
      </w:r>
      <w:r w:rsidR="0089695B" w:rsidRPr="00A82309">
        <w:rPr>
          <w:rFonts w:cs="Times New Roman"/>
          <w:szCs w:val="24"/>
        </w:rPr>
        <w:t xml:space="preserve"> at ASUL</w:t>
      </w:r>
      <w:r w:rsidR="00C11AFC" w:rsidRPr="00A82309">
        <w:rPr>
          <w:rFonts w:cs="Times New Roman"/>
          <w:szCs w:val="24"/>
        </w:rPr>
        <w:t xml:space="preserve"> is</w:t>
      </w:r>
      <w:r w:rsidR="006637BB" w:rsidRPr="00A82309">
        <w:rPr>
          <w:rFonts w:cs="Times New Roman"/>
          <w:szCs w:val="24"/>
        </w:rPr>
        <w:t xml:space="preserve"> explained</w:t>
      </w:r>
      <w:r w:rsidR="00C11AFC" w:rsidRPr="00A82309">
        <w:rPr>
          <w:rFonts w:cs="Times New Roman"/>
          <w:szCs w:val="24"/>
        </w:rPr>
        <w:t xml:space="preserve"> by</w:t>
      </w:r>
      <w:r w:rsidR="0018682D" w:rsidRPr="00A82309">
        <w:rPr>
          <w:rFonts w:cs="Times New Roman"/>
          <w:szCs w:val="24"/>
        </w:rPr>
        <w:t xml:space="preserve"> f</w:t>
      </w:r>
      <w:r w:rsidR="00DB3C67" w:rsidRPr="00A82309">
        <w:rPr>
          <w:rFonts w:cs="Times New Roman"/>
          <w:szCs w:val="24"/>
        </w:rPr>
        <w:t>eedback, evaluation by students and faculty appraisal.</w:t>
      </w:r>
      <w:r w:rsidR="006637BB" w:rsidRPr="00A82309">
        <w:rPr>
          <w:rFonts w:cs="Times New Roman"/>
          <w:szCs w:val="24"/>
        </w:rPr>
        <w:t xml:space="preserve"> The remaining 86.5% of the performance of academic staff at ASUL is determined by other factors not covered in this study. </w:t>
      </w:r>
      <w:r w:rsidR="00C11AFC" w:rsidRPr="00A82309">
        <w:rPr>
          <w:rFonts w:cs="Times New Roman"/>
          <w:szCs w:val="24"/>
        </w:rPr>
        <w:t xml:space="preserve"> This prediction is further borne out by a significance of 0.000.</w:t>
      </w:r>
      <w:r w:rsidR="00544BE8" w:rsidRPr="00A82309">
        <w:rPr>
          <w:rFonts w:cs="Times New Roman"/>
          <w:szCs w:val="24"/>
        </w:rPr>
        <w:t xml:space="preserve"> </w:t>
      </w:r>
      <w:r w:rsidR="00AF4BD2" w:rsidRPr="00A82309">
        <w:rPr>
          <w:rFonts w:cs="Times New Roman"/>
          <w:szCs w:val="24"/>
        </w:rPr>
        <w:t>The significance coefficient of 0.017 for f</w:t>
      </w:r>
      <w:r w:rsidR="0038418E" w:rsidRPr="00A82309">
        <w:rPr>
          <w:rFonts w:cs="Times New Roman"/>
          <w:szCs w:val="24"/>
        </w:rPr>
        <w:t>eedback indicates that this valu</w:t>
      </w:r>
      <w:r w:rsidR="00AF4BD2" w:rsidRPr="00A82309">
        <w:rPr>
          <w:rFonts w:cs="Times New Roman"/>
          <w:szCs w:val="24"/>
        </w:rPr>
        <w:t xml:space="preserve">e makes a significant addition to the prediction </w:t>
      </w:r>
      <w:r w:rsidR="005169D9" w:rsidRPr="00A82309">
        <w:rPr>
          <w:rFonts w:cs="Times New Roman"/>
          <w:szCs w:val="24"/>
        </w:rPr>
        <w:t xml:space="preserve">in </w:t>
      </w:r>
      <w:r w:rsidR="00AF4BD2" w:rsidRPr="00A82309">
        <w:rPr>
          <w:rFonts w:cs="Times New Roman"/>
          <w:szCs w:val="24"/>
        </w:rPr>
        <w:t>t</w:t>
      </w:r>
      <w:r w:rsidR="002E07D8" w:rsidRPr="00A82309">
        <w:rPr>
          <w:rFonts w:cs="Times New Roman"/>
          <w:szCs w:val="24"/>
        </w:rPr>
        <w:t>he</w:t>
      </w:r>
      <w:r w:rsidR="00AF4BD2" w:rsidRPr="00A82309">
        <w:rPr>
          <w:rFonts w:cs="Times New Roman"/>
          <w:szCs w:val="24"/>
        </w:rPr>
        <w:t xml:space="preserve"> performance of academic</w:t>
      </w:r>
      <w:r w:rsidR="0038418E" w:rsidRPr="00A82309">
        <w:rPr>
          <w:rFonts w:cs="Times New Roman"/>
          <w:szCs w:val="24"/>
        </w:rPr>
        <w:t xml:space="preserve"> staff over and above other valu</w:t>
      </w:r>
      <w:r w:rsidR="00AF4BD2" w:rsidRPr="00A82309">
        <w:rPr>
          <w:rFonts w:cs="Times New Roman"/>
          <w:szCs w:val="24"/>
        </w:rPr>
        <w:t>es</w:t>
      </w:r>
      <w:r w:rsidR="0018682D" w:rsidRPr="00A82309">
        <w:rPr>
          <w:rFonts w:cs="Times New Roman"/>
          <w:szCs w:val="24"/>
        </w:rPr>
        <w:t>,</w:t>
      </w:r>
      <w:r w:rsidR="00AF4BD2" w:rsidRPr="00A82309">
        <w:rPr>
          <w:rFonts w:cs="Times New Roman"/>
          <w:szCs w:val="24"/>
        </w:rPr>
        <w:t xml:space="preserve"> in other words feedback</w:t>
      </w:r>
      <w:r w:rsidR="00DB3C67" w:rsidRPr="00A82309">
        <w:rPr>
          <w:rFonts w:cs="Times New Roman"/>
          <w:szCs w:val="24"/>
        </w:rPr>
        <w:t xml:space="preserve"> is the best </w:t>
      </w:r>
      <w:r w:rsidR="002E07D8" w:rsidRPr="00A82309">
        <w:rPr>
          <w:rFonts w:cs="Times New Roman"/>
          <w:szCs w:val="24"/>
        </w:rPr>
        <w:t>predictor,</w:t>
      </w:r>
      <w:r w:rsidR="00DB3C67" w:rsidRPr="00A82309">
        <w:rPr>
          <w:rFonts w:cs="Times New Roman"/>
          <w:szCs w:val="24"/>
        </w:rPr>
        <w:t xml:space="preserve"> evaluation by students is a weak pr</w:t>
      </w:r>
      <w:r w:rsidR="006807CC" w:rsidRPr="00A82309">
        <w:rPr>
          <w:rFonts w:cs="Times New Roman"/>
          <w:szCs w:val="24"/>
        </w:rPr>
        <w:t>edictor with a significance valu</w:t>
      </w:r>
      <w:r w:rsidR="00DB3C67" w:rsidRPr="00A82309">
        <w:rPr>
          <w:rFonts w:cs="Times New Roman"/>
          <w:szCs w:val="24"/>
        </w:rPr>
        <w:t>e of 0.055 while faculty appraisal is a weaker p</w:t>
      </w:r>
      <w:r w:rsidR="006807CC" w:rsidRPr="00A82309">
        <w:rPr>
          <w:rFonts w:cs="Times New Roman"/>
          <w:szCs w:val="24"/>
        </w:rPr>
        <w:t>redictor with a significant valu</w:t>
      </w:r>
      <w:r w:rsidR="00DB3C67" w:rsidRPr="00A82309">
        <w:rPr>
          <w:rFonts w:cs="Times New Roman"/>
          <w:szCs w:val="24"/>
        </w:rPr>
        <w:t>e of 0.455.</w:t>
      </w:r>
    </w:p>
    <w:p w:rsidR="009429C9" w:rsidRPr="00A82309" w:rsidRDefault="00DB3C67" w:rsidP="00182B7B">
      <w:pPr>
        <w:autoSpaceDE w:val="0"/>
        <w:autoSpaceDN w:val="0"/>
        <w:adjustRightInd w:val="0"/>
        <w:rPr>
          <w:rFonts w:cs="Times New Roman"/>
          <w:szCs w:val="24"/>
        </w:rPr>
      </w:pPr>
      <w:r w:rsidRPr="00A82309">
        <w:rPr>
          <w:rFonts w:cs="Times New Roman"/>
          <w:szCs w:val="24"/>
        </w:rPr>
        <w:lastRenderedPageBreak/>
        <w:t>The above results are in line with the correlation results which sho</w:t>
      </w:r>
      <w:r w:rsidR="002E07D8" w:rsidRPr="00A82309">
        <w:rPr>
          <w:rFonts w:cs="Times New Roman"/>
          <w:szCs w:val="24"/>
        </w:rPr>
        <w:t xml:space="preserve">wed a high positive contribution of feedback to </w:t>
      </w:r>
      <w:r w:rsidRPr="00A82309">
        <w:rPr>
          <w:rFonts w:cs="Times New Roman"/>
          <w:szCs w:val="24"/>
        </w:rPr>
        <w:t>the performance of academic staff</w:t>
      </w:r>
      <w:r w:rsidR="002E07D8" w:rsidRPr="00A82309">
        <w:rPr>
          <w:rFonts w:cs="Times New Roman"/>
          <w:szCs w:val="24"/>
        </w:rPr>
        <w:t xml:space="preserve"> at ASUL.</w:t>
      </w:r>
      <w:r w:rsidRPr="00A82309">
        <w:rPr>
          <w:rFonts w:cs="Times New Roman"/>
          <w:szCs w:val="24"/>
        </w:rPr>
        <w:t xml:space="preserve"> Correlation results also indicated a weak positive relationship between faculty appraisal and the performanc</w:t>
      </w:r>
      <w:r w:rsidR="00C11AFC" w:rsidRPr="00A82309">
        <w:rPr>
          <w:rFonts w:cs="Times New Roman"/>
          <w:szCs w:val="24"/>
        </w:rPr>
        <w:t>e of academic staff at ASUL.</w:t>
      </w:r>
    </w:p>
    <w:p w:rsidR="00DB3C67" w:rsidRPr="00A82309" w:rsidRDefault="00C11AFC" w:rsidP="00182B7B">
      <w:pPr>
        <w:autoSpaceDE w:val="0"/>
        <w:autoSpaceDN w:val="0"/>
        <w:adjustRightInd w:val="0"/>
        <w:rPr>
          <w:rFonts w:cs="Times New Roman"/>
          <w:szCs w:val="24"/>
        </w:rPr>
      </w:pPr>
      <w:r w:rsidRPr="00A82309">
        <w:rPr>
          <w:rFonts w:cs="Times New Roman"/>
          <w:szCs w:val="24"/>
        </w:rPr>
        <w:t>The</w:t>
      </w:r>
      <w:r w:rsidR="00DB3C67" w:rsidRPr="00A82309">
        <w:rPr>
          <w:rFonts w:cs="Times New Roman"/>
          <w:szCs w:val="24"/>
        </w:rPr>
        <w:t>s</w:t>
      </w:r>
      <w:r w:rsidRPr="00A82309">
        <w:rPr>
          <w:rFonts w:cs="Times New Roman"/>
          <w:szCs w:val="24"/>
        </w:rPr>
        <w:t>e</w:t>
      </w:r>
      <w:r w:rsidR="00DB3C67" w:rsidRPr="00A82309">
        <w:rPr>
          <w:rFonts w:cs="Times New Roman"/>
          <w:szCs w:val="24"/>
        </w:rPr>
        <w:t xml:space="preserve"> result</w:t>
      </w:r>
      <w:r w:rsidRPr="00A82309">
        <w:rPr>
          <w:rFonts w:cs="Times New Roman"/>
          <w:szCs w:val="24"/>
        </w:rPr>
        <w:t>s reveal</w:t>
      </w:r>
      <w:r w:rsidR="00DB3C67" w:rsidRPr="00A82309">
        <w:rPr>
          <w:rFonts w:cs="Times New Roman"/>
          <w:szCs w:val="24"/>
        </w:rPr>
        <w:t xml:space="preserve"> that performance of academic staff at ASUL is strongly explained by feedback of the appraisal system in place. The result</w:t>
      </w:r>
      <w:r w:rsidR="00A379AC" w:rsidRPr="00A82309">
        <w:rPr>
          <w:rFonts w:cs="Times New Roman"/>
          <w:szCs w:val="24"/>
        </w:rPr>
        <w:t>s also imply</w:t>
      </w:r>
      <w:r w:rsidR="00DB3C67" w:rsidRPr="00A82309">
        <w:rPr>
          <w:rFonts w:cs="Times New Roman"/>
          <w:szCs w:val="24"/>
        </w:rPr>
        <w:t xml:space="preserve"> that performance of academ</w:t>
      </w:r>
      <w:r w:rsidR="00A379AC" w:rsidRPr="00A82309">
        <w:rPr>
          <w:rFonts w:cs="Times New Roman"/>
          <w:szCs w:val="24"/>
        </w:rPr>
        <w:t>ic staff at ASUL is least</w:t>
      </w:r>
      <w:r w:rsidR="00DB3C67" w:rsidRPr="00A82309">
        <w:rPr>
          <w:rFonts w:cs="Times New Roman"/>
          <w:szCs w:val="24"/>
        </w:rPr>
        <w:t xml:space="preserve"> explained by evaluation by students and faculty appraisal.</w:t>
      </w:r>
    </w:p>
    <w:p w:rsidR="00C11AFC" w:rsidRPr="00A82309" w:rsidRDefault="00C11AFC" w:rsidP="00182B7B">
      <w:pPr>
        <w:autoSpaceDE w:val="0"/>
        <w:autoSpaceDN w:val="0"/>
        <w:adjustRightInd w:val="0"/>
        <w:rPr>
          <w:rFonts w:cs="Times New Roman"/>
          <w:b/>
          <w:szCs w:val="24"/>
        </w:rPr>
      </w:pPr>
    </w:p>
    <w:p w:rsidR="00DB3C67" w:rsidRPr="00A82309" w:rsidRDefault="00A2029D" w:rsidP="00FA31A4">
      <w:pPr>
        <w:pStyle w:val="Heading2"/>
      </w:pPr>
      <w:bookmarkStart w:id="252" w:name="_Toc440390112"/>
      <w:r w:rsidRPr="00A82309">
        <w:t>4.7.</w:t>
      </w:r>
      <w:r w:rsidR="00092340" w:rsidRPr="00A82309">
        <w:t>2</w:t>
      </w:r>
      <w:r w:rsidR="00544BE8" w:rsidRPr="00A82309">
        <w:tab/>
      </w:r>
      <w:r w:rsidR="00DB3C67" w:rsidRPr="00A82309">
        <w:t>Linear regression analysis for academic staff responses</w:t>
      </w:r>
      <w:bookmarkEnd w:id="252"/>
    </w:p>
    <w:p w:rsidR="00F30ACA" w:rsidRPr="00A82309" w:rsidRDefault="00DB3C67" w:rsidP="00DC14FD">
      <w:pPr>
        <w:autoSpaceDE w:val="0"/>
        <w:autoSpaceDN w:val="0"/>
        <w:adjustRightInd w:val="0"/>
        <w:rPr>
          <w:rFonts w:cs="Times New Roman"/>
          <w:szCs w:val="24"/>
        </w:rPr>
      </w:pPr>
      <w:r w:rsidRPr="00A82309">
        <w:rPr>
          <w:rFonts w:cs="Times New Roman"/>
          <w:szCs w:val="24"/>
        </w:rPr>
        <w:t xml:space="preserve">The linear regression analysis for academic staff responses is </w:t>
      </w:r>
      <w:r w:rsidR="00CC175A" w:rsidRPr="00A82309">
        <w:rPr>
          <w:rFonts w:cs="Times New Roman"/>
          <w:szCs w:val="24"/>
        </w:rPr>
        <w:t>given in table 4.18</w:t>
      </w:r>
      <w:r w:rsidRPr="00A82309">
        <w:rPr>
          <w:rFonts w:cs="Times New Roman"/>
          <w:szCs w:val="24"/>
        </w:rPr>
        <w:t>.</w:t>
      </w:r>
    </w:p>
    <w:p w:rsidR="00092340" w:rsidRPr="00A82309" w:rsidRDefault="00092340" w:rsidP="00DC14FD">
      <w:pPr>
        <w:autoSpaceDE w:val="0"/>
        <w:autoSpaceDN w:val="0"/>
        <w:adjustRightInd w:val="0"/>
        <w:rPr>
          <w:rFonts w:cs="Times New Roman"/>
          <w:szCs w:val="24"/>
        </w:rPr>
      </w:pPr>
    </w:p>
    <w:p w:rsidR="00F30ACA" w:rsidRPr="00A82309" w:rsidRDefault="00F30ACA" w:rsidP="00182B7B">
      <w:pPr>
        <w:pStyle w:val="Caption"/>
        <w:spacing w:line="480" w:lineRule="auto"/>
        <w:rPr>
          <w:rFonts w:cs="Times New Roman"/>
          <w:b w:val="0"/>
          <w:color w:val="auto"/>
          <w:sz w:val="24"/>
          <w:szCs w:val="24"/>
        </w:rPr>
      </w:pPr>
      <w:bookmarkStart w:id="253" w:name="_Toc440389921"/>
      <w:r w:rsidRPr="00A82309">
        <w:rPr>
          <w:rFonts w:cs="Times New Roman"/>
          <w:color w:val="auto"/>
          <w:sz w:val="24"/>
          <w:szCs w:val="24"/>
        </w:rPr>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18</w:t>
      </w:r>
      <w:r w:rsidR="00C35922" w:rsidRPr="00A82309">
        <w:rPr>
          <w:rFonts w:cs="Times New Roman"/>
          <w:color w:val="auto"/>
          <w:sz w:val="24"/>
          <w:szCs w:val="24"/>
        </w:rPr>
        <w:fldChar w:fldCharType="end"/>
      </w:r>
      <w:r w:rsidRPr="00A82309">
        <w:rPr>
          <w:rFonts w:cs="Times New Roman"/>
          <w:color w:val="auto"/>
          <w:sz w:val="24"/>
          <w:szCs w:val="24"/>
        </w:rPr>
        <w:t xml:space="preserve"> Linear regression analysis for academic staff responses</w:t>
      </w:r>
      <w:bookmarkEnd w:id="253"/>
    </w:p>
    <w:tbl>
      <w:tblPr>
        <w:tblW w:w="922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4"/>
        <w:gridCol w:w="182"/>
        <w:gridCol w:w="1016"/>
        <w:gridCol w:w="964"/>
        <w:gridCol w:w="118"/>
        <w:gridCol w:w="1375"/>
        <w:gridCol w:w="88"/>
        <w:gridCol w:w="1240"/>
        <w:gridCol w:w="1463"/>
        <w:gridCol w:w="935"/>
        <w:gridCol w:w="933"/>
      </w:tblGrid>
      <w:tr w:rsidR="00DB3C67" w:rsidRPr="00A82309" w:rsidTr="004115FF">
        <w:trPr>
          <w:cantSplit/>
          <w:trHeight w:val="119"/>
          <w:tblHeader/>
        </w:trPr>
        <w:tc>
          <w:tcPr>
            <w:tcW w:w="1096" w:type="dxa"/>
            <w:gridSpan w:val="2"/>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rPr>
                <w:rFonts w:cs="Times New Roman"/>
                <w:b/>
                <w:szCs w:val="24"/>
              </w:rPr>
            </w:pPr>
            <w:r w:rsidRPr="00A82309">
              <w:rPr>
                <w:rFonts w:cs="Times New Roman"/>
                <w:b/>
                <w:szCs w:val="24"/>
              </w:rPr>
              <w:t>Model</w:t>
            </w:r>
          </w:p>
        </w:tc>
        <w:tc>
          <w:tcPr>
            <w:tcW w:w="1016" w:type="dxa"/>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R</w:t>
            </w:r>
          </w:p>
        </w:tc>
        <w:tc>
          <w:tcPr>
            <w:tcW w:w="1082" w:type="dxa"/>
            <w:gridSpan w:val="2"/>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R Square</w:t>
            </w:r>
          </w:p>
        </w:tc>
        <w:tc>
          <w:tcPr>
            <w:tcW w:w="1463" w:type="dxa"/>
            <w:gridSpan w:val="2"/>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Adjusted R Squares</w:t>
            </w:r>
          </w:p>
        </w:tc>
        <w:tc>
          <w:tcPr>
            <w:tcW w:w="4571" w:type="dxa"/>
            <w:gridSpan w:val="4"/>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Std. Error of the Estimates</w:t>
            </w:r>
          </w:p>
        </w:tc>
      </w:tr>
      <w:tr w:rsidR="00DB3C67" w:rsidRPr="00A82309" w:rsidTr="004115FF">
        <w:trPr>
          <w:cantSplit/>
          <w:trHeight w:val="186"/>
          <w:tblHeader/>
        </w:trPr>
        <w:tc>
          <w:tcPr>
            <w:tcW w:w="1096" w:type="dxa"/>
            <w:gridSpan w:val="2"/>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r w:rsidRPr="00A82309">
              <w:rPr>
                <w:rFonts w:cs="Times New Roman"/>
                <w:szCs w:val="24"/>
              </w:rPr>
              <w:t>1</w:t>
            </w:r>
          </w:p>
        </w:tc>
        <w:tc>
          <w:tcPr>
            <w:tcW w:w="1016"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.754</w:t>
            </w:r>
            <w:r w:rsidRPr="00A82309">
              <w:rPr>
                <w:rFonts w:cs="Times New Roman"/>
                <w:szCs w:val="24"/>
                <w:vertAlign w:val="superscript"/>
              </w:rPr>
              <w:t>a</w:t>
            </w:r>
          </w:p>
        </w:tc>
        <w:tc>
          <w:tcPr>
            <w:tcW w:w="1082"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.568</w:t>
            </w:r>
          </w:p>
        </w:tc>
        <w:tc>
          <w:tcPr>
            <w:tcW w:w="1463"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.503</w:t>
            </w:r>
          </w:p>
        </w:tc>
        <w:tc>
          <w:tcPr>
            <w:tcW w:w="4571" w:type="dxa"/>
            <w:gridSpan w:val="4"/>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.33363</w:t>
            </w:r>
          </w:p>
        </w:tc>
      </w:tr>
      <w:tr w:rsidR="00DB3C67" w:rsidRPr="00A82309" w:rsidTr="004115FF">
        <w:trPr>
          <w:cantSplit/>
          <w:trHeight w:val="222"/>
        </w:trPr>
        <w:tc>
          <w:tcPr>
            <w:tcW w:w="9227" w:type="dxa"/>
            <w:gridSpan w:val="11"/>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r w:rsidRPr="00A82309">
              <w:rPr>
                <w:rFonts w:cs="Times New Roman"/>
                <w:szCs w:val="24"/>
              </w:rPr>
              <w:t>a. Predictors: (Constant), Feedback, Evaluation by students, Faculty appraisal</w:t>
            </w:r>
          </w:p>
        </w:tc>
      </w:tr>
      <w:tr w:rsidR="00DB3C67" w:rsidRPr="00A82309" w:rsidTr="004115FF">
        <w:trPr>
          <w:cantSplit/>
          <w:trHeight w:val="451"/>
          <w:tblHeader/>
        </w:trPr>
        <w:tc>
          <w:tcPr>
            <w:tcW w:w="3076" w:type="dxa"/>
            <w:gridSpan w:val="4"/>
            <w:vMerge w:val="restart"/>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rPr>
                <w:rFonts w:cs="Times New Roman"/>
                <w:b/>
                <w:szCs w:val="24"/>
              </w:rPr>
            </w:pPr>
            <w:r w:rsidRPr="00A82309">
              <w:rPr>
                <w:rFonts w:cs="Times New Roman"/>
                <w:b/>
                <w:szCs w:val="24"/>
              </w:rPr>
              <w:t>Model</w:t>
            </w:r>
          </w:p>
        </w:tc>
        <w:tc>
          <w:tcPr>
            <w:tcW w:w="2821" w:type="dxa"/>
            <w:gridSpan w:val="4"/>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Unstandardized Coefficients</w:t>
            </w:r>
          </w:p>
        </w:tc>
        <w:tc>
          <w:tcPr>
            <w:tcW w:w="1463" w:type="dxa"/>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Standardized Coefficients</w:t>
            </w:r>
          </w:p>
        </w:tc>
        <w:tc>
          <w:tcPr>
            <w:tcW w:w="935" w:type="dxa"/>
            <w:vMerge w:val="restart"/>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T</w:t>
            </w:r>
          </w:p>
        </w:tc>
        <w:tc>
          <w:tcPr>
            <w:tcW w:w="933" w:type="dxa"/>
            <w:vMerge w:val="restart"/>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b/>
                <w:szCs w:val="24"/>
              </w:rPr>
            </w:pPr>
            <w:r w:rsidRPr="00A82309">
              <w:rPr>
                <w:rFonts w:cs="Times New Roman"/>
                <w:b/>
                <w:szCs w:val="24"/>
              </w:rPr>
              <w:t>Sig.</w:t>
            </w:r>
          </w:p>
        </w:tc>
      </w:tr>
      <w:tr w:rsidR="00DB3C67" w:rsidRPr="00A82309" w:rsidTr="004115FF">
        <w:trPr>
          <w:cantSplit/>
          <w:trHeight w:val="76"/>
          <w:tblHeader/>
        </w:trPr>
        <w:tc>
          <w:tcPr>
            <w:tcW w:w="3076" w:type="dxa"/>
            <w:gridSpan w:val="4"/>
            <w:vMerge/>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rPr>
                <w:rFonts w:cs="Times New Roman"/>
                <w:szCs w:val="24"/>
              </w:rPr>
            </w:pPr>
          </w:p>
        </w:tc>
        <w:tc>
          <w:tcPr>
            <w:tcW w:w="1493" w:type="dxa"/>
            <w:gridSpan w:val="2"/>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szCs w:val="24"/>
              </w:rPr>
            </w:pPr>
            <w:r w:rsidRPr="00A82309">
              <w:rPr>
                <w:rFonts w:cs="Times New Roman"/>
                <w:szCs w:val="24"/>
              </w:rPr>
              <w:t>B</w:t>
            </w:r>
          </w:p>
        </w:tc>
        <w:tc>
          <w:tcPr>
            <w:tcW w:w="1328" w:type="dxa"/>
            <w:gridSpan w:val="2"/>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szCs w:val="24"/>
              </w:rPr>
            </w:pPr>
            <w:r w:rsidRPr="00A82309">
              <w:rPr>
                <w:rFonts w:cs="Times New Roman"/>
                <w:szCs w:val="24"/>
              </w:rPr>
              <w:t>Std. Error</w:t>
            </w:r>
          </w:p>
        </w:tc>
        <w:tc>
          <w:tcPr>
            <w:tcW w:w="1463" w:type="dxa"/>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jc w:val="center"/>
              <w:rPr>
                <w:rFonts w:cs="Times New Roman"/>
                <w:szCs w:val="24"/>
              </w:rPr>
            </w:pPr>
            <w:r w:rsidRPr="00A82309">
              <w:rPr>
                <w:rFonts w:cs="Times New Roman"/>
                <w:szCs w:val="24"/>
              </w:rPr>
              <w:t>Beta</w:t>
            </w:r>
          </w:p>
        </w:tc>
        <w:tc>
          <w:tcPr>
            <w:tcW w:w="935" w:type="dxa"/>
            <w:vMerge/>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rPr>
                <w:rFonts w:cs="Times New Roman"/>
                <w:szCs w:val="24"/>
              </w:rPr>
            </w:pPr>
          </w:p>
        </w:tc>
        <w:tc>
          <w:tcPr>
            <w:tcW w:w="933" w:type="dxa"/>
            <w:vMerge/>
            <w:shd w:val="clear" w:color="auto" w:fill="FFFFFF"/>
            <w:tcMar>
              <w:top w:w="30" w:type="dxa"/>
              <w:left w:w="30" w:type="dxa"/>
              <w:bottom w:w="30" w:type="dxa"/>
              <w:right w:w="30" w:type="dxa"/>
            </w:tcMar>
            <w:vAlign w:val="bottom"/>
          </w:tcPr>
          <w:p w:rsidR="00DB3C67" w:rsidRPr="00A82309" w:rsidRDefault="00DB3C67" w:rsidP="004115FF">
            <w:pPr>
              <w:autoSpaceDE w:val="0"/>
              <w:autoSpaceDN w:val="0"/>
              <w:adjustRightInd w:val="0"/>
              <w:spacing w:line="408" w:lineRule="auto"/>
              <w:rPr>
                <w:rFonts w:cs="Times New Roman"/>
                <w:szCs w:val="24"/>
              </w:rPr>
            </w:pPr>
          </w:p>
        </w:tc>
      </w:tr>
      <w:tr w:rsidR="00DB3C67" w:rsidRPr="00A82309" w:rsidTr="004115FF">
        <w:trPr>
          <w:cantSplit/>
          <w:trHeight w:val="229"/>
          <w:tblHeader/>
        </w:trPr>
        <w:tc>
          <w:tcPr>
            <w:tcW w:w="914" w:type="dxa"/>
            <w:vMerge w:val="restart"/>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r w:rsidRPr="00A82309">
              <w:rPr>
                <w:rFonts w:cs="Times New Roman"/>
                <w:szCs w:val="24"/>
              </w:rPr>
              <w:t>1</w:t>
            </w:r>
          </w:p>
        </w:tc>
        <w:tc>
          <w:tcPr>
            <w:tcW w:w="2162" w:type="dxa"/>
            <w:gridSpan w:val="3"/>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r w:rsidRPr="00A82309">
              <w:rPr>
                <w:rFonts w:cs="Times New Roman"/>
                <w:szCs w:val="24"/>
              </w:rPr>
              <w:t>(Constant)</w:t>
            </w:r>
          </w:p>
        </w:tc>
        <w:tc>
          <w:tcPr>
            <w:tcW w:w="1493"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3.999</w:t>
            </w:r>
          </w:p>
        </w:tc>
        <w:tc>
          <w:tcPr>
            <w:tcW w:w="1328"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.821</w:t>
            </w:r>
          </w:p>
        </w:tc>
        <w:tc>
          <w:tcPr>
            <w:tcW w:w="1463" w:type="dxa"/>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p>
        </w:tc>
        <w:tc>
          <w:tcPr>
            <w:tcW w:w="935"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4.873</w:t>
            </w:r>
          </w:p>
        </w:tc>
        <w:tc>
          <w:tcPr>
            <w:tcW w:w="933"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.000</w:t>
            </w:r>
          </w:p>
        </w:tc>
      </w:tr>
      <w:tr w:rsidR="00DB3C67" w:rsidRPr="00A82309" w:rsidTr="004115FF">
        <w:trPr>
          <w:cantSplit/>
          <w:trHeight w:val="76"/>
          <w:tblHeader/>
        </w:trPr>
        <w:tc>
          <w:tcPr>
            <w:tcW w:w="914" w:type="dxa"/>
            <w:vMerge/>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p>
        </w:tc>
        <w:tc>
          <w:tcPr>
            <w:tcW w:w="2162" w:type="dxa"/>
            <w:gridSpan w:val="3"/>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r w:rsidRPr="00A82309">
              <w:rPr>
                <w:rFonts w:cs="Times New Roman"/>
                <w:szCs w:val="24"/>
              </w:rPr>
              <w:t>Evaluation by students</w:t>
            </w:r>
          </w:p>
        </w:tc>
        <w:tc>
          <w:tcPr>
            <w:tcW w:w="1493"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-.296</w:t>
            </w:r>
          </w:p>
        </w:tc>
        <w:tc>
          <w:tcPr>
            <w:tcW w:w="1328"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.189</w:t>
            </w:r>
          </w:p>
        </w:tc>
        <w:tc>
          <w:tcPr>
            <w:tcW w:w="1463"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-.256</w:t>
            </w:r>
          </w:p>
        </w:tc>
        <w:tc>
          <w:tcPr>
            <w:tcW w:w="935"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-1.566</w:t>
            </w:r>
          </w:p>
        </w:tc>
        <w:tc>
          <w:tcPr>
            <w:tcW w:w="933"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.133</w:t>
            </w:r>
          </w:p>
        </w:tc>
      </w:tr>
      <w:tr w:rsidR="00DB3C67" w:rsidRPr="00A82309" w:rsidTr="004115FF">
        <w:trPr>
          <w:cantSplit/>
          <w:trHeight w:val="76"/>
          <w:tblHeader/>
        </w:trPr>
        <w:tc>
          <w:tcPr>
            <w:tcW w:w="914" w:type="dxa"/>
            <w:vMerge/>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p>
        </w:tc>
        <w:tc>
          <w:tcPr>
            <w:tcW w:w="2162" w:type="dxa"/>
            <w:gridSpan w:val="3"/>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r w:rsidRPr="00A82309">
              <w:rPr>
                <w:rFonts w:cs="Times New Roman"/>
                <w:szCs w:val="24"/>
              </w:rPr>
              <w:t>Faculty appraisal</w:t>
            </w:r>
          </w:p>
        </w:tc>
        <w:tc>
          <w:tcPr>
            <w:tcW w:w="1493"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8.312E-5</w:t>
            </w:r>
          </w:p>
        </w:tc>
        <w:tc>
          <w:tcPr>
            <w:tcW w:w="1328"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.093</w:t>
            </w:r>
          </w:p>
        </w:tc>
        <w:tc>
          <w:tcPr>
            <w:tcW w:w="1463"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.000</w:t>
            </w:r>
          </w:p>
        </w:tc>
        <w:tc>
          <w:tcPr>
            <w:tcW w:w="935"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.001</w:t>
            </w:r>
          </w:p>
        </w:tc>
        <w:tc>
          <w:tcPr>
            <w:tcW w:w="933"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.999</w:t>
            </w:r>
          </w:p>
        </w:tc>
      </w:tr>
      <w:tr w:rsidR="00DB3C67" w:rsidRPr="00A82309" w:rsidTr="004115FF">
        <w:trPr>
          <w:cantSplit/>
          <w:trHeight w:val="76"/>
          <w:tblHeader/>
        </w:trPr>
        <w:tc>
          <w:tcPr>
            <w:tcW w:w="914" w:type="dxa"/>
            <w:vMerge/>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p>
        </w:tc>
        <w:tc>
          <w:tcPr>
            <w:tcW w:w="2162" w:type="dxa"/>
            <w:gridSpan w:val="3"/>
            <w:shd w:val="clear" w:color="auto" w:fill="FFFFFF"/>
            <w:tcMar>
              <w:top w:w="30" w:type="dxa"/>
              <w:left w:w="30" w:type="dxa"/>
              <w:bottom w:w="30" w:type="dxa"/>
              <w:right w:w="30" w:type="dxa"/>
            </w:tcMar>
          </w:tcPr>
          <w:p w:rsidR="00DB3C67" w:rsidRPr="00A82309" w:rsidRDefault="00DB3C67" w:rsidP="004115FF">
            <w:pPr>
              <w:autoSpaceDE w:val="0"/>
              <w:autoSpaceDN w:val="0"/>
              <w:adjustRightInd w:val="0"/>
              <w:spacing w:line="408" w:lineRule="auto"/>
              <w:rPr>
                <w:rFonts w:cs="Times New Roman"/>
                <w:szCs w:val="24"/>
              </w:rPr>
            </w:pPr>
            <w:r w:rsidRPr="00A82309">
              <w:rPr>
                <w:rFonts w:cs="Times New Roman"/>
                <w:szCs w:val="24"/>
              </w:rPr>
              <w:t>Feedback</w:t>
            </w:r>
          </w:p>
        </w:tc>
        <w:tc>
          <w:tcPr>
            <w:tcW w:w="1493"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.354</w:t>
            </w:r>
          </w:p>
        </w:tc>
        <w:tc>
          <w:tcPr>
            <w:tcW w:w="1328" w:type="dxa"/>
            <w:gridSpan w:val="2"/>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.096</w:t>
            </w:r>
          </w:p>
        </w:tc>
        <w:tc>
          <w:tcPr>
            <w:tcW w:w="1463"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.637</w:t>
            </w:r>
          </w:p>
        </w:tc>
        <w:tc>
          <w:tcPr>
            <w:tcW w:w="935"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3.678</w:t>
            </w:r>
          </w:p>
        </w:tc>
        <w:tc>
          <w:tcPr>
            <w:tcW w:w="933" w:type="dxa"/>
            <w:shd w:val="clear" w:color="auto" w:fill="FFFFFF"/>
            <w:tcMar>
              <w:top w:w="30" w:type="dxa"/>
              <w:left w:w="30" w:type="dxa"/>
              <w:bottom w:w="30" w:type="dxa"/>
              <w:right w:w="30" w:type="dxa"/>
            </w:tcMar>
            <w:vAlign w:val="center"/>
          </w:tcPr>
          <w:p w:rsidR="00DB3C67" w:rsidRPr="00A82309" w:rsidRDefault="00DB3C67" w:rsidP="004115FF">
            <w:pPr>
              <w:autoSpaceDE w:val="0"/>
              <w:autoSpaceDN w:val="0"/>
              <w:adjustRightInd w:val="0"/>
              <w:spacing w:line="408" w:lineRule="auto"/>
              <w:jc w:val="right"/>
              <w:rPr>
                <w:rFonts w:cs="Times New Roman"/>
                <w:szCs w:val="24"/>
              </w:rPr>
            </w:pPr>
            <w:r w:rsidRPr="00A82309">
              <w:rPr>
                <w:rFonts w:cs="Times New Roman"/>
                <w:szCs w:val="24"/>
              </w:rPr>
              <w:t>.001</w:t>
            </w:r>
          </w:p>
        </w:tc>
      </w:tr>
    </w:tbl>
    <w:p w:rsidR="00A00832" w:rsidRPr="00A82309" w:rsidRDefault="00A00832" w:rsidP="00182B7B">
      <w:pPr>
        <w:autoSpaceDE w:val="0"/>
        <w:autoSpaceDN w:val="0"/>
        <w:adjustRightInd w:val="0"/>
        <w:rPr>
          <w:rFonts w:cs="Times New Roman"/>
          <w:szCs w:val="24"/>
        </w:rPr>
      </w:pPr>
      <w:r w:rsidRPr="00A82309">
        <w:rPr>
          <w:rFonts w:cs="Times New Roman"/>
          <w:szCs w:val="24"/>
        </w:rPr>
        <w:t>a. Dependent Variable: Performance of academic staff.</w:t>
      </w:r>
    </w:p>
    <w:p w:rsidR="006807CC" w:rsidRPr="00A82309" w:rsidRDefault="00A00832" w:rsidP="00182B7B">
      <w:pPr>
        <w:autoSpaceDE w:val="0"/>
        <w:autoSpaceDN w:val="0"/>
        <w:adjustRightInd w:val="0"/>
        <w:rPr>
          <w:rFonts w:cs="Times New Roman"/>
          <w:b/>
          <w:szCs w:val="24"/>
        </w:rPr>
      </w:pPr>
      <w:r w:rsidRPr="00A82309">
        <w:rPr>
          <w:rFonts w:cs="Times New Roman"/>
          <w:b/>
          <w:szCs w:val="24"/>
        </w:rPr>
        <w:t xml:space="preserve">Source: Primary data </w:t>
      </w:r>
    </w:p>
    <w:p w:rsidR="009429C9" w:rsidRPr="00A82309" w:rsidRDefault="00B26C94" w:rsidP="00182B7B">
      <w:pPr>
        <w:autoSpaceDE w:val="0"/>
        <w:autoSpaceDN w:val="0"/>
        <w:adjustRightInd w:val="0"/>
        <w:rPr>
          <w:rFonts w:cs="Times New Roman"/>
          <w:szCs w:val="24"/>
        </w:rPr>
      </w:pPr>
      <w:r w:rsidRPr="00A82309">
        <w:rPr>
          <w:rFonts w:cs="Times New Roman"/>
          <w:szCs w:val="24"/>
        </w:rPr>
        <w:lastRenderedPageBreak/>
        <w:t>Table 4.18</w:t>
      </w:r>
      <w:r w:rsidR="00DB3C67" w:rsidRPr="00A82309">
        <w:rPr>
          <w:rFonts w:cs="Times New Roman"/>
          <w:szCs w:val="24"/>
        </w:rPr>
        <w:t xml:space="preserve"> gives a linear regression results for academ</w:t>
      </w:r>
      <w:r w:rsidR="006807CC" w:rsidRPr="00A82309">
        <w:rPr>
          <w:rFonts w:cs="Times New Roman"/>
          <w:szCs w:val="24"/>
        </w:rPr>
        <w:t>ic staff responses with the valu</w:t>
      </w:r>
      <w:r w:rsidR="00DB3C67" w:rsidRPr="00A82309">
        <w:rPr>
          <w:rFonts w:cs="Times New Roman"/>
          <w:szCs w:val="24"/>
        </w:rPr>
        <w:t>e</w:t>
      </w:r>
      <w:r w:rsidR="00220A32" w:rsidRPr="00A82309">
        <w:rPr>
          <w:rFonts w:cs="Times New Roman"/>
          <w:szCs w:val="24"/>
        </w:rPr>
        <w:t>s</w:t>
      </w:r>
      <w:r w:rsidR="00DB3C67" w:rsidRPr="00A82309">
        <w:rPr>
          <w:rFonts w:cs="Times New Roman"/>
          <w:szCs w:val="24"/>
        </w:rPr>
        <w:t xml:space="preserve"> of</w:t>
      </w:r>
      <w:r w:rsidR="00220A32" w:rsidRPr="00A82309">
        <w:rPr>
          <w:rFonts w:cs="Times New Roman"/>
          <w:szCs w:val="24"/>
        </w:rPr>
        <w:t xml:space="preserve">      R = 0.754 and of Adjusted R</w:t>
      </w:r>
      <w:r w:rsidR="00220A32" w:rsidRPr="00A82309">
        <w:rPr>
          <w:rFonts w:cs="Times New Roman"/>
          <w:szCs w:val="24"/>
          <w:vertAlign w:val="superscript"/>
        </w:rPr>
        <w:t xml:space="preserve"> </w:t>
      </w:r>
      <w:r w:rsidR="00220A32" w:rsidRPr="00A82309">
        <w:rPr>
          <w:rFonts w:cs="Times New Roman"/>
          <w:szCs w:val="24"/>
        </w:rPr>
        <w:t>Squares = 0.503</w:t>
      </w:r>
      <w:r w:rsidR="008C13D9" w:rsidRPr="00A82309">
        <w:rPr>
          <w:rFonts w:cs="Times New Roman"/>
          <w:szCs w:val="24"/>
        </w:rPr>
        <w:t>. This implies that 50.3% variations</w:t>
      </w:r>
      <w:r w:rsidR="00220A32" w:rsidRPr="00A82309">
        <w:rPr>
          <w:rFonts w:cs="Times New Roman"/>
          <w:szCs w:val="24"/>
        </w:rPr>
        <w:t xml:space="preserve"> in the</w:t>
      </w:r>
      <w:r w:rsidR="00DB3C67" w:rsidRPr="00A82309">
        <w:rPr>
          <w:rFonts w:cs="Times New Roman"/>
          <w:szCs w:val="24"/>
        </w:rPr>
        <w:t xml:space="preserve"> performance of </w:t>
      </w:r>
      <w:r w:rsidR="00BE6324" w:rsidRPr="00A82309">
        <w:rPr>
          <w:rFonts w:cs="Times New Roman"/>
          <w:szCs w:val="24"/>
        </w:rPr>
        <w:t xml:space="preserve">academic </w:t>
      </w:r>
      <w:r w:rsidR="006637BB" w:rsidRPr="00A82309">
        <w:rPr>
          <w:rFonts w:cs="Times New Roman"/>
          <w:szCs w:val="24"/>
        </w:rPr>
        <w:t>staff at ASUL is explained</w:t>
      </w:r>
      <w:r w:rsidR="00BE6324" w:rsidRPr="00A82309">
        <w:rPr>
          <w:rFonts w:cs="Times New Roman"/>
          <w:szCs w:val="24"/>
        </w:rPr>
        <w:t xml:space="preserve"> by f</w:t>
      </w:r>
      <w:r w:rsidR="00DB3C67" w:rsidRPr="00A82309">
        <w:rPr>
          <w:rFonts w:cs="Times New Roman"/>
          <w:szCs w:val="24"/>
        </w:rPr>
        <w:t>eedback, evaluation by students and faculty appraisal.</w:t>
      </w:r>
      <w:r w:rsidR="006637BB" w:rsidRPr="00A82309">
        <w:rPr>
          <w:rFonts w:cs="Times New Roman"/>
          <w:szCs w:val="24"/>
        </w:rPr>
        <w:t xml:space="preserve"> The remaining </w:t>
      </w:r>
      <w:r w:rsidR="008C13D9" w:rsidRPr="00A82309">
        <w:rPr>
          <w:rFonts w:cs="Times New Roman"/>
          <w:szCs w:val="24"/>
        </w:rPr>
        <w:t xml:space="preserve">49.7% of the performance of academic staff at ASUL is determined by other factors not covered in this study. </w:t>
      </w:r>
      <w:r w:rsidR="00220A32" w:rsidRPr="00A82309">
        <w:rPr>
          <w:rFonts w:cs="Times New Roman"/>
          <w:szCs w:val="24"/>
        </w:rPr>
        <w:t xml:space="preserve"> This prediction is further borne out by a significance of 0.000.</w:t>
      </w:r>
    </w:p>
    <w:p w:rsidR="00BF0CC1" w:rsidRPr="00A82309" w:rsidRDefault="005169D9" w:rsidP="00182B7B">
      <w:pPr>
        <w:autoSpaceDE w:val="0"/>
        <w:autoSpaceDN w:val="0"/>
        <w:adjustRightInd w:val="0"/>
        <w:rPr>
          <w:rFonts w:cs="Times New Roman"/>
          <w:szCs w:val="24"/>
        </w:rPr>
      </w:pPr>
      <w:r w:rsidRPr="00A82309">
        <w:rPr>
          <w:rFonts w:cs="Times New Roman"/>
          <w:szCs w:val="24"/>
        </w:rPr>
        <w:t>The significance coefficient of 0.001 for f</w:t>
      </w:r>
      <w:r w:rsidR="00DC14FD" w:rsidRPr="00A82309">
        <w:rPr>
          <w:rFonts w:cs="Times New Roman"/>
          <w:szCs w:val="24"/>
        </w:rPr>
        <w:t>eedback indicates that this valu</w:t>
      </w:r>
      <w:r w:rsidRPr="00A82309">
        <w:rPr>
          <w:rFonts w:cs="Times New Roman"/>
          <w:szCs w:val="24"/>
        </w:rPr>
        <w:t>e makes a significant addition to the prediction in the performance of academic</w:t>
      </w:r>
      <w:r w:rsidR="00AC5186" w:rsidRPr="00A82309">
        <w:rPr>
          <w:rFonts w:cs="Times New Roman"/>
          <w:szCs w:val="24"/>
        </w:rPr>
        <w:t xml:space="preserve"> staff over and above other valu</w:t>
      </w:r>
      <w:r w:rsidRPr="00A82309">
        <w:rPr>
          <w:rFonts w:cs="Times New Roman"/>
          <w:szCs w:val="24"/>
        </w:rPr>
        <w:t>es</w:t>
      </w:r>
      <w:r w:rsidR="008E0158" w:rsidRPr="00A82309">
        <w:rPr>
          <w:rFonts w:cs="Times New Roman"/>
          <w:szCs w:val="24"/>
        </w:rPr>
        <w:t>.</w:t>
      </w:r>
    </w:p>
    <w:p w:rsidR="008E0158" w:rsidRPr="00A82309" w:rsidRDefault="008E0158" w:rsidP="00182B7B">
      <w:pPr>
        <w:autoSpaceDE w:val="0"/>
        <w:autoSpaceDN w:val="0"/>
        <w:adjustRightInd w:val="0"/>
        <w:rPr>
          <w:rFonts w:cs="Times New Roman"/>
          <w:szCs w:val="24"/>
        </w:rPr>
      </w:pPr>
    </w:p>
    <w:p w:rsidR="00DB3C67" w:rsidRPr="00A82309" w:rsidRDefault="00DB3C67" w:rsidP="00182B7B">
      <w:pPr>
        <w:autoSpaceDE w:val="0"/>
        <w:autoSpaceDN w:val="0"/>
        <w:adjustRightInd w:val="0"/>
        <w:rPr>
          <w:rFonts w:cs="Times New Roman"/>
          <w:szCs w:val="24"/>
        </w:rPr>
      </w:pPr>
      <w:r w:rsidRPr="00A82309">
        <w:rPr>
          <w:rFonts w:cs="Times New Roman"/>
          <w:szCs w:val="24"/>
        </w:rPr>
        <w:t>The above results are in line with the correlation results which sho</w:t>
      </w:r>
      <w:r w:rsidR="00BE6324" w:rsidRPr="00A82309">
        <w:rPr>
          <w:rFonts w:cs="Times New Roman"/>
          <w:szCs w:val="24"/>
        </w:rPr>
        <w:t>wed a high positive correlation</w:t>
      </w:r>
      <w:r w:rsidR="00A379AC" w:rsidRPr="00A82309">
        <w:rPr>
          <w:rFonts w:cs="Times New Roman"/>
          <w:szCs w:val="24"/>
        </w:rPr>
        <w:t xml:space="preserve"> between feedback and the performance of academic staff at ASUL.  These </w:t>
      </w:r>
      <w:r w:rsidRPr="00A82309">
        <w:rPr>
          <w:rFonts w:cs="Times New Roman"/>
          <w:szCs w:val="24"/>
        </w:rPr>
        <w:t>result</w:t>
      </w:r>
      <w:r w:rsidR="00A379AC" w:rsidRPr="00A82309">
        <w:rPr>
          <w:rFonts w:cs="Times New Roman"/>
          <w:szCs w:val="24"/>
        </w:rPr>
        <w:t>s demonstrate that</w:t>
      </w:r>
      <w:r w:rsidRPr="00A82309">
        <w:rPr>
          <w:rFonts w:cs="Times New Roman"/>
          <w:szCs w:val="24"/>
        </w:rPr>
        <w:t xml:space="preserve"> performance of academic staff at ASUL is</w:t>
      </w:r>
      <w:r w:rsidR="00A379AC" w:rsidRPr="00A82309">
        <w:rPr>
          <w:rFonts w:cs="Times New Roman"/>
          <w:szCs w:val="24"/>
        </w:rPr>
        <w:t xml:space="preserve"> strongly explained by feedback. </w:t>
      </w:r>
      <w:r w:rsidRPr="00A82309">
        <w:rPr>
          <w:rFonts w:cs="Times New Roman"/>
          <w:szCs w:val="24"/>
        </w:rPr>
        <w:t>Although the performance o</w:t>
      </w:r>
      <w:r w:rsidR="00A379AC" w:rsidRPr="00A82309">
        <w:rPr>
          <w:rFonts w:cs="Times New Roman"/>
          <w:szCs w:val="24"/>
        </w:rPr>
        <w:t>f academic staff is least</w:t>
      </w:r>
      <w:r w:rsidRPr="00A82309">
        <w:rPr>
          <w:rFonts w:cs="Times New Roman"/>
          <w:szCs w:val="24"/>
        </w:rPr>
        <w:t xml:space="preserve"> explained by faculty appraisal and evaluation by students, they are significant predictors of performance appraisa</w:t>
      </w:r>
      <w:r w:rsidR="00A379AC" w:rsidRPr="00A82309">
        <w:rPr>
          <w:rFonts w:cs="Times New Roman"/>
          <w:szCs w:val="24"/>
        </w:rPr>
        <w:t>l at ASUL.</w:t>
      </w:r>
    </w:p>
    <w:p w:rsidR="00582223" w:rsidRPr="00A82309" w:rsidRDefault="00582223" w:rsidP="00182B7B">
      <w:pPr>
        <w:autoSpaceDE w:val="0"/>
        <w:autoSpaceDN w:val="0"/>
        <w:adjustRightInd w:val="0"/>
        <w:rPr>
          <w:rFonts w:cs="Times New Roman"/>
          <w:szCs w:val="24"/>
        </w:rPr>
      </w:pPr>
    </w:p>
    <w:p w:rsidR="00DB3C67" w:rsidRPr="00A82309" w:rsidRDefault="00DB3C67" w:rsidP="00FA31A4">
      <w:pPr>
        <w:pStyle w:val="Heading2"/>
      </w:pPr>
      <w:bookmarkStart w:id="254" w:name="_Toc440390113"/>
      <w:r w:rsidRPr="00A82309">
        <w:t>4.8</w:t>
      </w:r>
      <w:r w:rsidR="00544BE8" w:rsidRPr="00A82309">
        <w:tab/>
      </w:r>
      <w:r w:rsidRPr="00A82309">
        <w:t>Analysis of variance (ANOVA) technique of results</w:t>
      </w:r>
      <w:bookmarkEnd w:id="254"/>
    </w:p>
    <w:p w:rsidR="006807CC" w:rsidRPr="00A82309" w:rsidRDefault="00DB3C67" w:rsidP="00182B7B">
      <w:pPr>
        <w:autoSpaceDE w:val="0"/>
        <w:autoSpaceDN w:val="0"/>
        <w:adjustRightInd w:val="0"/>
        <w:rPr>
          <w:rFonts w:cs="Times New Roman"/>
          <w:szCs w:val="24"/>
        </w:rPr>
      </w:pPr>
      <w:r w:rsidRPr="00A82309">
        <w:rPr>
          <w:rFonts w:cs="Times New Roman"/>
          <w:szCs w:val="24"/>
        </w:rPr>
        <w:t xml:space="preserve">The analysis of variance was used on the sample information to test simultaneously whether or not the </w:t>
      </w:r>
      <w:r w:rsidR="004A21A8" w:rsidRPr="00A82309">
        <w:rPr>
          <w:rFonts w:cs="Times New Roman"/>
          <w:szCs w:val="24"/>
        </w:rPr>
        <w:t>means of the three predictors/</w:t>
      </w:r>
      <w:r w:rsidRPr="00A82309">
        <w:rPr>
          <w:rFonts w:cs="Times New Roman"/>
          <w:szCs w:val="24"/>
        </w:rPr>
        <w:t>treatments of the study produce different results. The F-distribution was used as the test statistic</w:t>
      </w:r>
      <w:r w:rsidR="00570757" w:rsidRPr="00A82309">
        <w:rPr>
          <w:rFonts w:cs="Times New Roman"/>
          <w:szCs w:val="24"/>
        </w:rPr>
        <w:t>s</w:t>
      </w:r>
      <w:r w:rsidRPr="00A82309">
        <w:rPr>
          <w:rFonts w:cs="Times New Roman"/>
          <w:szCs w:val="24"/>
        </w:rPr>
        <w:t xml:space="preserve">. ANOVA was processed using the F- distribution given by </w:t>
      </w:r>
      <w:r w:rsidR="006807CC" w:rsidRPr="00A82309">
        <w:rPr>
          <w:rFonts w:cs="Times New Roman"/>
          <w:szCs w:val="24"/>
        </w:rPr>
        <w:t xml:space="preserve">SPSS. </w:t>
      </w:r>
      <w:r w:rsidRPr="00A82309">
        <w:rPr>
          <w:rFonts w:cs="Times New Roman"/>
          <w:szCs w:val="24"/>
        </w:rPr>
        <w:t>In this study the predict</w:t>
      </w:r>
      <w:r w:rsidR="00AC5186" w:rsidRPr="00A82309">
        <w:rPr>
          <w:rFonts w:cs="Times New Roman"/>
          <w:szCs w:val="24"/>
        </w:rPr>
        <w:t>ors/</w:t>
      </w:r>
      <w:r w:rsidR="006807CC" w:rsidRPr="00A82309">
        <w:rPr>
          <w:rFonts w:cs="Times New Roman"/>
          <w:szCs w:val="24"/>
        </w:rPr>
        <w:t>treatments referred to were:</w:t>
      </w:r>
      <w:r w:rsidRPr="00A82309">
        <w:rPr>
          <w:rFonts w:cs="Times New Roman"/>
          <w:szCs w:val="24"/>
        </w:rPr>
        <w:t xml:space="preserve"> evaluation by students, faculty appraisal and feedback. The null hypothesis Ho stated that “There is no significant difference among the mean</w:t>
      </w:r>
      <w:r w:rsidR="006807CC" w:rsidRPr="00A82309">
        <w:rPr>
          <w:rFonts w:cs="Times New Roman"/>
          <w:szCs w:val="24"/>
        </w:rPr>
        <w:t>s</w:t>
      </w:r>
      <w:r w:rsidRPr="00A82309">
        <w:rPr>
          <w:rFonts w:cs="Times New Roman"/>
          <w:szCs w:val="24"/>
        </w:rPr>
        <w:t xml:space="preserve"> of evaluation by students, faculty appraisal and feedback” while the alternative hypothesis H</w:t>
      </w:r>
      <w:r w:rsidRPr="00A82309">
        <w:rPr>
          <w:rFonts w:cs="Times New Roman"/>
          <w:szCs w:val="24"/>
          <w:vertAlign w:val="subscript"/>
        </w:rPr>
        <w:t>1</w:t>
      </w:r>
      <w:r w:rsidRPr="00A82309">
        <w:rPr>
          <w:rFonts w:cs="Times New Roman"/>
          <w:szCs w:val="24"/>
        </w:rPr>
        <w:t xml:space="preserve"> was stated as “At least one mean of evaluation </w:t>
      </w:r>
      <w:r w:rsidRPr="00A82309">
        <w:rPr>
          <w:rFonts w:cs="Times New Roman"/>
          <w:szCs w:val="24"/>
        </w:rPr>
        <w:lastRenderedPageBreak/>
        <w:t>by students, faculty appraisal and feedback is different”. ANOVA was discussed for both the students and academic staff responses.</w:t>
      </w:r>
    </w:p>
    <w:p w:rsidR="004115FF" w:rsidRPr="00A82309" w:rsidRDefault="004115FF" w:rsidP="00182B7B">
      <w:pPr>
        <w:autoSpaceDE w:val="0"/>
        <w:autoSpaceDN w:val="0"/>
        <w:adjustRightInd w:val="0"/>
        <w:rPr>
          <w:rFonts w:cs="Times New Roman"/>
          <w:szCs w:val="24"/>
        </w:rPr>
      </w:pPr>
    </w:p>
    <w:p w:rsidR="00DB3C67" w:rsidRPr="00A82309" w:rsidRDefault="00092340" w:rsidP="00FA31A4">
      <w:pPr>
        <w:pStyle w:val="Heading2"/>
      </w:pPr>
      <w:bookmarkStart w:id="255" w:name="_Toc440390114"/>
      <w:r w:rsidRPr="00A82309">
        <w:t>4.8.1</w:t>
      </w:r>
      <w:r w:rsidR="00544BE8" w:rsidRPr="00A82309">
        <w:tab/>
      </w:r>
      <w:r w:rsidR="00DB3C67" w:rsidRPr="00A82309">
        <w:t>Analysis of Variance technique for students’ responses</w:t>
      </w:r>
      <w:bookmarkEnd w:id="255"/>
    </w:p>
    <w:p w:rsidR="001E4271" w:rsidRPr="00A82309" w:rsidRDefault="00DB3C67" w:rsidP="00182B7B">
      <w:pPr>
        <w:rPr>
          <w:rFonts w:cs="Times New Roman"/>
          <w:b/>
          <w:bCs/>
          <w:szCs w:val="24"/>
        </w:rPr>
      </w:pPr>
      <w:r w:rsidRPr="00A82309">
        <w:rPr>
          <w:rFonts w:cs="Times New Roman"/>
          <w:szCs w:val="24"/>
        </w:rPr>
        <w:t xml:space="preserve">Analysis of variance for students’ </w:t>
      </w:r>
      <w:r w:rsidR="005F6E3A" w:rsidRPr="00A82309">
        <w:rPr>
          <w:rFonts w:cs="Times New Roman"/>
          <w:szCs w:val="24"/>
        </w:rPr>
        <w:t>responses is given in table 4.19</w:t>
      </w:r>
      <w:r w:rsidRPr="00A82309">
        <w:rPr>
          <w:rFonts w:cs="Times New Roman"/>
          <w:szCs w:val="24"/>
        </w:rPr>
        <w:t xml:space="preserve"> below.</w:t>
      </w:r>
      <w:r w:rsidR="001E4271" w:rsidRPr="00A82309">
        <w:rPr>
          <w:rFonts w:cs="Times New Roman"/>
          <w:b/>
          <w:bCs/>
          <w:szCs w:val="24"/>
        </w:rPr>
        <w:t xml:space="preserve"> </w:t>
      </w:r>
    </w:p>
    <w:p w:rsidR="00F30ACA" w:rsidRPr="00A82309" w:rsidRDefault="00F30ACA" w:rsidP="00182B7B">
      <w:pPr>
        <w:pStyle w:val="Caption"/>
        <w:spacing w:line="480" w:lineRule="auto"/>
        <w:rPr>
          <w:rFonts w:cs="Times New Roman"/>
          <w:color w:val="auto"/>
          <w:sz w:val="24"/>
          <w:szCs w:val="24"/>
        </w:rPr>
      </w:pPr>
    </w:p>
    <w:p w:rsidR="00F30ACA" w:rsidRPr="00A82309" w:rsidRDefault="00F30ACA" w:rsidP="00182B7B">
      <w:pPr>
        <w:pStyle w:val="Caption"/>
        <w:spacing w:line="480" w:lineRule="auto"/>
        <w:rPr>
          <w:rFonts w:cs="Times New Roman"/>
          <w:color w:val="auto"/>
          <w:sz w:val="24"/>
          <w:szCs w:val="24"/>
        </w:rPr>
      </w:pPr>
      <w:bookmarkStart w:id="256" w:name="_Toc440389922"/>
      <w:r w:rsidRPr="00A82309">
        <w:rPr>
          <w:rFonts w:cs="Times New Roman"/>
          <w:color w:val="auto"/>
          <w:sz w:val="24"/>
          <w:szCs w:val="24"/>
        </w:rPr>
        <w:t xml:space="preserve">Table 4. </w:t>
      </w:r>
      <w:r w:rsidR="00C35922" w:rsidRPr="00A82309">
        <w:rPr>
          <w:rFonts w:cs="Times New Roman"/>
          <w:color w:val="auto"/>
          <w:sz w:val="24"/>
          <w:szCs w:val="24"/>
        </w:rPr>
        <w:fldChar w:fldCharType="begin"/>
      </w:r>
      <w:r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19</w:t>
      </w:r>
      <w:r w:rsidR="00C35922" w:rsidRPr="00A82309">
        <w:rPr>
          <w:rFonts w:cs="Times New Roman"/>
          <w:color w:val="auto"/>
          <w:sz w:val="24"/>
          <w:szCs w:val="24"/>
        </w:rPr>
        <w:fldChar w:fldCharType="end"/>
      </w:r>
      <w:r w:rsidRPr="00A82309">
        <w:rPr>
          <w:rFonts w:cs="Times New Roman"/>
          <w:color w:val="auto"/>
          <w:sz w:val="24"/>
          <w:szCs w:val="24"/>
        </w:rPr>
        <w:t xml:space="preserve"> Analysis of variance for students’ responses</w:t>
      </w:r>
      <w:bookmarkEnd w:id="256"/>
    </w:p>
    <w:tbl>
      <w:tblPr>
        <w:tblW w:w="868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62"/>
        <w:gridCol w:w="1504"/>
        <w:gridCol w:w="2144"/>
        <w:gridCol w:w="645"/>
        <w:gridCol w:w="1865"/>
        <w:gridCol w:w="860"/>
        <w:gridCol w:w="803"/>
      </w:tblGrid>
      <w:tr w:rsidR="00DB3C67" w:rsidRPr="00A82309" w:rsidTr="004115FF">
        <w:trPr>
          <w:cantSplit/>
          <w:trHeight w:val="563"/>
          <w:tblHeader/>
        </w:trPr>
        <w:tc>
          <w:tcPr>
            <w:tcW w:w="2366" w:type="dxa"/>
            <w:gridSpan w:val="2"/>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rPr>
                <w:rFonts w:cs="Times New Roman"/>
                <w:b/>
                <w:szCs w:val="24"/>
              </w:rPr>
            </w:pPr>
            <w:r w:rsidRPr="00A82309">
              <w:rPr>
                <w:rFonts w:cs="Times New Roman"/>
                <w:b/>
                <w:szCs w:val="24"/>
              </w:rPr>
              <w:t>Model</w:t>
            </w:r>
          </w:p>
        </w:tc>
        <w:tc>
          <w:tcPr>
            <w:tcW w:w="2144"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Sum of Squares</w:t>
            </w:r>
          </w:p>
        </w:tc>
        <w:tc>
          <w:tcPr>
            <w:tcW w:w="645"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Df</w:t>
            </w:r>
          </w:p>
        </w:tc>
        <w:tc>
          <w:tcPr>
            <w:tcW w:w="1865"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Mean Square</w:t>
            </w:r>
          </w:p>
        </w:tc>
        <w:tc>
          <w:tcPr>
            <w:tcW w:w="860"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F</w:t>
            </w:r>
          </w:p>
        </w:tc>
        <w:tc>
          <w:tcPr>
            <w:tcW w:w="803"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Sig.</w:t>
            </w:r>
          </w:p>
        </w:tc>
      </w:tr>
      <w:tr w:rsidR="00DB3C67" w:rsidRPr="00A82309" w:rsidTr="004115FF">
        <w:trPr>
          <w:cantSplit/>
          <w:trHeight w:val="34"/>
          <w:tblHeader/>
        </w:trPr>
        <w:tc>
          <w:tcPr>
            <w:tcW w:w="862" w:type="dxa"/>
            <w:vMerge w:val="restart"/>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1</w:t>
            </w:r>
          </w:p>
        </w:tc>
        <w:tc>
          <w:tcPr>
            <w:tcW w:w="1504"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Regression</w:t>
            </w:r>
          </w:p>
        </w:tc>
        <w:tc>
          <w:tcPr>
            <w:tcW w:w="2144"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4.223</w:t>
            </w:r>
          </w:p>
        </w:tc>
        <w:tc>
          <w:tcPr>
            <w:tcW w:w="645"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3</w:t>
            </w:r>
          </w:p>
        </w:tc>
        <w:tc>
          <w:tcPr>
            <w:tcW w:w="1865"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1.408</w:t>
            </w:r>
          </w:p>
        </w:tc>
        <w:tc>
          <w:tcPr>
            <w:tcW w:w="860"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7.816</w:t>
            </w:r>
          </w:p>
        </w:tc>
        <w:tc>
          <w:tcPr>
            <w:tcW w:w="803"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.000</w:t>
            </w:r>
            <w:r w:rsidRPr="00A82309">
              <w:rPr>
                <w:rFonts w:cs="Times New Roman"/>
                <w:szCs w:val="24"/>
                <w:vertAlign w:val="superscript"/>
              </w:rPr>
              <w:t>a</w:t>
            </w:r>
          </w:p>
        </w:tc>
      </w:tr>
      <w:tr w:rsidR="00DB3C67" w:rsidRPr="00A82309" w:rsidTr="004115FF">
        <w:trPr>
          <w:cantSplit/>
          <w:trHeight w:val="146"/>
          <w:tblHeader/>
        </w:trPr>
        <w:tc>
          <w:tcPr>
            <w:tcW w:w="862" w:type="dxa"/>
            <w:vMerge/>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1504"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Residual</w:t>
            </w:r>
          </w:p>
        </w:tc>
        <w:tc>
          <w:tcPr>
            <w:tcW w:w="2144"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23.054</w:t>
            </w:r>
          </w:p>
        </w:tc>
        <w:tc>
          <w:tcPr>
            <w:tcW w:w="645"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128</w:t>
            </w:r>
          </w:p>
        </w:tc>
        <w:tc>
          <w:tcPr>
            <w:tcW w:w="1865"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.180</w:t>
            </w:r>
          </w:p>
        </w:tc>
        <w:tc>
          <w:tcPr>
            <w:tcW w:w="860"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803"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r>
      <w:tr w:rsidR="00DB3C67" w:rsidRPr="00A82309" w:rsidTr="004115FF">
        <w:trPr>
          <w:cantSplit/>
          <w:trHeight w:val="146"/>
          <w:tblHeader/>
        </w:trPr>
        <w:tc>
          <w:tcPr>
            <w:tcW w:w="862" w:type="dxa"/>
            <w:vMerge/>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1504"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Total</w:t>
            </w:r>
          </w:p>
        </w:tc>
        <w:tc>
          <w:tcPr>
            <w:tcW w:w="2144"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27.278</w:t>
            </w:r>
          </w:p>
        </w:tc>
        <w:tc>
          <w:tcPr>
            <w:tcW w:w="645"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131</w:t>
            </w:r>
          </w:p>
        </w:tc>
        <w:tc>
          <w:tcPr>
            <w:tcW w:w="1865"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860"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803"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r>
    </w:tbl>
    <w:p w:rsidR="001E4271" w:rsidRPr="00A82309" w:rsidRDefault="001E4271" w:rsidP="00182B7B">
      <w:pPr>
        <w:autoSpaceDE w:val="0"/>
        <w:autoSpaceDN w:val="0"/>
        <w:adjustRightInd w:val="0"/>
        <w:rPr>
          <w:rFonts w:cs="Times New Roman"/>
          <w:szCs w:val="24"/>
        </w:rPr>
      </w:pPr>
      <w:r w:rsidRPr="00A82309">
        <w:rPr>
          <w:rFonts w:cs="Times New Roman"/>
          <w:szCs w:val="24"/>
        </w:rPr>
        <w:t>a. Predictors: (Constant), Feedback, Evaluation by students, Faculty Appraisal</w:t>
      </w:r>
    </w:p>
    <w:p w:rsidR="001E4271" w:rsidRPr="00A82309" w:rsidRDefault="001E4271" w:rsidP="00182B7B">
      <w:pPr>
        <w:tabs>
          <w:tab w:val="left" w:pos="9088"/>
        </w:tabs>
        <w:rPr>
          <w:rFonts w:cs="Times New Roman"/>
          <w:b/>
          <w:szCs w:val="24"/>
        </w:rPr>
      </w:pPr>
      <w:r w:rsidRPr="00A82309">
        <w:rPr>
          <w:rFonts w:cs="Times New Roman"/>
          <w:szCs w:val="24"/>
        </w:rPr>
        <w:t>b. Dependent Variable: Performance of academic staff</w:t>
      </w:r>
    </w:p>
    <w:p w:rsidR="00DB3C67" w:rsidRPr="00A82309" w:rsidRDefault="00DB3C67" w:rsidP="00182B7B">
      <w:pPr>
        <w:tabs>
          <w:tab w:val="left" w:pos="9088"/>
        </w:tabs>
        <w:rPr>
          <w:rFonts w:cs="Times New Roman"/>
          <w:b/>
          <w:szCs w:val="24"/>
        </w:rPr>
      </w:pPr>
      <w:r w:rsidRPr="00A82309">
        <w:rPr>
          <w:rFonts w:cs="Times New Roman"/>
          <w:b/>
          <w:szCs w:val="24"/>
        </w:rPr>
        <w:t xml:space="preserve"> Source: Prima</w:t>
      </w:r>
      <w:r w:rsidR="006807CC" w:rsidRPr="00A82309">
        <w:rPr>
          <w:rFonts w:cs="Times New Roman"/>
          <w:b/>
          <w:szCs w:val="24"/>
        </w:rPr>
        <w:t xml:space="preserve">ry data </w:t>
      </w:r>
    </w:p>
    <w:p w:rsidR="00BF0CC1" w:rsidRPr="00A82309" w:rsidRDefault="00BF0CC1" w:rsidP="00182B7B">
      <w:pPr>
        <w:tabs>
          <w:tab w:val="left" w:pos="9088"/>
        </w:tabs>
        <w:rPr>
          <w:rFonts w:cs="Times New Roman"/>
          <w:b/>
          <w:szCs w:val="24"/>
        </w:rPr>
      </w:pPr>
    </w:p>
    <w:p w:rsidR="00A2029D" w:rsidRPr="00A82309" w:rsidRDefault="00B26C94" w:rsidP="00182B7B">
      <w:pPr>
        <w:tabs>
          <w:tab w:val="left" w:pos="9088"/>
        </w:tabs>
        <w:rPr>
          <w:rFonts w:cs="Times New Roman"/>
          <w:szCs w:val="24"/>
        </w:rPr>
      </w:pPr>
      <w:r w:rsidRPr="00A82309">
        <w:rPr>
          <w:rFonts w:cs="Times New Roman"/>
          <w:szCs w:val="24"/>
        </w:rPr>
        <w:t>ANOVA table 4.19</w:t>
      </w:r>
      <w:r w:rsidR="00DB3C67" w:rsidRPr="00A82309">
        <w:rPr>
          <w:rFonts w:cs="Times New Roman"/>
          <w:szCs w:val="24"/>
        </w:rPr>
        <w:t xml:space="preserve"> above giv</w:t>
      </w:r>
      <w:r w:rsidR="006807CC" w:rsidRPr="00A82309">
        <w:rPr>
          <w:rFonts w:cs="Times New Roman"/>
          <w:szCs w:val="24"/>
        </w:rPr>
        <w:t>es the computed F valu</w:t>
      </w:r>
      <w:r w:rsidR="00DB3C67" w:rsidRPr="00A82309">
        <w:rPr>
          <w:rFonts w:cs="Times New Roman"/>
          <w:szCs w:val="24"/>
        </w:rPr>
        <w:t xml:space="preserve">e </w:t>
      </w:r>
      <w:r w:rsidR="006807CC" w:rsidRPr="00A82309">
        <w:rPr>
          <w:rFonts w:cs="Times New Roman"/>
          <w:szCs w:val="24"/>
        </w:rPr>
        <w:t>of 7.816 with a significant valu</w:t>
      </w:r>
      <w:r w:rsidR="00DB3C67" w:rsidRPr="00A82309">
        <w:rPr>
          <w:rFonts w:cs="Times New Roman"/>
          <w:szCs w:val="24"/>
        </w:rPr>
        <w:t xml:space="preserve">e of 0.000 which is less than the 0.01 significance level. Basing on the above results, the researcher accepted the null hypothesis which stated that “There is no significant difference in the means of evaluation by students, faculty appraisal and feedback” and the alternative hypothesis was rejected. </w:t>
      </w:r>
    </w:p>
    <w:p w:rsidR="00BF0CC1" w:rsidRPr="00A82309" w:rsidRDefault="00DB3C67" w:rsidP="00182B7B">
      <w:pPr>
        <w:tabs>
          <w:tab w:val="left" w:pos="9088"/>
        </w:tabs>
        <w:rPr>
          <w:rFonts w:cs="Times New Roman"/>
          <w:szCs w:val="24"/>
        </w:rPr>
      </w:pPr>
      <w:r w:rsidRPr="00A82309">
        <w:rPr>
          <w:rFonts w:cs="Times New Roman"/>
          <w:szCs w:val="24"/>
        </w:rPr>
        <w:t xml:space="preserve">The above finding indicates that there is no significant difference among the three predictors of performance of academic staff at ASUL. </w:t>
      </w:r>
    </w:p>
    <w:p w:rsidR="00BF0CC1" w:rsidRPr="00A82309" w:rsidRDefault="00BF0CC1" w:rsidP="00182B7B">
      <w:pPr>
        <w:tabs>
          <w:tab w:val="left" w:pos="9088"/>
        </w:tabs>
        <w:rPr>
          <w:rFonts w:cs="Times New Roman"/>
          <w:szCs w:val="24"/>
        </w:rPr>
      </w:pPr>
    </w:p>
    <w:p w:rsidR="00DB3C67" w:rsidRPr="00A82309" w:rsidRDefault="002935D7" w:rsidP="00182B7B">
      <w:pPr>
        <w:tabs>
          <w:tab w:val="left" w:pos="9088"/>
        </w:tabs>
        <w:rPr>
          <w:rFonts w:cs="Times New Roman"/>
          <w:szCs w:val="24"/>
        </w:rPr>
      </w:pPr>
      <w:r w:rsidRPr="00A82309">
        <w:rPr>
          <w:rFonts w:cs="Times New Roman"/>
          <w:szCs w:val="24"/>
        </w:rPr>
        <w:t>These findings are</w:t>
      </w:r>
      <w:r w:rsidR="00DB3C67" w:rsidRPr="00A82309">
        <w:rPr>
          <w:rFonts w:cs="Times New Roman"/>
          <w:szCs w:val="24"/>
        </w:rPr>
        <w:t xml:space="preserve"> in line with the r</w:t>
      </w:r>
      <w:r w:rsidR="00294A93" w:rsidRPr="00A82309">
        <w:rPr>
          <w:rFonts w:cs="Times New Roman"/>
          <w:szCs w:val="24"/>
        </w:rPr>
        <w:t xml:space="preserve">esults reflected in response to the items for research </w:t>
      </w:r>
      <w:r w:rsidR="002114C4" w:rsidRPr="00A82309">
        <w:rPr>
          <w:rFonts w:cs="Times New Roman"/>
          <w:szCs w:val="24"/>
        </w:rPr>
        <w:t xml:space="preserve">objectives one, two and three where there was a high proportion of agreement by the </w:t>
      </w:r>
      <w:r w:rsidR="00A333A0" w:rsidRPr="00A82309">
        <w:rPr>
          <w:rFonts w:cs="Times New Roman"/>
          <w:szCs w:val="24"/>
        </w:rPr>
        <w:lastRenderedPageBreak/>
        <w:t xml:space="preserve">respondents. </w:t>
      </w:r>
      <w:r w:rsidR="002114C4" w:rsidRPr="00A82309">
        <w:rPr>
          <w:rFonts w:cs="Times New Roman"/>
          <w:szCs w:val="24"/>
        </w:rPr>
        <w:t>This results suggest that the</w:t>
      </w:r>
      <w:r w:rsidR="00DB3C67" w:rsidRPr="00A82309">
        <w:rPr>
          <w:rFonts w:cs="Times New Roman"/>
          <w:szCs w:val="24"/>
        </w:rPr>
        <w:t xml:space="preserve"> statistical difference among the mean responses of the above three predictors is negligible.</w:t>
      </w:r>
    </w:p>
    <w:p w:rsidR="004115FF" w:rsidRPr="00A82309" w:rsidRDefault="004115FF" w:rsidP="00182B7B">
      <w:pPr>
        <w:tabs>
          <w:tab w:val="left" w:pos="9088"/>
        </w:tabs>
        <w:rPr>
          <w:rFonts w:cs="Times New Roman"/>
          <w:szCs w:val="24"/>
        </w:rPr>
      </w:pPr>
    </w:p>
    <w:p w:rsidR="00DB3C67" w:rsidRPr="00A82309" w:rsidRDefault="00092340" w:rsidP="00FA31A4">
      <w:pPr>
        <w:pStyle w:val="Heading2"/>
      </w:pPr>
      <w:bookmarkStart w:id="257" w:name="_Toc440390115"/>
      <w:r w:rsidRPr="00A82309">
        <w:t>4.8.2</w:t>
      </w:r>
      <w:r w:rsidR="00544BE8" w:rsidRPr="00A82309">
        <w:t xml:space="preserve"> </w:t>
      </w:r>
      <w:r w:rsidR="00544BE8" w:rsidRPr="00A82309">
        <w:tab/>
      </w:r>
      <w:r w:rsidR="00DB3C67" w:rsidRPr="00A82309">
        <w:t>Analysis of Variance (ANOVA) for academic staff responses</w:t>
      </w:r>
      <w:bookmarkEnd w:id="257"/>
    </w:p>
    <w:p w:rsidR="00BF0CC1" w:rsidRPr="00A82309" w:rsidRDefault="006807CC" w:rsidP="00182B7B">
      <w:pPr>
        <w:rPr>
          <w:rFonts w:cs="Times New Roman"/>
          <w:szCs w:val="24"/>
        </w:rPr>
      </w:pPr>
      <w:r w:rsidRPr="00A82309">
        <w:rPr>
          <w:rFonts w:cs="Times New Roman"/>
          <w:szCs w:val="24"/>
        </w:rPr>
        <w:t xml:space="preserve">Analysis of variance for academic staff </w:t>
      </w:r>
      <w:r w:rsidR="005F6E3A" w:rsidRPr="00A82309">
        <w:rPr>
          <w:rFonts w:cs="Times New Roman"/>
          <w:szCs w:val="24"/>
        </w:rPr>
        <w:t>responses is given in table 4.20</w:t>
      </w:r>
      <w:r w:rsidRPr="00A82309">
        <w:rPr>
          <w:rFonts w:cs="Times New Roman"/>
          <w:szCs w:val="24"/>
        </w:rPr>
        <w:t>.</w:t>
      </w:r>
    </w:p>
    <w:p w:rsidR="006807CC" w:rsidRPr="00A82309" w:rsidRDefault="006807CC" w:rsidP="00182B7B">
      <w:pPr>
        <w:rPr>
          <w:rFonts w:cs="Times New Roman"/>
          <w:b/>
          <w:bCs/>
          <w:szCs w:val="24"/>
        </w:rPr>
      </w:pPr>
      <w:r w:rsidRPr="00A82309">
        <w:rPr>
          <w:rFonts w:cs="Times New Roman"/>
          <w:b/>
          <w:bCs/>
          <w:szCs w:val="24"/>
        </w:rPr>
        <w:t xml:space="preserve"> </w:t>
      </w:r>
    </w:p>
    <w:p w:rsidR="00F30ACA" w:rsidRPr="00A82309" w:rsidRDefault="001A5FE7" w:rsidP="00182B7B">
      <w:pPr>
        <w:pStyle w:val="Caption"/>
        <w:spacing w:line="480" w:lineRule="auto"/>
        <w:rPr>
          <w:rFonts w:cs="Times New Roman"/>
          <w:b w:val="0"/>
          <w:color w:val="auto"/>
          <w:sz w:val="24"/>
          <w:szCs w:val="24"/>
        </w:rPr>
      </w:pPr>
      <w:bookmarkStart w:id="258" w:name="_Toc440389923"/>
      <w:r w:rsidRPr="00A82309">
        <w:rPr>
          <w:rFonts w:cs="Times New Roman"/>
          <w:color w:val="auto"/>
          <w:sz w:val="24"/>
          <w:szCs w:val="24"/>
        </w:rPr>
        <w:t>Table 4</w:t>
      </w:r>
      <w:r w:rsidR="00F30ACA" w:rsidRPr="00A82309">
        <w:rPr>
          <w:rFonts w:cs="Times New Roman"/>
          <w:color w:val="auto"/>
          <w:sz w:val="24"/>
          <w:szCs w:val="24"/>
        </w:rPr>
        <w:t xml:space="preserve">. </w:t>
      </w:r>
      <w:r w:rsidR="00C35922" w:rsidRPr="00A82309">
        <w:rPr>
          <w:rFonts w:cs="Times New Roman"/>
          <w:color w:val="auto"/>
          <w:sz w:val="24"/>
          <w:szCs w:val="24"/>
        </w:rPr>
        <w:fldChar w:fldCharType="begin"/>
      </w:r>
      <w:r w:rsidR="00F30ACA" w:rsidRPr="00A82309">
        <w:rPr>
          <w:rFonts w:cs="Times New Roman"/>
          <w:color w:val="auto"/>
          <w:sz w:val="24"/>
          <w:szCs w:val="24"/>
        </w:rPr>
        <w:instrText xml:space="preserve"> SEQ Table_4. \* ARABIC </w:instrText>
      </w:r>
      <w:r w:rsidR="00C35922" w:rsidRPr="00A82309">
        <w:rPr>
          <w:rFonts w:cs="Times New Roman"/>
          <w:color w:val="auto"/>
          <w:sz w:val="24"/>
          <w:szCs w:val="24"/>
        </w:rPr>
        <w:fldChar w:fldCharType="separate"/>
      </w:r>
      <w:r w:rsidR="00DE00DF">
        <w:rPr>
          <w:rFonts w:cs="Times New Roman"/>
          <w:noProof/>
          <w:color w:val="auto"/>
          <w:sz w:val="24"/>
          <w:szCs w:val="24"/>
        </w:rPr>
        <w:t>20</w:t>
      </w:r>
      <w:r w:rsidR="00C35922" w:rsidRPr="00A82309">
        <w:rPr>
          <w:rFonts w:cs="Times New Roman"/>
          <w:color w:val="auto"/>
          <w:sz w:val="24"/>
          <w:szCs w:val="24"/>
        </w:rPr>
        <w:fldChar w:fldCharType="end"/>
      </w:r>
      <w:r w:rsidR="00F30ACA" w:rsidRPr="00A82309">
        <w:rPr>
          <w:rFonts w:cs="Times New Roman"/>
          <w:color w:val="auto"/>
          <w:sz w:val="24"/>
          <w:szCs w:val="24"/>
        </w:rPr>
        <w:t xml:space="preserve"> </w:t>
      </w:r>
      <w:r w:rsidRPr="00A82309">
        <w:rPr>
          <w:rFonts w:cs="Times New Roman"/>
          <w:color w:val="auto"/>
          <w:sz w:val="24"/>
          <w:szCs w:val="24"/>
        </w:rPr>
        <w:t xml:space="preserve"> </w:t>
      </w:r>
      <w:r w:rsidR="00F30ACA" w:rsidRPr="00A82309">
        <w:rPr>
          <w:rFonts w:cs="Times New Roman"/>
          <w:color w:val="auto"/>
          <w:sz w:val="24"/>
          <w:szCs w:val="24"/>
        </w:rPr>
        <w:t>Analysis of Variance for academic staff responses</w:t>
      </w:r>
      <w:bookmarkEnd w:id="258"/>
    </w:p>
    <w:tbl>
      <w:tblPr>
        <w:tblW w:w="8491"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1"/>
        <w:gridCol w:w="1258"/>
        <w:gridCol w:w="1794"/>
        <w:gridCol w:w="998"/>
        <w:gridCol w:w="1560"/>
        <w:gridCol w:w="720"/>
        <w:gridCol w:w="1440"/>
      </w:tblGrid>
      <w:tr w:rsidR="00DB3C67" w:rsidRPr="00A82309" w:rsidTr="004115FF">
        <w:trPr>
          <w:cantSplit/>
          <w:trHeight w:val="549"/>
          <w:tblHeader/>
        </w:trPr>
        <w:tc>
          <w:tcPr>
            <w:tcW w:w="1979" w:type="dxa"/>
            <w:gridSpan w:val="2"/>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rPr>
                <w:rFonts w:cs="Times New Roman"/>
                <w:b/>
                <w:szCs w:val="24"/>
              </w:rPr>
            </w:pPr>
            <w:r w:rsidRPr="00A82309">
              <w:rPr>
                <w:rFonts w:cs="Times New Roman"/>
                <w:b/>
                <w:szCs w:val="24"/>
              </w:rPr>
              <w:t>Model</w:t>
            </w:r>
          </w:p>
        </w:tc>
        <w:tc>
          <w:tcPr>
            <w:tcW w:w="1794"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Sum of Squares</w:t>
            </w:r>
          </w:p>
        </w:tc>
        <w:tc>
          <w:tcPr>
            <w:tcW w:w="998"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Df</w:t>
            </w:r>
          </w:p>
        </w:tc>
        <w:tc>
          <w:tcPr>
            <w:tcW w:w="1560"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Mean Square</w:t>
            </w:r>
          </w:p>
        </w:tc>
        <w:tc>
          <w:tcPr>
            <w:tcW w:w="720"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F</w:t>
            </w:r>
          </w:p>
        </w:tc>
        <w:tc>
          <w:tcPr>
            <w:tcW w:w="1440" w:type="dxa"/>
            <w:shd w:val="clear" w:color="auto" w:fill="FFFFFF"/>
            <w:tcMar>
              <w:top w:w="30" w:type="dxa"/>
              <w:left w:w="30" w:type="dxa"/>
              <w:bottom w:w="30" w:type="dxa"/>
              <w:right w:w="30" w:type="dxa"/>
            </w:tcMar>
            <w:vAlign w:val="bottom"/>
          </w:tcPr>
          <w:p w:rsidR="00DB3C67" w:rsidRPr="00A82309" w:rsidRDefault="00DB3C67" w:rsidP="00182B7B">
            <w:pPr>
              <w:autoSpaceDE w:val="0"/>
              <w:autoSpaceDN w:val="0"/>
              <w:adjustRightInd w:val="0"/>
              <w:jc w:val="center"/>
              <w:rPr>
                <w:rFonts w:cs="Times New Roman"/>
                <w:b/>
                <w:szCs w:val="24"/>
              </w:rPr>
            </w:pPr>
            <w:r w:rsidRPr="00A82309">
              <w:rPr>
                <w:rFonts w:cs="Times New Roman"/>
                <w:b/>
                <w:szCs w:val="24"/>
              </w:rPr>
              <w:t>Sig.</w:t>
            </w:r>
          </w:p>
        </w:tc>
      </w:tr>
      <w:tr w:rsidR="00DB3C67" w:rsidRPr="00A82309" w:rsidTr="004115FF">
        <w:trPr>
          <w:cantSplit/>
          <w:trHeight w:val="295"/>
          <w:tblHeader/>
        </w:trPr>
        <w:tc>
          <w:tcPr>
            <w:tcW w:w="721" w:type="dxa"/>
            <w:vMerge w:val="restart"/>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1</w:t>
            </w:r>
          </w:p>
        </w:tc>
        <w:tc>
          <w:tcPr>
            <w:tcW w:w="1258"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Regression</w:t>
            </w:r>
          </w:p>
        </w:tc>
        <w:tc>
          <w:tcPr>
            <w:tcW w:w="1794"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2.925</w:t>
            </w:r>
          </w:p>
        </w:tc>
        <w:tc>
          <w:tcPr>
            <w:tcW w:w="998"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3</w:t>
            </w:r>
          </w:p>
        </w:tc>
        <w:tc>
          <w:tcPr>
            <w:tcW w:w="1560"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.975</w:t>
            </w:r>
          </w:p>
        </w:tc>
        <w:tc>
          <w:tcPr>
            <w:tcW w:w="720"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8.759</w:t>
            </w:r>
          </w:p>
        </w:tc>
        <w:tc>
          <w:tcPr>
            <w:tcW w:w="1440"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.001</w:t>
            </w:r>
            <w:r w:rsidRPr="00A82309">
              <w:rPr>
                <w:rFonts w:cs="Times New Roman"/>
                <w:szCs w:val="24"/>
                <w:vertAlign w:val="superscript"/>
              </w:rPr>
              <w:t>a</w:t>
            </w:r>
          </w:p>
        </w:tc>
      </w:tr>
      <w:tr w:rsidR="00DB3C67" w:rsidRPr="00A82309" w:rsidTr="004115FF">
        <w:trPr>
          <w:cantSplit/>
          <w:trHeight w:val="311"/>
          <w:tblHeader/>
        </w:trPr>
        <w:tc>
          <w:tcPr>
            <w:tcW w:w="721" w:type="dxa"/>
            <w:vMerge/>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1258"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Residual</w:t>
            </w:r>
          </w:p>
        </w:tc>
        <w:tc>
          <w:tcPr>
            <w:tcW w:w="1794"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2.226</w:t>
            </w:r>
          </w:p>
        </w:tc>
        <w:tc>
          <w:tcPr>
            <w:tcW w:w="998"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20</w:t>
            </w:r>
          </w:p>
        </w:tc>
        <w:tc>
          <w:tcPr>
            <w:tcW w:w="1560"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.111</w:t>
            </w:r>
          </w:p>
        </w:tc>
        <w:tc>
          <w:tcPr>
            <w:tcW w:w="720"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1440"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r>
      <w:tr w:rsidR="00DB3C67" w:rsidRPr="00A82309" w:rsidTr="004115FF">
        <w:trPr>
          <w:cantSplit/>
          <w:trHeight w:val="303"/>
          <w:tblHeader/>
        </w:trPr>
        <w:tc>
          <w:tcPr>
            <w:tcW w:w="721" w:type="dxa"/>
            <w:vMerge/>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1258"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r w:rsidRPr="00A82309">
              <w:rPr>
                <w:rFonts w:cs="Times New Roman"/>
                <w:szCs w:val="24"/>
              </w:rPr>
              <w:t>Total</w:t>
            </w:r>
          </w:p>
        </w:tc>
        <w:tc>
          <w:tcPr>
            <w:tcW w:w="1794"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5.151</w:t>
            </w:r>
          </w:p>
        </w:tc>
        <w:tc>
          <w:tcPr>
            <w:tcW w:w="998" w:type="dxa"/>
            <w:shd w:val="clear" w:color="auto" w:fill="FFFFFF"/>
            <w:tcMar>
              <w:top w:w="30" w:type="dxa"/>
              <w:left w:w="30" w:type="dxa"/>
              <w:bottom w:w="30" w:type="dxa"/>
              <w:right w:w="30" w:type="dxa"/>
            </w:tcMar>
            <w:vAlign w:val="center"/>
          </w:tcPr>
          <w:p w:rsidR="00DB3C67" w:rsidRPr="00A82309" w:rsidRDefault="00DB3C67" w:rsidP="00182B7B">
            <w:pPr>
              <w:autoSpaceDE w:val="0"/>
              <w:autoSpaceDN w:val="0"/>
              <w:adjustRightInd w:val="0"/>
              <w:jc w:val="right"/>
              <w:rPr>
                <w:rFonts w:cs="Times New Roman"/>
                <w:szCs w:val="24"/>
              </w:rPr>
            </w:pPr>
            <w:r w:rsidRPr="00A82309">
              <w:rPr>
                <w:rFonts w:cs="Times New Roman"/>
                <w:szCs w:val="24"/>
              </w:rPr>
              <w:t>23</w:t>
            </w:r>
          </w:p>
        </w:tc>
        <w:tc>
          <w:tcPr>
            <w:tcW w:w="1560"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720"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c>
          <w:tcPr>
            <w:tcW w:w="1440" w:type="dxa"/>
            <w:shd w:val="clear" w:color="auto" w:fill="FFFFFF"/>
            <w:tcMar>
              <w:top w:w="30" w:type="dxa"/>
              <w:left w:w="30" w:type="dxa"/>
              <w:bottom w:w="30" w:type="dxa"/>
              <w:right w:w="30" w:type="dxa"/>
            </w:tcMar>
          </w:tcPr>
          <w:p w:rsidR="00DB3C67" w:rsidRPr="00A82309" w:rsidRDefault="00DB3C67" w:rsidP="00182B7B">
            <w:pPr>
              <w:autoSpaceDE w:val="0"/>
              <w:autoSpaceDN w:val="0"/>
              <w:adjustRightInd w:val="0"/>
              <w:rPr>
                <w:rFonts w:cs="Times New Roman"/>
                <w:szCs w:val="24"/>
              </w:rPr>
            </w:pPr>
          </w:p>
        </w:tc>
      </w:tr>
    </w:tbl>
    <w:p w:rsidR="001E4271" w:rsidRPr="00A82309" w:rsidRDefault="001E4271" w:rsidP="00182B7B">
      <w:pPr>
        <w:autoSpaceDE w:val="0"/>
        <w:autoSpaceDN w:val="0"/>
        <w:adjustRightInd w:val="0"/>
        <w:rPr>
          <w:rFonts w:cs="Times New Roman"/>
          <w:szCs w:val="24"/>
        </w:rPr>
      </w:pPr>
      <w:r w:rsidRPr="00A82309">
        <w:rPr>
          <w:rFonts w:cs="Times New Roman"/>
          <w:szCs w:val="24"/>
        </w:rPr>
        <w:t>a. Predictors: (Constant), Feedback, Evaluation by students, Faculty appraisal</w:t>
      </w:r>
    </w:p>
    <w:p w:rsidR="006807CC" w:rsidRPr="00A82309" w:rsidRDefault="001E4271" w:rsidP="00182B7B">
      <w:pPr>
        <w:tabs>
          <w:tab w:val="left" w:pos="9088"/>
        </w:tabs>
        <w:rPr>
          <w:rFonts w:cs="Times New Roman"/>
          <w:szCs w:val="24"/>
        </w:rPr>
      </w:pPr>
      <w:r w:rsidRPr="00A82309">
        <w:rPr>
          <w:rFonts w:cs="Times New Roman"/>
          <w:szCs w:val="24"/>
        </w:rPr>
        <w:t>b. Dependent Variable: Performance of academic staff</w:t>
      </w:r>
      <w:r w:rsidR="00DB3C67" w:rsidRPr="00A82309">
        <w:rPr>
          <w:rFonts w:cs="Times New Roman"/>
          <w:szCs w:val="24"/>
        </w:rPr>
        <w:t xml:space="preserve"> </w:t>
      </w:r>
    </w:p>
    <w:p w:rsidR="001E4271" w:rsidRPr="00A82309" w:rsidRDefault="00DB3C67" w:rsidP="00182B7B">
      <w:pPr>
        <w:tabs>
          <w:tab w:val="left" w:pos="9088"/>
        </w:tabs>
        <w:rPr>
          <w:rFonts w:cs="Times New Roman"/>
          <w:b/>
          <w:szCs w:val="24"/>
        </w:rPr>
      </w:pPr>
      <w:r w:rsidRPr="00A82309">
        <w:rPr>
          <w:rFonts w:cs="Times New Roman"/>
          <w:b/>
          <w:szCs w:val="24"/>
        </w:rPr>
        <w:t>Source: Primary da</w:t>
      </w:r>
      <w:r w:rsidR="006807CC" w:rsidRPr="00A82309">
        <w:rPr>
          <w:rFonts w:cs="Times New Roman"/>
          <w:b/>
          <w:szCs w:val="24"/>
        </w:rPr>
        <w:t xml:space="preserve">ta </w:t>
      </w:r>
    </w:p>
    <w:p w:rsidR="00AC7DCE" w:rsidRPr="00A82309" w:rsidRDefault="00AC7DCE" w:rsidP="00182B7B">
      <w:pPr>
        <w:tabs>
          <w:tab w:val="left" w:pos="9088"/>
        </w:tabs>
        <w:rPr>
          <w:rFonts w:cs="Times New Roman"/>
          <w:b/>
          <w:szCs w:val="24"/>
        </w:rPr>
      </w:pPr>
    </w:p>
    <w:p w:rsidR="00A2029D" w:rsidRPr="00A82309" w:rsidRDefault="00DB3C67" w:rsidP="00182B7B">
      <w:pPr>
        <w:tabs>
          <w:tab w:val="left" w:pos="9088"/>
        </w:tabs>
        <w:rPr>
          <w:rFonts w:cs="Times New Roman"/>
          <w:szCs w:val="24"/>
        </w:rPr>
      </w:pPr>
      <w:r w:rsidRPr="00A82309">
        <w:rPr>
          <w:rFonts w:cs="Times New Roman"/>
          <w:szCs w:val="24"/>
        </w:rPr>
        <w:t>ANO</w:t>
      </w:r>
      <w:r w:rsidR="00294A93" w:rsidRPr="00A82309">
        <w:rPr>
          <w:rFonts w:cs="Times New Roman"/>
          <w:szCs w:val="24"/>
        </w:rPr>
        <w:t>VA T</w:t>
      </w:r>
      <w:r w:rsidR="00B26C94" w:rsidRPr="00A82309">
        <w:rPr>
          <w:rFonts w:cs="Times New Roman"/>
          <w:szCs w:val="24"/>
        </w:rPr>
        <w:t>able 4.20</w:t>
      </w:r>
      <w:r w:rsidR="006807CC" w:rsidRPr="00A82309">
        <w:rPr>
          <w:rFonts w:cs="Times New Roman"/>
          <w:szCs w:val="24"/>
        </w:rPr>
        <w:t xml:space="preserve"> above gives the computed F valu</w:t>
      </w:r>
      <w:r w:rsidRPr="00A82309">
        <w:rPr>
          <w:rFonts w:cs="Times New Roman"/>
          <w:szCs w:val="24"/>
        </w:rPr>
        <w:t>e of 8.759 with th</w:t>
      </w:r>
      <w:r w:rsidR="00137095" w:rsidRPr="00A82309">
        <w:rPr>
          <w:rFonts w:cs="Times New Roman"/>
          <w:szCs w:val="24"/>
        </w:rPr>
        <w:t>e corresponding significant valu</w:t>
      </w:r>
      <w:r w:rsidRPr="00A82309">
        <w:rPr>
          <w:rFonts w:cs="Times New Roman"/>
          <w:szCs w:val="24"/>
        </w:rPr>
        <w:t xml:space="preserve">e of 0.001 which is less than the 0.01 significance level. Basing on the above results, the researcher accepted the null hypothesis which stated that “There is no significant difference in the mean of evaluation by students, faculty appraisal and feedback” and the alternative hypothesis was rejected. </w:t>
      </w:r>
    </w:p>
    <w:p w:rsidR="00BF0CC1" w:rsidRPr="00A82309" w:rsidRDefault="00DB3C67" w:rsidP="00182B7B">
      <w:pPr>
        <w:tabs>
          <w:tab w:val="left" w:pos="9088"/>
        </w:tabs>
        <w:rPr>
          <w:rFonts w:cs="Times New Roman"/>
          <w:szCs w:val="24"/>
        </w:rPr>
      </w:pPr>
      <w:r w:rsidRPr="00A82309">
        <w:rPr>
          <w:rFonts w:cs="Times New Roman"/>
          <w:szCs w:val="24"/>
        </w:rPr>
        <w:t>The above finding indicates that there is no significant difference among the three predictors of performance</w:t>
      </w:r>
      <w:r w:rsidR="00F14776" w:rsidRPr="00A82309">
        <w:rPr>
          <w:rFonts w:cs="Times New Roman"/>
          <w:szCs w:val="24"/>
        </w:rPr>
        <w:t xml:space="preserve"> of academic staff at ASUL. </w:t>
      </w:r>
    </w:p>
    <w:p w:rsidR="00BF0CC1" w:rsidRPr="00A82309" w:rsidRDefault="00BF0CC1" w:rsidP="00182B7B">
      <w:pPr>
        <w:tabs>
          <w:tab w:val="left" w:pos="9088"/>
        </w:tabs>
        <w:rPr>
          <w:rFonts w:cs="Times New Roman"/>
          <w:szCs w:val="24"/>
        </w:rPr>
      </w:pPr>
    </w:p>
    <w:p w:rsidR="00DB3C67" w:rsidRPr="00A82309" w:rsidRDefault="00F14776" w:rsidP="00182B7B">
      <w:pPr>
        <w:tabs>
          <w:tab w:val="left" w:pos="9088"/>
        </w:tabs>
        <w:rPr>
          <w:rFonts w:cs="Times New Roman"/>
          <w:szCs w:val="24"/>
        </w:rPr>
      </w:pPr>
      <w:r w:rsidRPr="00A82309">
        <w:rPr>
          <w:rFonts w:cs="Times New Roman"/>
          <w:szCs w:val="24"/>
        </w:rPr>
        <w:t>These results are in the same dimension to</w:t>
      </w:r>
      <w:r w:rsidR="00DB3C67" w:rsidRPr="00A82309">
        <w:rPr>
          <w:rFonts w:cs="Times New Roman"/>
          <w:szCs w:val="24"/>
        </w:rPr>
        <w:t xml:space="preserve"> the result</w:t>
      </w:r>
      <w:r w:rsidRPr="00A82309">
        <w:rPr>
          <w:rFonts w:cs="Times New Roman"/>
          <w:szCs w:val="24"/>
        </w:rPr>
        <w:t>s in response to research objectives which showed that m</w:t>
      </w:r>
      <w:r w:rsidR="005F6E3A" w:rsidRPr="00A82309">
        <w:rPr>
          <w:rFonts w:cs="Times New Roman"/>
          <w:szCs w:val="24"/>
        </w:rPr>
        <w:t>ajority of respondents agreed with</w:t>
      </w:r>
      <w:r w:rsidRPr="00A82309">
        <w:rPr>
          <w:rFonts w:cs="Times New Roman"/>
          <w:szCs w:val="24"/>
        </w:rPr>
        <w:t xml:space="preserve"> the statements for: evaluation by </w:t>
      </w:r>
      <w:r w:rsidRPr="00A82309">
        <w:rPr>
          <w:rFonts w:cs="Times New Roman"/>
          <w:szCs w:val="24"/>
        </w:rPr>
        <w:lastRenderedPageBreak/>
        <w:t>students,</w:t>
      </w:r>
      <w:r w:rsidR="00DB3C67" w:rsidRPr="00A82309">
        <w:rPr>
          <w:rFonts w:cs="Times New Roman"/>
          <w:szCs w:val="24"/>
        </w:rPr>
        <w:t xml:space="preserve"> faculty </w:t>
      </w:r>
      <w:r w:rsidRPr="00A82309">
        <w:rPr>
          <w:rFonts w:cs="Times New Roman"/>
          <w:szCs w:val="24"/>
        </w:rPr>
        <w:t>appraisal and feedback</w:t>
      </w:r>
      <w:r w:rsidR="00DB3C67" w:rsidRPr="00A82309">
        <w:rPr>
          <w:rFonts w:cs="Times New Roman"/>
          <w:szCs w:val="24"/>
        </w:rPr>
        <w:t>. As observed above, the statistical difference among the mean responses of the above three predictors is negligible.</w:t>
      </w:r>
    </w:p>
    <w:p w:rsidR="00D61D8B" w:rsidRPr="00A82309" w:rsidRDefault="00D61D8B" w:rsidP="00182B7B">
      <w:pPr>
        <w:tabs>
          <w:tab w:val="left" w:pos="9088"/>
        </w:tabs>
        <w:rPr>
          <w:rFonts w:cs="Times New Roman"/>
          <w:szCs w:val="24"/>
        </w:rPr>
      </w:pPr>
    </w:p>
    <w:p w:rsidR="00DB3C67" w:rsidRPr="00A82309" w:rsidRDefault="007D0B0E" w:rsidP="00FA31A4">
      <w:pPr>
        <w:pStyle w:val="Heading2"/>
      </w:pPr>
      <w:bookmarkStart w:id="259" w:name="_Toc440390116"/>
      <w:r w:rsidRPr="00A82309">
        <w:t>4.9</w:t>
      </w:r>
      <w:r w:rsidR="00544BE8" w:rsidRPr="00A82309">
        <w:t xml:space="preserve"> </w:t>
      </w:r>
      <w:r w:rsidR="00544BE8" w:rsidRPr="00A82309">
        <w:tab/>
      </w:r>
      <w:r w:rsidR="00834004" w:rsidRPr="00A82309">
        <w:t>Summary</w:t>
      </w:r>
      <w:bookmarkEnd w:id="259"/>
    </w:p>
    <w:p w:rsidR="00DB3C67" w:rsidRPr="00A82309" w:rsidRDefault="00DB3C67" w:rsidP="00182B7B">
      <w:pPr>
        <w:tabs>
          <w:tab w:val="left" w:pos="9088"/>
        </w:tabs>
        <w:rPr>
          <w:rFonts w:cs="Times New Roman"/>
          <w:szCs w:val="24"/>
        </w:rPr>
      </w:pPr>
      <w:r w:rsidRPr="00A82309">
        <w:rPr>
          <w:rFonts w:cs="Times New Roman"/>
          <w:szCs w:val="24"/>
        </w:rPr>
        <w:t>In chapter four the response rate for all the categories of</w:t>
      </w:r>
      <w:r w:rsidR="00834004" w:rsidRPr="00A82309">
        <w:rPr>
          <w:rFonts w:cs="Times New Roman"/>
          <w:szCs w:val="24"/>
        </w:rPr>
        <w:t xml:space="preserve"> the respondents was presented,</w:t>
      </w:r>
      <w:r w:rsidRPr="00A82309">
        <w:rPr>
          <w:rFonts w:cs="Times New Roman"/>
          <w:szCs w:val="24"/>
        </w:rPr>
        <w:t xml:space="preserve"> analysis of bio-data of the res</w:t>
      </w:r>
      <w:r w:rsidR="00834004" w:rsidRPr="00A82309">
        <w:rPr>
          <w:rFonts w:cs="Times New Roman"/>
          <w:szCs w:val="24"/>
        </w:rPr>
        <w:t xml:space="preserve">pondents was logically handled. </w:t>
      </w:r>
      <w:r w:rsidRPr="00A82309">
        <w:rPr>
          <w:rFonts w:cs="Times New Roman"/>
          <w:szCs w:val="24"/>
        </w:rPr>
        <w:t xml:space="preserve">All the three objectives of the study </w:t>
      </w:r>
      <w:r w:rsidR="00E2339A" w:rsidRPr="00A82309">
        <w:rPr>
          <w:rFonts w:cs="Times New Roman"/>
          <w:szCs w:val="24"/>
        </w:rPr>
        <w:t>were</w:t>
      </w:r>
      <w:r w:rsidRPr="00A82309">
        <w:rPr>
          <w:rFonts w:cs="Times New Roman"/>
          <w:szCs w:val="24"/>
        </w:rPr>
        <w:t xml:space="preserve"> looked into with in-depth anal</w:t>
      </w:r>
      <w:r w:rsidR="00834004" w:rsidRPr="00A82309">
        <w:rPr>
          <w:rFonts w:cs="Times New Roman"/>
          <w:szCs w:val="24"/>
        </w:rPr>
        <w:t xml:space="preserve">ysis of descriptive statistics, </w:t>
      </w:r>
      <w:r w:rsidRPr="00A82309">
        <w:rPr>
          <w:rFonts w:cs="Times New Roman"/>
          <w:szCs w:val="24"/>
        </w:rPr>
        <w:t>hypotheses tests carried out objective by objective. Furthermore,</w:t>
      </w:r>
      <w:r w:rsidR="009B73BE" w:rsidRPr="00A82309">
        <w:rPr>
          <w:rFonts w:cs="Times New Roman"/>
          <w:szCs w:val="24"/>
        </w:rPr>
        <w:t xml:space="preserve"> correlation and regression analyses were</w:t>
      </w:r>
      <w:r w:rsidRPr="00A82309">
        <w:rPr>
          <w:rFonts w:cs="Times New Roman"/>
          <w:szCs w:val="24"/>
        </w:rPr>
        <w:t xml:space="preserve"> presented, analyzed and interpreted</w:t>
      </w:r>
      <w:r w:rsidR="009B73BE" w:rsidRPr="00A82309">
        <w:rPr>
          <w:rFonts w:cs="Times New Roman"/>
          <w:szCs w:val="24"/>
        </w:rPr>
        <w:t>,</w:t>
      </w:r>
      <w:r w:rsidRPr="00A82309">
        <w:rPr>
          <w:rFonts w:cs="Times New Roman"/>
          <w:szCs w:val="24"/>
        </w:rPr>
        <w:t xml:space="preserve"> and analysis of variance discussed. Chapter five will present summary, discussion, conclusion and the recommendations of the study findings.</w:t>
      </w:r>
    </w:p>
    <w:p w:rsidR="00DB3C67" w:rsidRPr="00A82309" w:rsidRDefault="00DB3C67" w:rsidP="00182B7B">
      <w:pPr>
        <w:tabs>
          <w:tab w:val="left" w:pos="9088"/>
        </w:tabs>
        <w:rPr>
          <w:rFonts w:cs="Times New Roman"/>
          <w:szCs w:val="24"/>
        </w:rPr>
      </w:pPr>
    </w:p>
    <w:p w:rsidR="00DB3C67" w:rsidRPr="00A82309" w:rsidRDefault="00DB3C67" w:rsidP="00182B7B">
      <w:pPr>
        <w:tabs>
          <w:tab w:val="left" w:pos="9088"/>
        </w:tabs>
        <w:rPr>
          <w:rFonts w:cs="Times New Roman"/>
          <w:szCs w:val="24"/>
        </w:rPr>
      </w:pPr>
    </w:p>
    <w:p w:rsidR="00DB3C67" w:rsidRPr="00A82309" w:rsidRDefault="00DB3C67" w:rsidP="00182B7B">
      <w:pPr>
        <w:tabs>
          <w:tab w:val="left" w:pos="9088"/>
        </w:tabs>
        <w:rPr>
          <w:rFonts w:cs="Times New Roman"/>
          <w:szCs w:val="24"/>
        </w:rPr>
      </w:pPr>
    </w:p>
    <w:p w:rsidR="00DB3C67" w:rsidRPr="00A82309" w:rsidRDefault="00DB3C67" w:rsidP="00182B7B">
      <w:pPr>
        <w:tabs>
          <w:tab w:val="left" w:pos="9088"/>
        </w:tabs>
        <w:rPr>
          <w:rFonts w:cs="Times New Roman"/>
          <w:szCs w:val="24"/>
        </w:rPr>
      </w:pPr>
    </w:p>
    <w:p w:rsidR="00DB3C67" w:rsidRPr="00A82309" w:rsidRDefault="00DB3C67" w:rsidP="00182B7B">
      <w:pPr>
        <w:tabs>
          <w:tab w:val="left" w:pos="9088"/>
        </w:tabs>
        <w:rPr>
          <w:rFonts w:cs="Times New Roman"/>
          <w:szCs w:val="24"/>
        </w:rPr>
      </w:pPr>
    </w:p>
    <w:p w:rsidR="00DB3C67" w:rsidRPr="00A82309" w:rsidRDefault="00DB3C67" w:rsidP="00182B7B">
      <w:pPr>
        <w:tabs>
          <w:tab w:val="left" w:pos="9088"/>
        </w:tabs>
        <w:rPr>
          <w:rFonts w:cs="Times New Roman"/>
          <w:szCs w:val="24"/>
        </w:rPr>
      </w:pPr>
    </w:p>
    <w:p w:rsidR="00DB3C67" w:rsidRPr="00A82309" w:rsidRDefault="00DB3C67" w:rsidP="00182B7B">
      <w:pPr>
        <w:tabs>
          <w:tab w:val="left" w:pos="9088"/>
        </w:tabs>
        <w:rPr>
          <w:rFonts w:cs="Times New Roman"/>
          <w:szCs w:val="24"/>
        </w:rPr>
      </w:pPr>
    </w:p>
    <w:p w:rsidR="00DB3C67" w:rsidRPr="00A82309" w:rsidRDefault="00DB3C67" w:rsidP="00182B7B">
      <w:pPr>
        <w:tabs>
          <w:tab w:val="left" w:pos="9088"/>
        </w:tabs>
        <w:rPr>
          <w:rFonts w:cs="Times New Roman"/>
          <w:szCs w:val="24"/>
        </w:rPr>
      </w:pPr>
    </w:p>
    <w:p w:rsidR="00BF0CC1" w:rsidRPr="00A82309" w:rsidRDefault="00BF0CC1" w:rsidP="00182B7B">
      <w:pPr>
        <w:tabs>
          <w:tab w:val="left" w:pos="9088"/>
        </w:tabs>
        <w:rPr>
          <w:rFonts w:cs="Times New Roman"/>
          <w:szCs w:val="24"/>
        </w:rPr>
      </w:pPr>
    </w:p>
    <w:p w:rsidR="003425B3" w:rsidRPr="00A82309" w:rsidRDefault="003425B3" w:rsidP="00182B7B">
      <w:pPr>
        <w:tabs>
          <w:tab w:val="left" w:pos="9088"/>
        </w:tabs>
        <w:rPr>
          <w:rFonts w:cs="Times New Roman"/>
          <w:szCs w:val="24"/>
        </w:rPr>
      </w:pPr>
    </w:p>
    <w:p w:rsidR="00DB3C67" w:rsidRPr="00A82309" w:rsidRDefault="00DB3C67" w:rsidP="00182B7B">
      <w:pPr>
        <w:pStyle w:val="Heading1"/>
      </w:pPr>
      <w:bookmarkStart w:id="260" w:name="_Toc440390117"/>
      <w:r w:rsidRPr="00A82309">
        <w:lastRenderedPageBreak/>
        <w:t>CHAPTER FIVE</w:t>
      </w:r>
      <w:bookmarkEnd w:id="260"/>
    </w:p>
    <w:p w:rsidR="00DB3C67" w:rsidRPr="00A82309" w:rsidRDefault="00DB3C67" w:rsidP="00182B7B">
      <w:pPr>
        <w:pStyle w:val="Heading1"/>
      </w:pPr>
      <w:bookmarkStart w:id="261" w:name="_Toc440390118"/>
      <w:r w:rsidRPr="00A82309">
        <w:t>SUMMARY, DISCUSSION, CONCLUSION AND RECOMMENDATIONS</w:t>
      </w:r>
      <w:bookmarkEnd w:id="261"/>
    </w:p>
    <w:p w:rsidR="00993AF5" w:rsidRPr="00A82309" w:rsidRDefault="00993AF5" w:rsidP="00FA31A4">
      <w:pPr>
        <w:pStyle w:val="Heading2"/>
      </w:pPr>
    </w:p>
    <w:p w:rsidR="00DB3C67" w:rsidRPr="00A82309" w:rsidRDefault="00512DF4" w:rsidP="00FA31A4">
      <w:pPr>
        <w:pStyle w:val="Heading2"/>
      </w:pPr>
      <w:bookmarkStart w:id="262" w:name="_Toc440390119"/>
      <w:r w:rsidRPr="00A82309">
        <w:t>5.1</w:t>
      </w:r>
      <w:r w:rsidRPr="00A82309">
        <w:tab/>
      </w:r>
      <w:r w:rsidR="00F55C3D" w:rsidRPr="00A82309">
        <w:t>Introduction</w:t>
      </w:r>
      <w:bookmarkEnd w:id="262"/>
    </w:p>
    <w:p w:rsidR="00DB3C67" w:rsidRPr="00A82309" w:rsidRDefault="00DB3C67" w:rsidP="00182B7B">
      <w:pPr>
        <w:rPr>
          <w:rFonts w:cs="Times New Roman"/>
          <w:szCs w:val="24"/>
        </w:rPr>
      </w:pPr>
      <w:r w:rsidRPr="00A82309">
        <w:rPr>
          <w:rFonts w:cs="Times New Roman"/>
          <w:szCs w:val="24"/>
        </w:rPr>
        <w:t>The purpose of this study was to investigate the contribution of appraisal practices to the performance of academic</w:t>
      </w:r>
      <w:r w:rsidR="000A70ED" w:rsidRPr="00A82309">
        <w:rPr>
          <w:rFonts w:cs="Times New Roman"/>
          <w:szCs w:val="24"/>
        </w:rPr>
        <w:t xml:space="preserve"> staff at All Saints University</w:t>
      </w:r>
      <w:r w:rsidRPr="00A82309">
        <w:rPr>
          <w:rFonts w:cs="Times New Roman"/>
          <w:szCs w:val="24"/>
        </w:rPr>
        <w:t xml:space="preserve"> Lango. In this chapter, the findings from chapter four are summarized, discussed, conclusions drawn and recommendations made in line with the research objectives. </w:t>
      </w:r>
    </w:p>
    <w:p w:rsidR="001E4271" w:rsidRPr="00A82309" w:rsidRDefault="001E4271" w:rsidP="00182B7B">
      <w:pPr>
        <w:rPr>
          <w:rFonts w:cs="Times New Roman"/>
          <w:szCs w:val="24"/>
        </w:rPr>
      </w:pPr>
    </w:p>
    <w:p w:rsidR="00DB3C67" w:rsidRPr="00A82309" w:rsidRDefault="00512DF4" w:rsidP="00FA31A4">
      <w:pPr>
        <w:pStyle w:val="Heading2"/>
      </w:pPr>
      <w:bookmarkStart w:id="263" w:name="_Toc440390120"/>
      <w:r w:rsidRPr="00A82309">
        <w:t>5.2</w:t>
      </w:r>
      <w:r w:rsidRPr="00A82309">
        <w:tab/>
      </w:r>
      <w:r w:rsidR="00DB3C67" w:rsidRPr="00A82309">
        <w:t>Summary of results</w:t>
      </w:r>
      <w:bookmarkEnd w:id="263"/>
    </w:p>
    <w:p w:rsidR="00DB3C67" w:rsidRPr="00A82309" w:rsidRDefault="00DB3C67" w:rsidP="00182B7B">
      <w:pPr>
        <w:rPr>
          <w:rFonts w:cs="Times New Roman"/>
          <w:szCs w:val="24"/>
        </w:rPr>
      </w:pPr>
      <w:r w:rsidRPr="00A82309">
        <w:rPr>
          <w:rFonts w:cs="Times New Roman"/>
          <w:szCs w:val="24"/>
        </w:rPr>
        <w:t>In chapter four the data was presented, analyzed and the results</w:t>
      </w:r>
      <w:r w:rsidR="000A70ED" w:rsidRPr="00A82309">
        <w:rPr>
          <w:rFonts w:cs="Times New Roman"/>
          <w:szCs w:val="24"/>
        </w:rPr>
        <w:t xml:space="preserve"> interpreted. The summary of results of the study has</w:t>
      </w:r>
      <w:r w:rsidRPr="00A82309">
        <w:rPr>
          <w:rFonts w:cs="Times New Roman"/>
          <w:szCs w:val="24"/>
        </w:rPr>
        <w:t xml:space="preserve"> been presented objective by objective. </w:t>
      </w:r>
    </w:p>
    <w:p w:rsidR="001E4271" w:rsidRPr="00A82309" w:rsidRDefault="001E4271" w:rsidP="00182B7B">
      <w:pPr>
        <w:rPr>
          <w:rFonts w:cs="Times New Roman"/>
          <w:szCs w:val="24"/>
        </w:rPr>
      </w:pPr>
    </w:p>
    <w:p w:rsidR="00DB3C67" w:rsidRPr="00A82309" w:rsidRDefault="00DB3C67" w:rsidP="00FA31A4">
      <w:pPr>
        <w:pStyle w:val="Heading2"/>
      </w:pPr>
      <w:bookmarkStart w:id="264" w:name="_Toc440390121"/>
      <w:r w:rsidRPr="00A82309">
        <w:t>5.2.1</w:t>
      </w:r>
      <w:r w:rsidR="00154B10" w:rsidRPr="00A82309">
        <w:tab/>
      </w:r>
      <w:r w:rsidRPr="00A82309">
        <w:t>Summary of results on objective one</w:t>
      </w:r>
      <w:bookmarkEnd w:id="264"/>
    </w:p>
    <w:p w:rsidR="00BF0CC1" w:rsidRPr="00A82309" w:rsidRDefault="00DB3C67" w:rsidP="00182B7B">
      <w:pPr>
        <w:rPr>
          <w:rFonts w:cs="Times New Roman"/>
          <w:szCs w:val="24"/>
        </w:rPr>
      </w:pPr>
      <w:r w:rsidRPr="00A82309">
        <w:rPr>
          <w:rFonts w:cs="Times New Roman"/>
          <w:szCs w:val="24"/>
        </w:rPr>
        <w:t>The first objective of the study was to examine the contribution of evaluation by students to the performance of academic staff at ASUL. In chapter four, descriptive statistics was presented for both students’ and academic staff responses. Findings from students’ respon</w:t>
      </w:r>
      <w:r w:rsidR="000A70ED" w:rsidRPr="00A82309">
        <w:rPr>
          <w:rFonts w:cs="Times New Roman"/>
          <w:szCs w:val="24"/>
        </w:rPr>
        <w:t>ses revealed that more than 50% of the respondents agreed with the</w:t>
      </w:r>
      <w:r w:rsidRPr="00A82309">
        <w:rPr>
          <w:rFonts w:cs="Times New Roman"/>
          <w:szCs w:val="24"/>
        </w:rPr>
        <w:t xml:space="preserve"> eight statem</w:t>
      </w:r>
      <w:r w:rsidR="0056434C" w:rsidRPr="00A82309">
        <w:rPr>
          <w:rFonts w:cs="Times New Roman"/>
          <w:szCs w:val="24"/>
        </w:rPr>
        <w:t xml:space="preserve">ents on evaluation by students. </w:t>
      </w:r>
      <w:r w:rsidRPr="00A82309">
        <w:rPr>
          <w:rFonts w:cs="Times New Roman"/>
          <w:szCs w:val="24"/>
        </w:rPr>
        <w:t xml:space="preserve">This implies that students were in </w:t>
      </w:r>
      <w:r w:rsidR="000A70ED" w:rsidRPr="00A82309">
        <w:rPr>
          <w:rFonts w:cs="Times New Roman"/>
          <w:szCs w:val="24"/>
        </w:rPr>
        <w:t xml:space="preserve">agreement with the </w:t>
      </w:r>
      <w:r w:rsidR="0056434C" w:rsidRPr="00A82309">
        <w:rPr>
          <w:rFonts w:cs="Times New Roman"/>
          <w:szCs w:val="24"/>
        </w:rPr>
        <w:t xml:space="preserve">statements, </w:t>
      </w:r>
      <w:r w:rsidR="00037BD9" w:rsidRPr="00A82309">
        <w:rPr>
          <w:rFonts w:cs="Times New Roman"/>
          <w:szCs w:val="24"/>
        </w:rPr>
        <w:t>along a similar line finding</w:t>
      </w:r>
      <w:r w:rsidR="0056434C" w:rsidRPr="00A82309">
        <w:rPr>
          <w:rFonts w:cs="Times New Roman"/>
          <w:szCs w:val="24"/>
        </w:rPr>
        <w:t xml:space="preserve"> from academic staff responses showed that</w:t>
      </w:r>
      <w:r w:rsidR="000A70ED" w:rsidRPr="00A82309">
        <w:rPr>
          <w:rFonts w:cs="Times New Roman"/>
          <w:szCs w:val="24"/>
        </w:rPr>
        <w:t xml:space="preserve"> more than 50</w:t>
      </w:r>
      <w:r w:rsidR="0056434C" w:rsidRPr="00A82309">
        <w:rPr>
          <w:rFonts w:cs="Times New Roman"/>
          <w:szCs w:val="24"/>
        </w:rPr>
        <w:t xml:space="preserve">% of the respondents agreed with all the seven statements raised on evaluation by students. </w:t>
      </w:r>
    </w:p>
    <w:p w:rsidR="00BF0CC1" w:rsidRPr="00A82309" w:rsidRDefault="00BF0CC1" w:rsidP="00182B7B">
      <w:pPr>
        <w:rPr>
          <w:rFonts w:cs="Times New Roman"/>
          <w:szCs w:val="24"/>
        </w:rPr>
      </w:pPr>
    </w:p>
    <w:p w:rsidR="00154B10" w:rsidRPr="00A82309" w:rsidRDefault="0056434C" w:rsidP="00182B7B">
      <w:pPr>
        <w:rPr>
          <w:rFonts w:cs="Times New Roman"/>
          <w:szCs w:val="24"/>
        </w:rPr>
      </w:pPr>
      <w:r w:rsidRPr="00A82309">
        <w:rPr>
          <w:rFonts w:cs="Times New Roman"/>
          <w:szCs w:val="24"/>
        </w:rPr>
        <w:t>T</w:t>
      </w:r>
      <w:r w:rsidR="00DB3C67" w:rsidRPr="00A82309">
        <w:rPr>
          <w:rFonts w:cs="Times New Roman"/>
          <w:szCs w:val="24"/>
        </w:rPr>
        <w:t>his implies</w:t>
      </w:r>
      <w:r w:rsidR="006A13C9" w:rsidRPr="00A82309">
        <w:rPr>
          <w:rFonts w:cs="Times New Roman"/>
          <w:szCs w:val="24"/>
        </w:rPr>
        <w:t xml:space="preserve"> that</w:t>
      </w:r>
      <w:r w:rsidR="00DB3C67" w:rsidRPr="00A82309">
        <w:rPr>
          <w:rFonts w:cs="Times New Roman"/>
          <w:szCs w:val="24"/>
        </w:rPr>
        <w:t xml:space="preserve"> </w:t>
      </w:r>
      <w:r w:rsidR="006A13C9" w:rsidRPr="00A82309">
        <w:rPr>
          <w:rFonts w:cs="Times New Roman"/>
          <w:szCs w:val="24"/>
        </w:rPr>
        <w:t>a good proportion of academic staff were in support of this appraisal practice. Findings from key informants demonstrated that evaluation by students</w:t>
      </w:r>
      <w:r w:rsidR="007F544E" w:rsidRPr="00A82309">
        <w:rPr>
          <w:rFonts w:cs="Times New Roman"/>
          <w:szCs w:val="24"/>
        </w:rPr>
        <w:t xml:space="preserve"> </w:t>
      </w:r>
      <w:r w:rsidR="006A13C9" w:rsidRPr="00A82309">
        <w:rPr>
          <w:rFonts w:cs="Times New Roman"/>
          <w:szCs w:val="24"/>
        </w:rPr>
        <w:t xml:space="preserve">is one of </w:t>
      </w:r>
      <w:r w:rsidR="007F544E" w:rsidRPr="00A82309">
        <w:rPr>
          <w:rFonts w:cs="Times New Roman"/>
          <w:szCs w:val="24"/>
        </w:rPr>
        <w:t xml:space="preserve">the most </w:t>
      </w:r>
      <w:r w:rsidR="006A13C9" w:rsidRPr="00A82309">
        <w:rPr>
          <w:rFonts w:cs="Times New Roman"/>
          <w:szCs w:val="24"/>
        </w:rPr>
        <w:t>reliable appraisal practices in performance management of academic staff.</w:t>
      </w:r>
    </w:p>
    <w:p w:rsidR="00BF0CC1" w:rsidRPr="00A82309" w:rsidRDefault="00DB3C67" w:rsidP="00182B7B">
      <w:pPr>
        <w:rPr>
          <w:rFonts w:cs="Times New Roman"/>
          <w:szCs w:val="24"/>
        </w:rPr>
      </w:pPr>
      <w:r w:rsidRPr="00A82309">
        <w:rPr>
          <w:rFonts w:cs="Times New Roman"/>
          <w:szCs w:val="24"/>
        </w:rPr>
        <w:lastRenderedPageBreak/>
        <w:t>Results of correlation analysis for objective one for students’ responses gave a correlation coefficient of 0</w:t>
      </w:r>
      <w:r w:rsidR="00BD69CF" w:rsidRPr="00A82309">
        <w:rPr>
          <w:rFonts w:cs="Times New Roman"/>
          <w:szCs w:val="24"/>
        </w:rPr>
        <w:t xml:space="preserve">.355 with a significant </w:t>
      </w:r>
      <w:r w:rsidR="00FE107B" w:rsidRPr="00A82309">
        <w:rPr>
          <w:rFonts w:cs="Times New Roman"/>
          <w:szCs w:val="24"/>
        </w:rPr>
        <w:t>value</w:t>
      </w:r>
      <w:r w:rsidR="00BD69CF" w:rsidRPr="00A82309">
        <w:rPr>
          <w:rFonts w:cs="Times New Roman"/>
          <w:szCs w:val="24"/>
        </w:rPr>
        <w:t xml:space="preserve"> of 0.000 which is less than 0.01(the 1% significant </w:t>
      </w:r>
      <w:r w:rsidR="00FE107B" w:rsidRPr="00A82309">
        <w:rPr>
          <w:rFonts w:cs="Times New Roman"/>
          <w:szCs w:val="24"/>
        </w:rPr>
        <w:t>value</w:t>
      </w:r>
      <w:r w:rsidR="00BD69CF" w:rsidRPr="00A82309">
        <w:rPr>
          <w:rFonts w:cs="Times New Roman"/>
          <w:szCs w:val="24"/>
        </w:rPr>
        <w:t>)</w:t>
      </w:r>
      <w:r w:rsidR="008C46BF" w:rsidRPr="00A82309">
        <w:rPr>
          <w:rFonts w:cs="Times New Roman"/>
          <w:szCs w:val="24"/>
        </w:rPr>
        <w:t xml:space="preserve"> implying a weak</w:t>
      </w:r>
      <w:r w:rsidR="009753D5" w:rsidRPr="00A82309">
        <w:rPr>
          <w:rFonts w:cs="Times New Roman"/>
          <w:szCs w:val="24"/>
        </w:rPr>
        <w:t xml:space="preserve"> </w:t>
      </w:r>
      <w:r w:rsidR="00091764" w:rsidRPr="00A82309">
        <w:rPr>
          <w:rFonts w:cs="Times New Roman"/>
          <w:szCs w:val="24"/>
        </w:rPr>
        <w:t>positive correlation</w:t>
      </w:r>
      <w:r w:rsidRPr="00A82309">
        <w:rPr>
          <w:rFonts w:cs="Times New Roman"/>
          <w:szCs w:val="24"/>
        </w:rPr>
        <w:t xml:space="preserve"> between evaluation by students and the performance of academic staff at ASUL. The result therefore reveals that there is a s</w:t>
      </w:r>
      <w:r w:rsidR="004030A3" w:rsidRPr="00A82309">
        <w:rPr>
          <w:rFonts w:cs="Times New Roman"/>
          <w:szCs w:val="24"/>
        </w:rPr>
        <w:t xml:space="preserve">ignificant contribution of evaluation by students to </w:t>
      </w:r>
      <w:r w:rsidRPr="00A82309">
        <w:rPr>
          <w:rFonts w:cs="Times New Roman"/>
          <w:szCs w:val="24"/>
        </w:rPr>
        <w:t xml:space="preserve">the performance of academic staff at ASUL.  </w:t>
      </w:r>
    </w:p>
    <w:p w:rsidR="00BF0CC1" w:rsidRPr="00A82309" w:rsidRDefault="00BF0CC1"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Results of correlation analysis for academic staff responses gave a correlation coefficient of</w:t>
      </w:r>
      <w:r w:rsidR="004030A3" w:rsidRPr="00A82309">
        <w:rPr>
          <w:rFonts w:cs="Times New Roman"/>
          <w:szCs w:val="24"/>
        </w:rPr>
        <w:t xml:space="preserve">  </w:t>
      </w:r>
      <w:r w:rsidRPr="00A82309">
        <w:rPr>
          <w:rFonts w:cs="Times New Roman"/>
          <w:szCs w:val="24"/>
        </w:rPr>
        <w:t xml:space="preserve"> -</w:t>
      </w:r>
      <w:r w:rsidR="00A10B45" w:rsidRPr="00A82309">
        <w:rPr>
          <w:rFonts w:cs="Times New Roman"/>
          <w:szCs w:val="24"/>
        </w:rPr>
        <w:t xml:space="preserve"> </w:t>
      </w:r>
      <w:r w:rsidRPr="00A82309">
        <w:rPr>
          <w:rFonts w:cs="Times New Roman"/>
          <w:szCs w:val="24"/>
        </w:rPr>
        <w:t>0.221</w:t>
      </w:r>
      <w:r w:rsidR="004030A3" w:rsidRPr="00A82309">
        <w:rPr>
          <w:rFonts w:cs="Times New Roman"/>
          <w:szCs w:val="24"/>
        </w:rPr>
        <w:t xml:space="preserve"> with a significant </w:t>
      </w:r>
      <w:r w:rsidR="00FE107B" w:rsidRPr="00A82309">
        <w:rPr>
          <w:rFonts w:cs="Times New Roman"/>
          <w:szCs w:val="24"/>
        </w:rPr>
        <w:t>value</w:t>
      </w:r>
      <w:r w:rsidR="004030A3" w:rsidRPr="00A82309">
        <w:rPr>
          <w:rFonts w:cs="Times New Roman"/>
          <w:szCs w:val="24"/>
        </w:rPr>
        <w:t xml:space="preserve"> </w:t>
      </w:r>
      <w:r w:rsidR="00037BD9" w:rsidRPr="00A82309">
        <w:rPr>
          <w:rFonts w:cs="Times New Roman"/>
          <w:szCs w:val="24"/>
        </w:rPr>
        <w:t>of 0.299.</w:t>
      </w:r>
      <w:r w:rsidR="004030A3" w:rsidRPr="00A82309">
        <w:rPr>
          <w:rFonts w:cs="Times New Roman"/>
          <w:szCs w:val="24"/>
        </w:rPr>
        <w:t xml:space="preserve">  </w:t>
      </w:r>
      <w:r w:rsidR="00037BD9" w:rsidRPr="00A82309">
        <w:rPr>
          <w:rFonts w:cs="Times New Roman"/>
          <w:szCs w:val="24"/>
        </w:rPr>
        <w:t>Since</w:t>
      </w:r>
      <w:r w:rsidR="004030A3" w:rsidRPr="00A82309">
        <w:rPr>
          <w:rFonts w:cs="Times New Roman"/>
          <w:szCs w:val="24"/>
        </w:rPr>
        <w:t xml:space="preserve"> this is greater than 0.01(the 1% significant </w:t>
      </w:r>
      <w:r w:rsidR="00FE107B" w:rsidRPr="00A82309">
        <w:rPr>
          <w:rFonts w:cs="Times New Roman"/>
          <w:szCs w:val="24"/>
        </w:rPr>
        <w:t>value</w:t>
      </w:r>
      <w:r w:rsidR="004030A3" w:rsidRPr="00A82309">
        <w:rPr>
          <w:rFonts w:cs="Times New Roman"/>
          <w:szCs w:val="24"/>
        </w:rPr>
        <w:t>)</w:t>
      </w:r>
      <w:r w:rsidR="00037BD9" w:rsidRPr="00A82309">
        <w:rPr>
          <w:rFonts w:cs="Times New Roman"/>
          <w:szCs w:val="24"/>
        </w:rPr>
        <w:t>, it</w:t>
      </w:r>
      <w:r w:rsidR="004030A3" w:rsidRPr="00A82309">
        <w:rPr>
          <w:rFonts w:cs="Times New Roman"/>
          <w:szCs w:val="24"/>
        </w:rPr>
        <w:t xml:space="preserve"> implies that there is a low negative </w:t>
      </w:r>
      <w:r w:rsidRPr="00A82309">
        <w:rPr>
          <w:rFonts w:cs="Times New Roman"/>
          <w:szCs w:val="24"/>
        </w:rPr>
        <w:t>correlation between evaluation by students and the performance of academic staff at ASUL.</w:t>
      </w:r>
    </w:p>
    <w:p w:rsidR="00227392" w:rsidRPr="00A82309" w:rsidRDefault="00227392" w:rsidP="00182B7B">
      <w:pPr>
        <w:rPr>
          <w:rFonts w:cs="Times New Roman"/>
          <w:szCs w:val="24"/>
        </w:rPr>
      </w:pPr>
    </w:p>
    <w:p w:rsidR="00FC518D" w:rsidRPr="00A82309" w:rsidRDefault="00DB3C67" w:rsidP="00182B7B">
      <w:pPr>
        <w:rPr>
          <w:rFonts w:cs="Times New Roman"/>
          <w:szCs w:val="24"/>
        </w:rPr>
      </w:pPr>
      <w:r w:rsidRPr="00A82309">
        <w:rPr>
          <w:rFonts w:cs="Times New Roman"/>
          <w:szCs w:val="24"/>
        </w:rPr>
        <w:t>Results of hypothesis test for objective on</w:t>
      </w:r>
      <w:r w:rsidR="00517C7C" w:rsidRPr="00A82309">
        <w:rPr>
          <w:rFonts w:cs="Times New Roman"/>
          <w:szCs w:val="24"/>
        </w:rPr>
        <w:t>e for students’ responses point</w:t>
      </w:r>
      <w:r w:rsidRPr="00A82309">
        <w:rPr>
          <w:rFonts w:cs="Times New Roman"/>
          <w:szCs w:val="24"/>
        </w:rPr>
        <w:t xml:space="preserve"> that there is significant evidence at 1% level that evaluation by students contributes to the performan</w:t>
      </w:r>
      <w:r w:rsidR="007B05C9" w:rsidRPr="00A82309">
        <w:rPr>
          <w:rFonts w:cs="Times New Roman"/>
          <w:szCs w:val="24"/>
        </w:rPr>
        <w:t>ce of academic staff at ASUL. Along</w:t>
      </w:r>
      <w:r w:rsidR="009B73BE" w:rsidRPr="00A82309">
        <w:rPr>
          <w:rFonts w:cs="Times New Roman"/>
          <w:szCs w:val="24"/>
        </w:rPr>
        <w:t xml:space="preserve"> the same line result of</w:t>
      </w:r>
      <w:r w:rsidRPr="00A82309">
        <w:rPr>
          <w:rFonts w:cs="Times New Roman"/>
          <w:szCs w:val="24"/>
        </w:rPr>
        <w:t xml:space="preserve"> hypothesis test for objective one for academic staff responses indicate</w:t>
      </w:r>
      <w:r w:rsidR="008C46BF" w:rsidRPr="00A82309">
        <w:rPr>
          <w:rFonts w:cs="Times New Roman"/>
          <w:szCs w:val="24"/>
        </w:rPr>
        <w:t>s</w:t>
      </w:r>
      <w:r w:rsidRPr="00A82309">
        <w:rPr>
          <w:rFonts w:cs="Times New Roman"/>
          <w:szCs w:val="24"/>
        </w:rPr>
        <w:t xml:space="preserve"> that there is significant evidence at 1% level that evaluation by students does not contribute to the performance of academic staff at ASUL.</w:t>
      </w:r>
    </w:p>
    <w:p w:rsidR="00DB3C67" w:rsidRPr="00A82309" w:rsidRDefault="00DB3C67" w:rsidP="00182B7B">
      <w:pPr>
        <w:rPr>
          <w:rFonts w:cs="Times New Roman"/>
          <w:szCs w:val="24"/>
        </w:rPr>
      </w:pPr>
      <w:r w:rsidRPr="00A82309">
        <w:rPr>
          <w:rFonts w:cs="Times New Roman"/>
          <w:szCs w:val="24"/>
        </w:rPr>
        <w:t xml:space="preserve">  </w:t>
      </w:r>
    </w:p>
    <w:p w:rsidR="001E4271" w:rsidRPr="00A82309" w:rsidRDefault="00A60E3A" w:rsidP="00182B7B">
      <w:pPr>
        <w:rPr>
          <w:rFonts w:cs="Times New Roman"/>
          <w:szCs w:val="24"/>
        </w:rPr>
      </w:pPr>
      <w:r w:rsidRPr="00A82309">
        <w:rPr>
          <w:rFonts w:cs="Times New Roman"/>
          <w:szCs w:val="24"/>
        </w:rPr>
        <w:t>Linear regression results for students</w:t>
      </w:r>
      <w:r w:rsidR="009B73BE" w:rsidRPr="00A82309">
        <w:rPr>
          <w:rFonts w:cs="Times New Roman"/>
          <w:szCs w:val="24"/>
        </w:rPr>
        <w:t>’</w:t>
      </w:r>
      <w:r w:rsidR="00FC518D" w:rsidRPr="00A82309">
        <w:rPr>
          <w:rFonts w:cs="Times New Roman"/>
          <w:szCs w:val="24"/>
        </w:rPr>
        <w:t xml:space="preserve"> </w:t>
      </w:r>
      <w:r w:rsidRPr="00A82309">
        <w:rPr>
          <w:rFonts w:cs="Times New Roman"/>
          <w:szCs w:val="24"/>
        </w:rPr>
        <w:t>responses</w:t>
      </w:r>
      <w:r w:rsidR="00227392" w:rsidRPr="00A82309">
        <w:rPr>
          <w:rFonts w:cs="Times New Roman"/>
          <w:szCs w:val="24"/>
        </w:rPr>
        <w:t xml:space="preserve"> gave a significance</w:t>
      </w:r>
      <w:r w:rsidR="00FC518D" w:rsidRPr="00A82309">
        <w:rPr>
          <w:rFonts w:cs="Times New Roman"/>
          <w:szCs w:val="24"/>
        </w:rPr>
        <w:t xml:space="preserve"> </w:t>
      </w:r>
      <w:r w:rsidR="00FE107B" w:rsidRPr="00A82309">
        <w:rPr>
          <w:rFonts w:cs="Times New Roman"/>
          <w:szCs w:val="24"/>
        </w:rPr>
        <w:t>value</w:t>
      </w:r>
      <w:r w:rsidR="00FC518D" w:rsidRPr="00A82309">
        <w:rPr>
          <w:rFonts w:cs="Times New Roman"/>
          <w:szCs w:val="24"/>
        </w:rPr>
        <w:t xml:space="preserve"> of 0.055 implying that evaluation by students is a</w:t>
      </w:r>
      <w:r w:rsidRPr="00A82309">
        <w:rPr>
          <w:rFonts w:cs="Times New Roman"/>
          <w:szCs w:val="24"/>
        </w:rPr>
        <w:t xml:space="preserve"> weak predictor of</w:t>
      </w:r>
      <w:r w:rsidR="00664FF5" w:rsidRPr="00A82309">
        <w:rPr>
          <w:rFonts w:cs="Times New Roman"/>
          <w:szCs w:val="24"/>
        </w:rPr>
        <w:t xml:space="preserve"> the </w:t>
      </w:r>
      <w:r w:rsidRPr="00A82309">
        <w:rPr>
          <w:rFonts w:cs="Times New Roman"/>
          <w:szCs w:val="24"/>
        </w:rPr>
        <w:t>performance of academic staff at ASUL</w:t>
      </w:r>
      <w:r w:rsidR="00FC518D" w:rsidRPr="00A82309">
        <w:rPr>
          <w:rFonts w:cs="Times New Roman"/>
          <w:szCs w:val="24"/>
        </w:rPr>
        <w:t xml:space="preserve"> whereas that for academic st</w:t>
      </w:r>
      <w:r w:rsidR="00227392" w:rsidRPr="00A82309">
        <w:rPr>
          <w:rFonts w:cs="Times New Roman"/>
          <w:szCs w:val="24"/>
        </w:rPr>
        <w:t>aff responses gave a significance</w:t>
      </w:r>
      <w:r w:rsidR="00FC518D" w:rsidRPr="00A82309">
        <w:rPr>
          <w:rFonts w:cs="Times New Roman"/>
          <w:szCs w:val="24"/>
        </w:rPr>
        <w:t xml:space="preserve"> </w:t>
      </w:r>
      <w:r w:rsidR="00FE107B" w:rsidRPr="00A82309">
        <w:rPr>
          <w:rFonts w:cs="Times New Roman"/>
          <w:szCs w:val="24"/>
        </w:rPr>
        <w:t>value</w:t>
      </w:r>
      <w:r w:rsidR="00FC518D" w:rsidRPr="00A82309">
        <w:rPr>
          <w:rFonts w:cs="Times New Roman"/>
          <w:szCs w:val="24"/>
        </w:rPr>
        <w:t xml:space="preserve"> of 0.133 similarly implying that evaluation by students is a weak predictor of the performance of academic staff at ASUL.</w:t>
      </w:r>
      <w:r w:rsidR="00664FF5" w:rsidRPr="00A82309">
        <w:rPr>
          <w:rFonts w:cs="Times New Roman"/>
          <w:szCs w:val="24"/>
        </w:rPr>
        <w:t xml:space="preserve"> ANOVA results indicated that there is no significant difference in the means of evaluation by students, faculty appraisal and feedback.</w:t>
      </w:r>
      <w:r w:rsidRPr="00A82309">
        <w:rPr>
          <w:rFonts w:cs="Times New Roman"/>
          <w:szCs w:val="24"/>
        </w:rPr>
        <w:t xml:space="preserve"> </w:t>
      </w:r>
    </w:p>
    <w:p w:rsidR="00664FF5" w:rsidRPr="00A82309" w:rsidRDefault="00664FF5" w:rsidP="00182B7B">
      <w:pPr>
        <w:rPr>
          <w:rFonts w:cs="Times New Roman"/>
          <w:szCs w:val="24"/>
        </w:rPr>
      </w:pPr>
    </w:p>
    <w:p w:rsidR="00DB3C67" w:rsidRPr="00A82309" w:rsidRDefault="00154B10" w:rsidP="00FA31A4">
      <w:pPr>
        <w:pStyle w:val="Heading2"/>
      </w:pPr>
      <w:bookmarkStart w:id="265" w:name="_Toc440390122"/>
      <w:r w:rsidRPr="00A82309">
        <w:lastRenderedPageBreak/>
        <w:t>5.2.2</w:t>
      </w:r>
      <w:r w:rsidR="00544BE8" w:rsidRPr="00A82309">
        <w:tab/>
      </w:r>
      <w:r w:rsidR="00DB3C67" w:rsidRPr="00A82309">
        <w:t>Summary of results on objective two</w:t>
      </w:r>
      <w:bookmarkEnd w:id="265"/>
    </w:p>
    <w:p w:rsidR="00DB3C67" w:rsidRPr="00A82309" w:rsidRDefault="00DB3C67" w:rsidP="00182B7B">
      <w:pPr>
        <w:rPr>
          <w:rFonts w:cs="Times New Roman"/>
          <w:szCs w:val="24"/>
        </w:rPr>
      </w:pPr>
      <w:r w:rsidRPr="00A82309">
        <w:rPr>
          <w:rFonts w:cs="Times New Roman"/>
          <w:szCs w:val="24"/>
        </w:rPr>
        <w:t>The second objective of the study was to assess the contribution of faculty appraisal to the performance of academic staff at ASUL.  In chapter four, descriptive statistics was presented for both students’ and academi</w:t>
      </w:r>
      <w:r w:rsidR="007B05C9" w:rsidRPr="00A82309">
        <w:rPr>
          <w:rFonts w:cs="Times New Roman"/>
          <w:szCs w:val="24"/>
        </w:rPr>
        <w:t>c staff responses. Findings from</w:t>
      </w:r>
      <w:r w:rsidRPr="00A82309">
        <w:rPr>
          <w:rFonts w:cs="Times New Roman"/>
          <w:szCs w:val="24"/>
        </w:rPr>
        <w:t xml:space="preserve"> students’ responses reveale</w:t>
      </w:r>
      <w:r w:rsidR="007B05C9" w:rsidRPr="00A82309">
        <w:rPr>
          <w:rFonts w:cs="Times New Roman"/>
          <w:szCs w:val="24"/>
        </w:rPr>
        <w:t xml:space="preserve">d that more than 50% of the respondents agreed with </w:t>
      </w:r>
      <w:r w:rsidRPr="00A82309">
        <w:rPr>
          <w:rFonts w:cs="Times New Roman"/>
          <w:szCs w:val="24"/>
        </w:rPr>
        <w:t>the three s</w:t>
      </w:r>
      <w:r w:rsidR="007B05C9" w:rsidRPr="00A82309">
        <w:rPr>
          <w:rFonts w:cs="Times New Roman"/>
          <w:szCs w:val="24"/>
        </w:rPr>
        <w:t>tatements on faculty appraisal</w:t>
      </w:r>
      <w:r w:rsidR="008C46BF" w:rsidRPr="00A82309">
        <w:rPr>
          <w:rFonts w:cs="Times New Roman"/>
          <w:szCs w:val="24"/>
        </w:rPr>
        <w:t>.</w:t>
      </w:r>
      <w:r w:rsidR="00512393" w:rsidRPr="00A82309">
        <w:rPr>
          <w:rFonts w:cs="Times New Roman"/>
          <w:szCs w:val="24"/>
        </w:rPr>
        <w:t xml:space="preserve"> </w:t>
      </w:r>
      <w:r w:rsidR="008C46BF" w:rsidRPr="00A82309">
        <w:rPr>
          <w:rFonts w:cs="Times New Roman"/>
          <w:szCs w:val="24"/>
        </w:rPr>
        <w:t>Findings</w:t>
      </w:r>
      <w:r w:rsidRPr="00A82309">
        <w:rPr>
          <w:rFonts w:cs="Times New Roman"/>
          <w:szCs w:val="24"/>
        </w:rPr>
        <w:t xml:space="preserve"> from academic staff </w:t>
      </w:r>
      <w:r w:rsidR="00512393" w:rsidRPr="00A82309">
        <w:rPr>
          <w:rFonts w:cs="Times New Roman"/>
          <w:szCs w:val="24"/>
        </w:rPr>
        <w:t xml:space="preserve">responses also reflected more than 50% of respondents in agreement with all the seven statements on faculty appraisal. </w:t>
      </w:r>
    </w:p>
    <w:p w:rsidR="00227392" w:rsidRPr="00A82309" w:rsidRDefault="00227392"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Results of correlation analysis for objective two for students’ responses gave a c</w:t>
      </w:r>
      <w:r w:rsidR="00512393" w:rsidRPr="00A82309">
        <w:rPr>
          <w:rFonts w:cs="Times New Roman"/>
          <w:szCs w:val="24"/>
        </w:rPr>
        <w:t xml:space="preserve">orrelation coefficient of 0.266 with a significant </w:t>
      </w:r>
      <w:r w:rsidR="00FE107B" w:rsidRPr="00A82309">
        <w:rPr>
          <w:rFonts w:cs="Times New Roman"/>
          <w:szCs w:val="24"/>
        </w:rPr>
        <w:t>value</w:t>
      </w:r>
      <w:r w:rsidR="00512393" w:rsidRPr="00A82309">
        <w:rPr>
          <w:rFonts w:cs="Times New Roman"/>
          <w:szCs w:val="24"/>
        </w:rPr>
        <w:t xml:space="preserve"> of</w:t>
      </w:r>
      <w:r w:rsidR="00517C7C" w:rsidRPr="00A82309">
        <w:rPr>
          <w:rFonts w:cs="Times New Roman"/>
          <w:szCs w:val="24"/>
        </w:rPr>
        <w:t xml:space="preserve"> 0.002 which is less than 0.01(</w:t>
      </w:r>
      <w:r w:rsidR="00512393" w:rsidRPr="00A82309">
        <w:rPr>
          <w:rFonts w:cs="Times New Roman"/>
          <w:szCs w:val="24"/>
        </w:rPr>
        <w:t>the 1% significant level)</w:t>
      </w:r>
      <w:r w:rsidRPr="00A82309">
        <w:rPr>
          <w:rFonts w:cs="Times New Roman"/>
          <w:szCs w:val="24"/>
        </w:rPr>
        <w:t xml:space="preserve"> implying a</w:t>
      </w:r>
      <w:r w:rsidR="00512393" w:rsidRPr="00A82309">
        <w:rPr>
          <w:rFonts w:cs="Times New Roman"/>
          <w:szCs w:val="24"/>
        </w:rPr>
        <w:t xml:space="preserve"> low positive </w:t>
      </w:r>
      <w:r w:rsidRPr="00A82309">
        <w:rPr>
          <w:rFonts w:cs="Times New Roman"/>
          <w:szCs w:val="24"/>
        </w:rPr>
        <w:t xml:space="preserve">correlation between faculty appraisal and the performance of academic staff at ASUL. Results of correlation analysis for academic staff responses gave a correlation coefficient of </w:t>
      </w:r>
      <w:r w:rsidR="00FE2C70" w:rsidRPr="00A82309">
        <w:rPr>
          <w:rFonts w:cs="Times New Roman"/>
          <w:szCs w:val="24"/>
        </w:rPr>
        <w:t xml:space="preserve">0.328 with a significant </w:t>
      </w:r>
      <w:r w:rsidR="00FE107B" w:rsidRPr="00A82309">
        <w:rPr>
          <w:rFonts w:cs="Times New Roman"/>
          <w:szCs w:val="24"/>
        </w:rPr>
        <w:t>value</w:t>
      </w:r>
      <w:r w:rsidR="00FE2C70" w:rsidRPr="00A82309">
        <w:rPr>
          <w:rFonts w:cs="Times New Roman"/>
          <w:szCs w:val="24"/>
        </w:rPr>
        <w:t xml:space="preserve"> of 0.118 and since this is greater than 0.01 (the 1% significant level) it implies that there is a low positive correlation</w:t>
      </w:r>
      <w:r w:rsidRPr="00A82309">
        <w:rPr>
          <w:rFonts w:cs="Times New Roman"/>
          <w:szCs w:val="24"/>
        </w:rPr>
        <w:t xml:space="preserve"> between faculty appraisal and the performance of academic staff at ASUL. </w:t>
      </w:r>
    </w:p>
    <w:p w:rsidR="001E4271" w:rsidRPr="00A82309" w:rsidRDefault="001E4271" w:rsidP="00182B7B">
      <w:pPr>
        <w:rPr>
          <w:rFonts w:cs="Times New Roman"/>
          <w:szCs w:val="24"/>
        </w:rPr>
      </w:pPr>
    </w:p>
    <w:p w:rsidR="000A3F29" w:rsidRPr="00A82309" w:rsidRDefault="00DB3C67" w:rsidP="00182B7B">
      <w:pPr>
        <w:rPr>
          <w:rFonts w:cs="Times New Roman"/>
          <w:szCs w:val="24"/>
        </w:rPr>
      </w:pPr>
      <w:r w:rsidRPr="00A82309">
        <w:rPr>
          <w:rFonts w:cs="Times New Roman"/>
          <w:szCs w:val="24"/>
        </w:rPr>
        <w:t>Result of hypothesis test for objective two for students’ responses points that there is significant evidence at 1% level that faculty appraisal contributes to the performance of academic staff at ASUL. Likewise result for hypothesis test for objective two for academic staff responses indicate</w:t>
      </w:r>
      <w:r w:rsidR="008C46BF" w:rsidRPr="00A82309">
        <w:rPr>
          <w:rFonts w:cs="Times New Roman"/>
          <w:szCs w:val="24"/>
        </w:rPr>
        <w:t>s</w:t>
      </w:r>
      <w:r w:rsidRPr="00A82309">
        <w:rPr>
          <w:rFonts w:cs="Times New Roman"/>
          <w:szCs w:val="24"/>
        </w:rPr>
        <w:t xml:space="preserve"> that there is </w:t>
      </w:r>
      <w:r w:rsidR="00091764" w:rsidRPr="00A82309">
        <w:rPr>
          <w:rFonts w:cs="Times New Roman"/>
          <w:szCs w:val="24"/>
        </w:rPr>
        <w:t>significant</w:t>
      </w:r>
      <w:r w:rsidRPr="00A82309">
        <w:rPr>
          <w:rFonts w:cs="Times New Roman"/>
          <w:szCs w:val="24"/>
        </w:rPr>
        <w:t xml:space="preserve"> evidence at 1% level that faculty appraisal contributes to the performance of academic staff at ASUL.  </w:t>
      </w:r>
    </w:p>
    <w:p w:rsidR="000A3F29" w:rsidRPr="00A82309" w:rsidRDefault="000A3F29" w:rsidP="00182B7B">
      <w:pPr>
        <w:rPr>
          <w:rFonts w:cs="Times New Roman"/>
          <w:szCs w:val="24"/>
        </w:rPr>
      </w:pPr>
    </w:p>
    <w:p w:rsidR="000A3F29" w:rsidRPr="00A82309" w:rsidRDefault="000A3F29" w:rsidP="00182B7B">
      <w:pPr>
        <w:rPr>
          <w:rFonts w:cs="Times New Roman"/>
          <w:szCs w:val="24"/>
        </w:rPr>
      </w:pPr>
      <w:r w:rsidRPr="00A82309">
        <w:rPr>
          <w:rFonts w:cs="Times New Roman"/>
          <w:szCs w:val="24"/>
        </w:rPr>
        <w:t>Linear regression results for stude</w:t>
      </w:r>
      <w:r w:rsidR="00227392" w:rsidRPr="00A82309">
        <w:rPr>
          <w:rFonts w:cs="Times New Roman"/>
          <w:szCs w:val="24"/>
        </w:rPr>
        <w:t>nts responses gave a significance</w:t>
      </w:r>
      <w:r w:rsidRPr="00A82309">
        <w:rPr>
          <w:rFonts w:cs="Times New Roman"/>
          <w:szCs w:val="24"/>
        </w:rPr>
        <w:t xml:space="preserve"> </w:t>
      </w:r>
      <w:r w:rsidR="00FE107B" w:rsidRPr="00A82309">
        <w:rPr>
          <w:rFonts w:cs="Times New Roman"/>
          <w:szCs w:val="24"/>
        </w:rPr>
        <w:t>value</w:t>
      </w:r>
      <w:r w:rsidRPr="00A82309">
        <w:rPr>
          <w:rFonts w:cs="Times New Roman"/>
          <w:szCs w:val="24"/>
        </w:rPr>
        <w:t xml:space="preserve"> of 0.455 implying that faculty appraisal is a weaker predictor of the performance of academic staff at ASUL whereas that for academic staff responses gave a significance </w:t>
      </w:r>
      <w:r w:rsidR="00FE107B" w:rsidRPr="00A82309">
        <w:rPr>
          <w:rFonts w:cs="Times New Roman"/>
          <w:szCs w:val="24"/>
        </w:rPr>
        <w:t>value</w:t>
      </w:r>
      <w:r w:rsidRPr="00A82309">
        <w:rPr>
          <w:rFonts w:cs="Times New Roman"/>
          <w:szCs w:val="24"/>
        </w:rPr>
        <w:t xml:space="preserve"> of 0.999 similarly </w:t>
      </w:r>
      <w:r w:rsidRPr="00A82309">
        <w:rPr>
          <w:rFonts w:cs="Times New Roman"/>
          <w:szCs w:val="24"/>
        </w:rPr>
        <w:lastRenderedPageBreak/>
        <w:t>implying</w:t>
      </w:r>
      <w:r w:rsidR="00227392" w:rsidRPr="00A82309">
        <w:rPr>
          <w:rFonts w:cs="Times New Roman"/>
          <w:szCs w:val="24"/>
        </w:rPr>
        <w:t xml:space="preserve"> that</w:t>
      </w:r>
      <w:r w:rsidRPr="00A82309">
        <w:rPr>
          <w:rFonts w:cs="Times New Roman"/>
          <w:szCs w:val="24"/>
        </w:rPr>
        <w:t xml:space="preserve"> faculty appraisal is a weaker predictor of the performance of academic staff at ASUL. ANOVA results indicated that there is no significant difference in the means of evaluation by students, faculty appraisal and feedback. </w:t>
      </w:r>
    </w:p>
    <w:p w:rsidR="00DB3C67" w:rsidRPr="00A82309" w:rsidRDefault="00DB3C67" w:rsidP="00182B7B">
      <w:pPr>
        <w:rPr>
          <w:rFonts w:cs="Times New Roman"/>
          <w:szCs w:val="24"/>
        </w:rPr>
      </w:pPr>
      <w:r w:rsidRPr="00A82309">
        <w:rPr>
          <w:rFonts w:cs="Times New Roman"/>
          <w:szCs w:val="24"/>
        </w:rPr>
        <w:t xml:space="preserve"> </w:t>
      </w:r>
    </w:p>
    <w:p w:rsidR="00DB3C67" w:rsidRPr="00A82309" w:rsidRDefault="00D24359" w:rsidP="00FA31A4">
      <w:pPr>
        <w:pStyle w:val="Heading2"/>
      </w:pPr>
      <w:bookmarkStart w:id="266" w:name="_Toc440390123"/>
      <w:r w:rsidRPr="00A82309">
        <w:t>5.2</w:t>
      </w:r>
      <w:r w:rsidR="00DB3C67" w:rsidRPr="00A82309">
        <w:t xml:space="preserve">.3 </w:t>
      </w:r>
      <w:r w:rsidR="009A519D" w:rsidRPr="00A82309">
        <w:tab/>
      </w:r>
      <w:r w:rsidR="00DB3C67" w:rsidRPr="00A82309">
        <w:t>Summary of results on objective three</w:t>
      </w:r>
      <w:bookmarkEnd w:id="266"/>
    </w:p>
    <w:p w:rsidR="00DB3C67" w:rsidRPr="00A82309" w:rsidRDefault="00DB3C67" w:rsidP="00182B7B">
      <w:pPr>
        <w:rPr>
          <w:rFonts w:cs="Times New Roman"/>
          <w:szCs w:val="24"/>
        </w:rPr>
      </w:pPr>
      <w:r w:rsidRPr="00A82309">
        <w:rPr>
          <w:rFonts w:cs="Times New Roman"/>
          <w:szCs w:val="24"/>
        </w:rPr>
        <w:t>The third objective of the study was to ascertain the contribution of feedback to the performance of academic staff at ASUL.  In chapter four, descriptive statistics was presented for both students’ and academic staff responses. Findings from students’</w:t>
      </w:r>
      <w:r w:rsidR="00952D99" w:rsidRPr="00A82309">
        <w:rPr>
          <w:rFonts w:cs="Times New Roman"/>
          <w:szCs w:val="24"/>
        </w:rPr>
        <w:t xml:space="preserve"> responses revealed that more than 50% of the respondents agreed with all the six statements on feedback, w</w:t>
      </w:r>
      <w:r w:rsidRPr="00A82309">
        <w:rPr>
          <w:rFonts w:cs="Times New Roman"/>
          <w:szCs w:val="24"/>
        </w:rPr>
        <w:t>hile findings from academic staff respo</w:t>
      </w:r>
      <w:r w:rsidR="00952D99" w:rsidRPr="00A82309">
        <w:rPr>
          <w:rFonts w:cs="Times New Roman"/>
          <w:szCs w:val="24"/>
        </w:rPr>
        <w:t>nses also illustrated that more than 50% of the respondents agreed with all the statements on feedback.</w:t>
      </w:r>
      <w:r w:rsidRPr="00A82309">
        <w:rPr>
          <w:rFonts w:cs="Times New Roman"/>
          <w:szCs w:val="24"/>
        </w:rPr>
        <w:t xml:space="preserve"> </w:t>
      </w:r>
    </w:p>
    <w:p w:rsidR="00BF0CC1" w:rsidRPr="00A82309" w:rsidRDefault="00BF0CC1"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Results of correlation analysis for objective three for students’ responses gave a c</w:t>
      </w:r>
      <w:r w:rsidR="00E05D4C" w:rsidRPr="00A82309">
        <w:rPr>
          <w:rFonts w:cs="Times New Roman"/>
          <w:szCs w:val="24"/>
        </w:rPr>
        <w:t>orrelation coeffic</w:t>
      </w:r>
      <w:r w:rsidR="00227392" w:rsidRPr="00A82309">
        <w:rPr>
          <w:rFonts w:cs="Times New Roman"/>
          <w:szCs w:val="24"/>
        </w:rPr>
        <w:t>ient of 0.365 with a significance</w:t>
      </w:r>
      <w:r w:rsidR="00E05D4C" w:rsidRPr="00A82309">
        <w:rPr>
          <w:rFonts w:cs="Times New Roman"/>
          <w:szCs w:val="24"/>
        </w:rPr>
        <w:t xml:space="preserve"> </w:t>
      </w:r>
      <w:r w:rsidR="00FE107B" w:rsidRPr="00A82309">
        <w:rPr>
          <w:rFonts w:cs="Times New Roman"/>
          <w:szCs w:val="24"/>
        </w:rPr>
        <w:t>value</w:t>
      </w:r>
      <w:r w:rsidR="00E05D4C" w:rsidRPr="00A82309">
        <w:rPr>
          <w:rFonts w:cs="Times New Roman"/>
          <w:szCs w:val="24"/>
        </w:rPr>
        <w:t xml:space="preserve"> of 0.000 which is less than 0.01(the 1% significant level)</w:t>
      </w:r>
      <w:r w:rsidRPr="00A82309">
        <w:rPr>
          <w:rFonts w:cs="Times New Roman"/>
          <w:szCs w:val="24"/>
        </w:rPr>
        <w:t xml:space="preserve"> implying a</w:t>
      </w:r>
      <w:r w:rsidR="00E05D4C" w:rsidRPr="00A82309">
        <w:rPr>
          <w:rFonts w:cs="Times New Roman"/>
          <w:szCs w:val="24"/>
        </w:rPr>
        <w:t xml:space="preserve"> low positive </w:t>
      </w:r>
      <w:r w:rsidRPr="00A82309">
        <w:rPr>
          <w:rFonts w:cs="Times New Roman"/>
          <w:szCs w:val="24"/>
        </w:rPr>
        <w:t xml:space="preserve"> correlation between feedback and the perfor</w:t>
      </w:r>
      <w:r w:rsidR="00E05D4C" w:rsidRPr="00A82309">
        <w:rPr>
          <w:rFonts w:cs="Times New Roman"/>
          <w:szCs w:val="24"/>
        </w:rPr>
        <w:t>mance of academic staff at ASUL</w:t>
      </w:r>
      <w:r w:rsidRPr="00A82309">
        <w:rPr>
          <w:rFonts w:cs="Times New Roman"/>
          <w:szCs w:val="24"/>
        </w:rPr>
        <w:t>.</w:t>
      </w:r>
      <w:r w:rsidR="00EA501B" w:rsidRPr="00A82309">
        <w:rPr>
          <w:rFonts w:cs="Times New Roman"/>
          <w:szCs w:val="24"/>
        </w:rPr>
        <w:t xml:space="preserve"> </w:t>
      </w:r>
      <w:r w:rsidRPr="00A82309">
        <w:rPr>
          <w:rFonts w:cs="Times New Roman"/>
          <w:szCs w:val="24"/>
        </w:rPr>
        <w:t>Results of correlation analysis for academic staff responses gave a correlation coefficient of 0.732</w:t>
      </w:r>
      <w:r w:rsidR="00227392" w:rsidRPr="00A82309">
        <w:rPr>
          <w:rFonts w:cs="Times New Roman"/>
          <w:szCs w:val="24"/>
        </w:rPr>
        <w:t xml:space="preserve"> with a significance </w:t>
      </w:r>
      <w:r w:rsidR="00FE107B" w:rsidRPr="00A82309">
        <w:rPr>
          <w:rFonts w:cs="Times New Roman"/>
          <w:szCs w:val="24"/>
        </w:rPr>
        <w:t>value</w:t>
      </w:r>
      <w:r w:rsidR="00E05D4C" w:rsidRPr="00A82309">
        <w:rPr>
          <w:rFonts w:cs="Times New Roman"/>
          <w:szCs w:val="24"/>
        </w:rPr>
        <w:t xml:space="preserve"> of 0.000 which is less than 0.01(the 1% significant level) implying</w:t>
      </w:r>
      <w:r w:rsidRPr="00A82309">
        <w:rPr>
          <w:rFonts w:cs="Times New Roman"/>
          <w:szCs w:val="24"/>
        </w:rPr>
        <w:t xml:space="preserve"> that there is a high positive correlation between feedback and the performance of academic staff at ASUL. </w:t>
      </w:r>
    </w:p>
    <w:p w:rsidR="00227392" w:rsidRPr="00A82309" w:rsidRDefault="00227392" w:rsidP="00182B7B">
      <w:pPr>
        <w:rPr>
          <w:rFonts w:cs="Times New Roman"/>
          <w:szCs w:val="24"/>
        </w:rPr>
      </w:pPr>
    </w:p>
    <w:p w:rsidR="000A3F29" w:rsidRPr="00A82309" w:rsidRDefault="00DB3C67" w:rsidP="00182B7B">
      <w:pPr>
        <w:rPr>
          <w:rFonts w:cs="Times New Roman"/>
          <w:szCs w:val="24"/>
        </w:rPr>
      </w:pPr>
      <w:r w:rsidRPr="00A82309">
        <w:rPr>
          <w:rFonts w:cs="Times New Roman"/>
          <w:szCs w:val="24"/>
        </w:rPr>
        <w:t>Result of hypothesis test for objective three for students’ responses points that there is significant evidence at 1% level that feedback contributes to the performance of academic staff at ASUL. Along the same line the result of hypothesis test for objective three for academic staff responses indicate</w:t>
      </w:r>
      <w:r w:rsidR="008C46BF" w:rsidRPr="00A82309">
        <w:rPr>
          <w:rFonts w:cs="Times New Roman"/>
          <w:szCs w:val="24"/>
        </w:rPr>
        <w:t>d</w:t>
      </w:r>
      <w:r w:rsidRPr="00A82309">
        <w:rPr>
          <w:rFonts w:cs="Times New Roman"/>
          <w:szCs w:val="24"/>
        </w:rPr>
        <w:t xml:space="preserve"> that there is significant evidence at 1% level that feedback contributes to the performance of academic staff at ASUL. </w:t>
      </w:r>
    </w:p>
    <w:p w:rsidR="00450AA9" w:rsidRPr="00A82309" w:rsidRDefault="0085459B" w:rsidP="00182B7B">
      <w:pPr>
        <w:rPr>
          <w:rFonts w:cs="Times New Roman"/>
          <w:szCs w:val="24"/>
        </w:rPr>
      </w:pPr>
      <w:r w:rsidRPr="00A82309">
        <w:rPr>
          <w:rFonts w:cs="Times New Roman"/>
          <w:szCs w:val="24"/>
        </w:rPr>
        <w:lastRenderedPageBreak/>
        <w:t xml:space="preserve">Linear regression results for students’ responses yielded the </w:t>
      </w:r>
      <w:r w:rsidR="00FE107B" w:rsidRPr="00A82309">
        <w:rPr>
          <w:rFonts w:cs="Times New Roman"/>
          <w:szCs w:val="24"/>
        </w:rPr>
        <w:t>value</w:t>
      </w:r>
      <w:r w:rsidRPr="00A82309">
        <w:rPr>
          <w:rFonts w:cs="Times New Roman"/>
          <w:szCs w:val="24"/>
        </w:rPr>
        <w:t xml:space="preserve"> of adjusted R squares of 0.135 which impl</w:t>
      </w:r>
      <w:r w:rsidR="00450AA9" w:rsidRPr="00A82309">
        <w:rPr>
          <w:rFonts w:cs="Times New Roman"/>
          <w:szCs w:val="24"/>
        </w:rPr>
        <w:t>ies</w:t>
      </w:r>
      <w:r w:rsidRPr="00A82309">
        <w:rPr>
          <w:rFonts w:cs="Times New Roman"/>
          <w:szCs w:val="24"/>
        </w:rPr>
        <w:t xml:space="preserve"> that 13.5% of the performance of academic staff at ASUL is explained by feedback, evaluations by students and faculty appraisal with feedback as the best predictor with a significance </w:t>
      </w:r>
      <w:r w:rsidR="00FE107B" w:rsidRPr="00A82309">
        <w:rPr>
          <w:rFonts w:cs="Times New Roman"/>
          <w:szCs w:val="24"/>
        </w:rPr>
        <w:t>value</w:t>
      </w:r>
      <w:r w:rsidRPr="00A82309">
        <w:rPr>
          <w:rFonts w:cs="Times New Roman"/>
          <w:szCs w:val="24"/>
        </w:rPr>
        <w:t xml:space="preserve"> of 0.017. Likewise linear regression results for academic staff responses gave </w:t>
      </w:r>
      <w:r w:rsidR="00450AA9" w:rsidRPr="00A82309">
        <w:rPr>
          <w:rFonts w:cs="Times New Roman"/>
          <w:szCs w:val="24"/>
        </w:rPr>
        <w:t xml:space="preserve">the </w:t>
      </w:r>
      <w:r w:rsidR="00FE107B" w:rsidRPr="00A82309">
        <w:rPr>
          <w:rFonts w:cs="Times New Roman"/>
          <w:szCs w:val="24"/>
        </w:rPr>
        <w:t>value</w:t>
      </w:r>
      <w:r w:rsidR="00450AA9" w:rsidRPr="00A82309">
        <w:rPr>
          <w:rFonts w:cs="Times New Roman"/>
          <w:szCs w:val="24"/>
        </w:rPr>
        <w:t xml:space="preserve"> of adjusted R squares of 0.503; this means that 50.3% of performance of academic staff at ASUL is explained by feedback, evaluation by students with feedback as the best predictor with a significance </w:t>
      </w:r>
      <w:r w:rsidR="00FE107B" w:rsidRPr="00A82309">
        <w:rPr>
          <w:rFonts w:cs="Times New Roman"/>
          <w:szCs w:val="24"/>
        </w:rPr>
        <w:t>value</w:t>
      </w:r>
      <w:r w:rsidR="00450AA9" w:rsidRPr="00A82309">
        <w:rPr>
          <w:rFonts w:cs="Times New Roman"/>
          <w:szCs w:val="24"/>
        </w:rPr>
        <w:t xml:space="preserve"> of 0.001.</w:t>
      </w:r>
    </w:p>
    <w:p w:rsidR="00450AA9" w:rsidRPr="00A82309" w:rsidRDefault="00450AA9" w:rsidP="00182B7B">
      <w:pPr>
        <w:rPr>
          <w:rFonts w:cs="Times New Roman"/>
          <w:szCs w:val="24"/>
        </w:rPr>
      </w:pPr>
    </w:p>
    <w:p w:rsidR="00DB3C67" w:rsidRPr="00A82309" w:rsidRDefault="00450AA9" w:rsidP="00182B7B">
      <w:pPr>
        <w:rPr>
          <w:rFonts w:cs="Times New Roman"/>
          <w:szCs w:val="24"/>
        </w:rPr>
      </w:pPr>
      <w:r w:rsidRPr="00A82309">
        <w:rPr>
          <w:rFonts w:cs="Times New Roman"/>
          <w:szCs w:val="24"/>
        </w:rPr>
        <w:t xml:space="preserve">Results for statistical difference obtained by ANOVA computation </w:t>
      </w:r>
      <w:r w:rsidR="00A20774" w:rsidRPr="00A82309">
        <w:rPr>
          <w:rFonts w:cs="Times New Roman"/>
          <w:szCs w:val="24"/>
        </w:rPr>
        <w:t xml:space="preserve">for students’ responses gave the </w:t>
      </w:r>
      <w:r w:rsidR="00B6008F" w:rsidRPr="00A82309">
        <w:rPr>
          <w:rFonts w:cs="Times New Roman"/>
          <w:szCs w:val="24"/>
        </w:rPr>
        <w:t>computed F</w:t>
      </w:r>
      <w:r w:rsidR="00A20774" w:rsidRPr="00A82309">
        <w:rPr>
          <w:rFonts w:cs="Times New Roman"/>
          <w:szCs w:val="24"/>
        </w:rPr>
        <w:t xml:space="preserve"> </w:t>
      </w:r>
      <w:r w:rsidR="00FE107B" w:rsidRPr="00A82309">
        <w:rPr>
          <w:rFonts w:cs="Times New Roman"/>
          <w:szCs w:val="24"/>
        </w:rPr>
        <w:t>value</w:t>
      </w:r>
      <w:r w:rsidR="00A20774" w:rsidRPr="00A82309">
        <w:rPr>
          <w:rFonts w:cs="Times New Roman"/>
          <w:szCs w:val="24"/>
        </w:rPr>
        <w:t xml:space="preserve"> of 7.816 with a significant </w:t>
      </w:r>
      <w:r w:rsidR="00FE107B" w:rsidRPr="00A82309">
        <w:rPr>
          <w:rFonts w:cs="Times New Roman"/>
          <w:szCs w:val="24"/>
        </w:rPr>
        <w:t>value</w:t>
      </w:r>
      <w:r w:rsidR="00A20774" w:rsidRPr="00A82309">
        <w:rPr>
          <w:rFonts w:cs="Times New Roman"/>
          <w:szCs w:val="24"/>
        </w:rPr>
        <w:t xml:space="preserve"> of 0.000 which is less than 0.01 significance level,</w:t>
      </w:r>
      <w:r w:rsidRPr="00A82309">
        <w:rPr>
          <w:rFonts w:cs="Times New Roman"/>
          <w:szCs w:val="24"/>
        </w:rPr>
        <w:t xml:space="preserve"> </w:t>
      </w:r>
      <w:r w:rsidR="00A20774" w:rsidRPr="00A82309">
        <w:rPr>
          <w:rFonts w:cs="Times New Roman"/>
          <w:szCs w:val="24"/>
        </w:rPr>
        <w:t xml:space="preserve">basing on the above results the researcher accepted </w:t>
      </w:r>
      <w:r w:rsidR="00B6008F" w:rsidRPr="00A82309">
        <w:rPr>
          <w:rFonts w:cs="Times New Roman"/>
          <w:szCs w:val="24"/>
        </w:rPr>
        <w:t>the Null hypothesis and a conclusion was drawn that</w:t>
      </w:r>
      <w:r w:rsidR="00A20774" w:rsidRPr="00A82309">
        <w:rPr>
          <w:rFonts w:cs="Times New Roman"/>
          <w:szCs w:val="24"/>
        </w:rPr>
        <w:t xml:space="preserve"> </w:t>
      </w:r>
      <w:r w:rsidR="007D487E" w:rsidRPr="00A82309">
        <w:rPr>
          <w:rFonts w:cs="Times New Roman"/>
          <w:szCs w:val="24"/>
        </w:rPr>
        <w:t>“There</w:t>
      </w:r>
      <w:r w:rsidR="00A20774" w:rsidRPr="00A82309">
        <w:rPr>
          <w:rFonts w:cs="Times New Roman"/>
          <w:szCs w:val="24"/>
        </w:rPr>
        <w:t xml:space="preserve"> is no significance difference in the means of: evaluation by students, faculty appraisal and feedback”. Similarly</w:t>
      </w:r>
      <w:r w:rsidR="007D487E" w:rsidRPr="00A82309">
        <w:rPr>
          <w:rFonts w:cs="Times New Roman"/>
          <w:szCs w:val="24"/>
        </w:rPr>
        <w:t xml:space="preserve"> results for statistical difference obtained by ANOVA computation for academic staff responses yielded the computed F </w:t>
      </w:r>
      <w:r w:rsidR="00FE107B" w:rsidRPr="00A82309">
        <w:rPr>
          <w:rFonts w:cs="Times New Roman"/>
          <w:szCs w:val="24"/>
        </w:rPr>
        <w:t>value</w:t>
      </w:r>
      <w:r w:rsidR="000A3F29" w:rsidRPr="00A82309">
        <w:rPr>
          <w:rFonts w:cs="Times New Roman"/>
          <w:szCs w:val="24"/>
        </w:rPr>
        <w:t xml:space="preserve"> of 8.759 with a significance</w:t>
      </w:r>
      <w:r w:rsidR="007D487E" w:rsidRPr="00A82309">
        <w:rPr>
          <w:rFonts w:cs="Times New Roman"/>
          <w:szCs w:val="24"/>
        </w:rPr>
        <w:t xml:space="preserve"> </w:t>
      </w:r>
      <w:r w:rsidR="00FE107B" w:rsidRPr="00A82309">
        <w:rPr>
          <w:rFonts w:cs="Times New Roman"/>
          <w:szCs w:val="24"/>
        </w:rPr>
        <w:t>value</w:t>
      </w:r>
      <w:r w:rsidR="007D487E" w:rsidRPr="00A82309">
        <w:rPr>
          <w:rFonts w:cs="Times New Roman"/>
          <w:szCs w:val="24"/>
        </w:rPr>
        <w:t xml:space="preserve"> of 0.001 which is less than 0.01 significance level</w:t>
      </w:r>
      <w:r w:rsidR="00F35472" w:rsidRPr="00A82309">
        <w:rPr>
          <w:rFonts w:cs="Times New Roman"/>
          <w:szCs w:val="24"/>
        </w:rPr>
        <w:t>,</w:t>
      </w:r>
      <w:r w:rsidR="007D487E" w:rsidRPr="00A82309">
        <w:rPr>
          <w:rFonts w:cs="Times New Roman"/>
          <w:szCs w:val="24"/>
        </w:rPr>
        <w:t xml:space="preserve"> and basing on the above findings the researcher accepted the N</w:t>
      </w:r>
      <w:r w:rsidR="00B6008F" w:rsidRPr="00A82309">
        <w:rPr>
          <w:rFonts w:cs="Times New Roman"/>
          <w:szCs w:val="24"/>
        </w:rPr>
        <w:t>ull hypothesis and a conclusion was made that</w:t>
      </w:r>
      <w:r w:rsidR="007D487E" w:rsidRPr="00A82309">
        <w:rPr>
          <w:rFonts w:cs="Times New Roman"/>
          <w:szCs w:val="24"/>
        </w:rPr>
        <w:t xml:space="preserve"> “There is no significance difference in the means of evaluation by students, faculty appraisal and feedback”.</w:t>
      </w:r>
    </w:p>
    <w:p w:rsidR="001E4271" w:rsidRPr="00A82309" w:rsidRDefault="001E4271" w:rsidP="00182B7B">
      <w:pPr>
        <w:rPr>
          <w:rFonts w:cs="Times New Roman"/>
          <w:szCs w:val="24"/>
        </w:rPr>
      </w:pPr>
    </w:p>
    <w:p w:rsidR="00DB3C67" w:rsidRPr="00A82309" w:rsidRDefault="00512DF4" w:rsidP="00FA31A4">
      <w:pPr>
        <w:pStyle w:val="Heading2"/>
      </w:pPr>
      <w:bookmarkStart w:id="267" w:name="_Toc440390124"/>
      <w:r w:rsidRPr="00A82309">
        <w:t>5.3</w:t>
      </w:r>
      <w:r w:rsidRPr="00A82309">
        <w:tab/>
      </w:r>
      <w:r w:rsidR="00DB3C67" w:rsidRPr="00A82309">
        <w:t>Discussion</w:t>
      </w:r>
      <w:bookmarkEnd w:id="267"/>
    </w:p>
    <w:p w:rsidR="001E4271" w:rsidRPr="00A82309" w:rsidRDefault="00DB3C67" w:rsidP="00182B7B">
      <w:pPr>
        <w:rPr>
          <w:rFonts w:cs="Times New Roman"/>
          <w:szCs w:val="24"/>
        </w:rPr>
      </w:pPr>
      <w:r w:rsidRPr="00A82309">
        <w:rPr>
          <w:rFonts w:cs="Times New Roman"/>
          <w:szCs w:val="24"/>
        </w:rPr>
        <w:t xml:space="preserve">The discussion of results have been done on the basis of the findings of the study and presented objective by objective. </w:t>
      </w:r>
    </w:p>
    <w:p w:rsidR="004115FF" w:rsidRPr="00A82309" w:rsidRDefault="004115FF" w:rsidP="00182B7B">
      <w:pPr>
        <w:rPr>
          <w:rFonts w:cs="Times New Roman"/>
          <w:szCs w:val="24"/>
        </w:rPr>
      </w:pPr>
    </w:p>
    <w:p w:rsidR="00DB3C67" w:rsidRPr="00A82309" w:rsidRDefault="00DB3C67" w:rsidP="00FA31A4">
      <w:pPr>
        <w:pStyle w:val="Heading2"/>
      </w:pPr>
      <w:bookmarkStart w:id="268" w:name="_Toc440390125"/>
      <w:r w:rsidRPr="00A82309">
        <w:lastRenderedPageBreak/>
        <w:t>5.3.1</w:t>
      </w:r>
      <w:r w:rsidR="00512DF4" w:rsidRPr="00A82309">
        <w:tab/>
      </w:r>
      <w:r w:rsidRPr="00A82309">
        <w:t>Discussion of results on objective one</w:t>
      </w:r>
      <w:bookmarkEnd w:id="268"/>
    </w:p>
    <w:p w:rsidR="00CF74B3" w:rsidRPr="00A82309" w:rsidRDefault="00DB3C67" w:rsidP="00182B7B">
      <w:pPr>
        <w:rPr>
          <w:rFonts w:cs="Times New Roman"/>
          <w:szCs w:val="24"/>
        </w:rPr>
      </w:pPr>
      <w:r w:rsidRPr="00A82309">
        <w:rPr>
          <w:rFonts w:cs="Times New Roman"/>
          <w:szCs w:val="24"/>
        </w:rPr>
        <w:t>Objective one of the study was to examine the contribut</w:t>
      </w:r>
      <w:r w:rsidR="00B6008F" w:rsidRPr="00A82309">
        <w:rPr>
          <w:rFonts w:cs="Times New Roman"/>
          <w:szCs w:val="24"/>
        </w:rPr>
        <w:t>ion of evaluation by students to</w:t>
      </w:r>
      <w:r w:rsidRPr="00A82309">
        <w:rPr>
          <w:rFonts w:cs="Times New Roman"/>
          <w:szCs w:val="24"/>
        </w:rPr>
        <w:t xml:space="preserve"> the performance of academic staf</w:t>
      </w:r>
      <w:r w:rsidR="00D74D46" w:rsidRPr="00A82309">
        <w:rPr>
          <w:rFonts w:cs="Times New Roman"/>
          <w:szCs w:val="24"/>
        </w:rPr>
        <w:t>f at ASUL</w:t>
      </w:r>
      <w:r w:rsidRPr="00A82309">
        <w:rPr>
          <w:rFonts w:cs="Times New Roman"/>
          <w:szCs w:val="24"/>
        </w:rPr>
        <w:t>. On testing</w:t>
      </w:r>
      <w:r w:rsidR="00C0744B" w:rsidRPr="00A82309">
        <w:rPr>
          <w:rFonts w:cs="Times New Roman"/>
          <w:szCs w:val="24"/>
        </w:rPr>
        <w:t xml:space="preserve"> the hypothesis the results for</w:t>
      </w:r>
      <w:r w:rsidRPr="00A82309">
        <w:rPr>
          <w:rFonts w:cs="Times New Roman"/>
          <w:szCs w:val="24"/>
        </w:rPr>
        <w:t xml:space="preserve"> student</w:t>
      </w:r>
      <w:r w:rsidR="00B6008F" w:rsidRPr="00A82309">
        <w:rPr>
          <w:rFonts w:cs="Times New Roman"/>
          <w:szCs w:val="24"/>
        </w:rPr>
        <w:t>s’</w:t>
      </w:r>
      <w:r w:rsidRPr="00A82309">
        <w:rPr>
          <w:rFonts w:cs="Times New Roman"/>
          <w:szCs w:val="24"/>
        </w:rPr>
        <w:t xml:space="preserve"> responses rev</w:t>
      </w:r>
      <w:r w:rsidR="00B6008F" w:rsidRPr="00A82309">
        <w:rPr>
          <w:rFonts w:cs="Times New Roman"/>
          <w:szCs w:val="24"/>
        </w:rPr>
        <w:t>ealed a weak</w:t>
      </w:r>
      <w:r w:rsidR="00C0744B" w:rsidRPr="00A82309">
        <w:rPr>
          <w:rFonts w:cs="Times New Roman"/>
          <w:szCs w:val="24"/>
        </w:rPr>
        <w:t xml:space="preserve"> </w:t>
      </w:r>
      <w:r w:rsidR="00B6008F" w:rsidRPr="00A82309">
        <w:rPr>
          <w:rFonts w:cs="Times New Roman"/>
          <w:szCs w:val="24"/>
        </w:rPr>
        <w:t xml:space="preserve">positive contribution </w:t>
      </w:r>
      <w:r w:rsidR="001A6C07" w:rsidRPr="00A82309">
        <w:rPr>
          <w:rFonts w:cs="Times New Roman"/>
          <w:szCs w:val="24"/>
        </w:rPr>
        <w:t>of evaluation</w:t>
      </w:r>
      <w:r w:rsidR="00B6008F" w:rsidRPr="00A82309">
        <w:rPr>
          <w:rFonts w:cs="Times New Roman"/>
          <w:szCs w:val="24"/>
        </w:rPr>
        <w:t xml:space="preserve"> by students to</w:t>
      </w:r>
      <w:r w:rsidRPr="00A82309">
        <w:rPr>
          <w:rFonts w:cs="Times New Roman"/>
          <w:szCs w:val="24"/>
        </w:rPr>
        <w:t xml:space="preserve"> the performance of academ</w:t>
      </w:r>
      <w:r w:rsidR="00566764" w:rsidRPr="00A82309">
        <w:rPr>
          <w:rFonts w:cs="Times New Roman"/>
          <w:szCs w:val="24"/>
        </w:rPr>
        <w:t>ic staff</w:t>
      </w:r>
      <w:r w:rsidR="00B6008F" w:rsidRPr="00A82309">
        <w:rPr>
          <w:rFonts w:cs="Times New Roman"/>
          <w:szCs w:val="24"/>
        </w:rPr>
        <w:t xml:space="preserve"> at ASUL.</w:t>
      </w:r>
      <w:r w:rsidR="00566764" w:rsidRPr="00A82309">
        <w:rPr>
          <w:rFonts w:cs="Times New Roman"/>
          <w:szCs w:val="24"/>
        </w:rPr>
        <w:t xml:space="preserve"> </w:t>
      </w:r>
      <w:r w:rsidR="001A6C07" w:rsidRPr="00A82309">
        <w:rPr>
          <w:rFonts w:cs="Times New Roman"/>
          <w:szCs w:val="24"/>
        </w:rPr>
        <w:t>Contrary to the results for</w:t>
      </w:r>
      <w:r w:rsidRPr="00A82309">
        <w:rPr>
          <w:rFonts w:cs="Times New Roman"/>
          <w:szCs w:val="24"/>
        </w:rPr>
        <w:t xml:space="preserve"> student respondents, on testing the hypothesis for academic staff responses, the result indicat</w:t>
      </w:r>
      <w:r w:rsidR="001A6C07" w:rsidRPr="00A82309">
        <w:rPr>
          <w:rFonts w:cs="Times New Roman"/>
          <w:szCs w:val="24"/>
        </w:rPr>
        <w:t xml:space="preserve">ed an insignificant contribution of evaluation by students to </w:t>
      </w:r>
      <w:r w:rsidRPr="00A82309">
        <w:rPr>
          <w:rFonts w:cs="Times New Roman"/>
          <w:szCs w:val="24"/>
        </w:rPr>
        <w:t>the performance of academi</w:t>
      </w:r>
      <w:r w:rsidR="00C0744B" w:rsidRPr="00A82309">
        <w:rPr>
          <w:rFonts w:cs="Times New Roman"/>
          <w:szCs w:val="24"/>
        </w:rPr>
        <w:t xml:space="preserve">c </w:t>
      </w:r>
      <w:r w:rsidR="001A6C07" w:rsidRPr="00A82309">
        <w:rPr>
          <w:rFonts w:cs="Times New Roman"/>
          <w:szCs w:val="24"/>
        </w:rPr>
        <w:t>staff at ASUL.</w:t>
      </w:r>
      <w:r w:rsidR="00057CB2" w:rsidRPr="00A82309">
        <w:rPr>
          <w:rFonts w:cs="Times New Roman"/>
          <w:szCs w:val="24"/>
        </w:rPr>
        <w:t xml:space="preserve"> </w:t>
      </w:r>
      <w:r w:rsidR="0008628B" w:rsidRPr="00A82309">
        <w:rPr>
          <w:rFonts w:cs="Times New Roman"/>
          <w:szCs w:val="24"/>
        </w:rPr>
        <w:t>This implies</w:t>
      </w:r>
      <w:r w:rsidR="00057CB2" w:rsidRPr="00A82309">
        <w:rPr>
          <w:rFonts w:cs="Times New Roman"/>
          <w:szCs w:val="24"/>
        </w:rPr>
        <w:t xml:space="preserve"> that teaching </w:t>
      </w:r>
      <w:r w:rsidR="00CF74B3" w:rsidRPr="00A82309">
        <w:rPr>
          <w:rFonts w:cs="Times New Roman"/>
          <w:szCs w:val="24"/>
        </w:rPr>
        <w:t>staff tend to ignore evaluation by students; in fact they believe that it has no impact on their performance.</w:t>
      </w:r>
      <w:r w:rsidR="00057CB2" w:rsidRPr="00A82309">
        <w:rPr>
          <w:rFonts w:cs="Times New Roman"/>
          <w:szCs w:val="24"/>
        </w:rPr>
        <w:t xml:space="preserve"> </w:t>
      </w:r>
    </w:p>
    <w:p w:rsidR="00CF74B3" w:rsidRPr="00A82309" w:rsidRDefault="00CF74B3" w:rsidP="00182B7B">
      <w:pPr>
        <w:rPr>
          <w:rFonts w:cs="Times New Roman"/>
          <w:szCs w:val="24"/>
        </w:rPr>
      </w:pPr>
    </w:p>
    <w:p w:rsidR="00D74D46" w:rsidRPr="00A82309" w:rsidRDefault="00057CB2" w:rsidP="00182B7B">
      <w:pPr>
        <w:rPr>
          <w:rFonts w:cs="Times New Roman"/>
          <w:szCs w:val="24"/>
        </w:rPr>
      </w:pPr>
      <w:r w:rsidRPr="00A82309">
        <w:rPr>
          <w:rFonts w:cs="Times New Roman"/>
          <w:szCs w:val="24"/>
        </w:rPr>
        <w:t xml:space="preserve">Results of regression </w:t>
      </w:r>
      <w:r w:rsidR="00CF74B3" w:rsidRPr="00A82309">
        <w:rPr>
          <w:rFonts w:cs="Times New Roman"/>
          <w:szCs w:val="24"/>
        </w:rPr>
        <w:t>analysis for both students and academic staff responses</w:t>
      </w:r>
      <w:r w:rsidRPr="00A82309">
        <w:rPr>
          <w:rFonts w:cs="Times New Roman"/>
          <w:szCs w:val="24"/>
        </w:rPr>
        <w:t xml:space="preserve"> </w:t>
      </w:r>
      <w:r w:rsidR="0008628B" w:rsidRPr="00A82309">
        <w:rPr>
          <w:rFonts w:cs="Times New Roman"/>
          <w:szCs w:val="24"/>
        </w:rPr>
        <w:t xml:space="preserve">indicated that evaluation by students </w:t>
      </w:r>
      <w:r w:rsidR="00CF74B3" w:rsidRPr="00A82309">
        <w:rPr>
          <w:rFonts w:cs="Times New Roman"/>
          <w:szCs w:val="24"/>
        </w:rPr>
        <w:t>is a weak</w:t>
      </w:r>
      <w:r w:rsidR="0008628B" w:rsidRPr="00A82309">
        <w:rPr>
          <w:rFonts w:cs="Times New Roman"/>
          <w:szCs w:val="24"/>
        </w:rPr>
        <w:t xml:space="preserve"> predictor of the performance of teaching staff at ASUL. This demonstrates that other factors can best explain the performance of academic staff at ASUL. Results from ANOVA </w:t>
      </w:r>
      <w:r w:rsidR="00164A36" w:rsidRPr="00A82309">
        <w:rPr>
          <w:rFonts w:cs="Times New Roman"/>
          <w:szCs w:val="24"/>
        </w:rPr>
        <w:t>point that there is no significant difference in the mean of evaluation by students compared with the means of the other dimensions under independent variable namely faculty appra</w:t>
      </w:r>
      <w:r w:rsidR="00CF74B3" w:rsidRPr="00A82309">
        <w:rPr>
          <w:rFonts w:cs="Times New Roman"/>
          <w:szCs w:val="24"/>
        </w:rPr>
        <w:t>isal and feedback. This implies</w:t>
      </w:r>
      <w:r w:rsidR="00164A36" w:rsidRPr="00A82309">
        <w:rPr>
          <w:rFonts w:cs="Times New Roman"/>
          <w:szCs w:val="24"/>
        </w:rPr>
        <w:t xml:space="preserve"> that evaluation by students is equally important as the other predictors in this study.</w:t>
      </w:r>
    </w:p>
    <w:p w:rsidR="00D74D46" w:rsidRPr="00A82309" w:rsidRDefault="00D74D46" w:rsidP="00182B7B">
      <w:pPr>
        <w:rPr>
          <w:rFonts w:cs="Times New Roman"/>
          <w:szCs w:val="24"/>
        </w:rPr>
      </w:pPr>
    </w:p>
    <w:p w:rsidR="001E15F7" w:rsidRPr="00A82309" w:rsidRDefault="007D73B7" w:rsidP="00182B7B">
      <w:pPr>
        <w:rPr>
          <w:rFonts w:cs="Times New Roman"/>
          <w:szCs w:val="24"/>
        </w:rPr>
      </w:pPr>
      <w:r w:rsidRPr="00A82309">
        <w:rPr>
          <w:rFonts w:cs="Times New Roman"/>
          <w:szCs w:val="24"/>
        </w:rPr>
        <w:t xml:space="preserve">Based on the above results, </w:t>
      </w:r>
      <w:r w:rsidR="00A24F4A" w:rsidRPr="00A82309">
        <w:rPr>
          <w:rFonts w:cs="Times New Roman"/>
          <w:szCs w:val="24"/>
        </w:rPr>
        <w:t>the finding</w:t>
      </w:r>
      <w:r w:rsidR="00D74D46" w:rsidRPr="00A82309">
        <w:rPr>
          <w:rFonts w:cs="Times New Roman"/>
          <w:szCs w:val="24"/>
        </w:rPr>
        <w:t xml:space="preserve"> for objective one</w:t>
      </w:r>
      <w:r w:rsidRPr="00A82309">
        <w:rPr>
          <w:rFonts w:cs="Times New Roman"/>
          <w:szCs w:val="24"/>
        </w:rPr>
        <w:t xml:space="preserve"> was drawn and concluded</w:t>
      </w:r>
      <w:r w:rsidR="00D74D46" w:rsidRPr="00A82309">
        <w:rPr>
          <w:rFonts w:cs="Times New Roman"/>
          <w:szCs w:val="24"/>
        </w:rPr>
        <w:t xml:space="preserve"> </w:t>
      </w:r>
      <w:r w:rsidR="00B80CFB" w:rsidRPr="00A82309">
        <w:rPr>
          <w:rFonts w:cs="Times New Roman"/>
          <w:szCs w:val="24"/>
        </w:rPr>
        <w:t>that E</w:t>
      </w:r>
      <w:r w:rsidR="00F34E8E" w:rsidRPr="00A82309">
        <w:rPr>
          <w:rFonts w:cs="Times New Roman"/>
          <w:szCs w:val="24"/>
        </w:rPr>
        <w:t>valuation by students has a significant</w:t>
      </w:r>
      <w:r w:rsidR="008D7174" w:rsidRPr="00A82309">
        <w:rPr>
          <w:rFonts w:cs="Times New Roman"/>
          <w:szCs w:val="24"/>
        </w:rPr>
        <w:t xml:space="preserve"> contribution</w:t>
      </w:r>
      <w:r w:rsidR="00F34E8E" w:rsidRPr="00A82309">
        <w:rPr>
          <w:rFonts w:cs="Times New Roman"/>
          <w:szCs w:val="24"/>
        </w:rPr>
        <w:t xml:space="preserve"> to the performance of academic staff at ASUL.</w:t>
      </w:r>
      <w:r w:rsidR="008D7174" w:rsidRPr="00A82309">
        <w:rPr>
          <w:rFonts w:cs="Times New Roman"/>
          <w:szCs w:val="24"/>
        </w:rPr>
        <w:t xml:space="preserve"> </w:t>
      </w:r>
    </w:p>
    <w:p w:rsidR="00D74D46" w:rsidRPr="00A82309" w:rsidRDefault="00D74D46" w:rsidP="00182B7B">
      <w:pPr>
        <w:rPr>
          <w:rFonts w:cs="Times New Roman"/>
          <w:szCs w:val="24"/>
        </w:rPr>
      </w:pPr>
      <w:r w:rsidRPr="00A82309">
        <w:rPr>
          <w:rFonts w:cs="Times New Roman"/>
          <w:szCs w:val="24"/>
        </w:rPr>
        <w:t xml:space="preserve">This finding corroborates or differs with the findings of other researchers </w:t>
      </w:r>
      <w:r w:rsidR="00A24F4A" w:rsidRPr="00A82309">
        <w:rPr>
          <w:rFonts w:cs="Times New Roman"/>
          <w:szCs w:val="24"/>
        </w:rPr>
        <w:t>who conducted a similar study on performance appraisal as</w:t>
      </w:r>
      <w:r w:rsidRPr="00A82309">
        <w:rPr>
          <w:rFonts w:cs="Times New Roman"/>
          <w:szCs w:val="24"/>
        </w:rPr>
        <w:t xml:space="preserve"> discussed below: </w:t>
      </w:r>
    </w:p>
    <w:p w:rsidR="00D74D46" w:rsidRPr="00A82309" w:rsidRDefault="00D74D46" w:rsidP="00182B7B">
      <w:pPr>
        <w:rPr>
          <w:rFonts w:cs="Times New Roman"/>
          <w:szCs w:val="24"/>
        </w:rPr>
      </w:pPr>
    </w:p>
    <w:p w:rsidR="008D7174" w:rsidRPr="00A82309" w:rsidRDefault="008D7174" w:rsidP="00182B7B">
      <w:pPr>
        <w:rPr>
          <w:rFonts w:cs="Times New Roman"/>
          <w:szCs w:val="24"/>
        </w:rPr>
      </w:pPr>
    </w:p>
    <w:p w:rsidR="001A5FE7" w:rsidRPr="00A82309" w:rsidRDefault="00F34E8E" w:rsidP="00182B7B">
      <w:pPr>
        <w:rPr>
          <w:rFonts w:cs="Times New Roman"/>
          <w:szCs w:val="24"/>
        </w:rPr>
      </w:pPr>
      <w:r w:rsidRPr="00A82309">
        <w:rPr>
          <w:rFonts w:cs="Times New Roman"/>
          <w:szCs w:val="24"/>
        </w:rPr>
        <w:lastRenderedPageBreak/>
        <w:t>The</w:t>
      </w:r>
      <w:r w:rsidR="006A0699" w:rsidRPr="00A82309">
        <w:rPr>
          <w:rFonts w:cs="Times New Roman"/>
          <w:szCs w:val="24"/>
        </w:rPr>
        <w:t xml:space="preserve"> </w:t>
      </w:r>
      <w:r w:rsidRPr="00A82309">
        <w:rPr>
          <w:rFonts w:cs="Times New Roman"/>
          <w:szCs w:val="24"/>
        </w:rPr>
        <w:t>finding</w:t>
      </w:r>
      <w:r w:rsidR="006A0699" w:rsidRPr="00A82309">
        <w:rPr>
          <w:rFonts w:cs="Times New Roman"/>
          <w:szCs w:val="24"/>
        </w:rPr>
        <w:t xml:space="preserve"> cor</w:t>
      </w:r>
      <w:r w:rsidR="00460585" w:rsidRPr="00A82309">
        <w:rPr>
          <w:rFonts w:cs="Times New Roman"/>
          <w:szCs w:val="24"/>
        </w:rPr>
        <w:t>roborate</w:t>
      </w:r>
      <w:r w:rsidR="001957F3" w:rsidRPr="00A82309">
        <w:rPr>
          <w:rFonts w:cs="Times New Roman"/>
          <w:szCs w:val="24"/>
        </w:rPr>
        <w:t>s</w:t>
      </w:r>
      <w:r w:rsidR="00460585" w:rsidRPr="00A82309">
        <w:rPr>
          <w:rFonts w:cs="Times New Roman"/>
          <w:szCs w:val="24"/>
        </w:rPr>
        <w:t xml:space="preserve"> with the study finding</w:t>
      </w:r>
      <w:r w:rsidR="006A0699" w:rsidRPr="00A82309">
        <w:rPr>
          <w:rFonts w:cs="Times New Roman"/>
          <w:szCs w:val="24"/>
        </w:rPr>
        <w:t xml:space="preserve"> by </w:t>
      </w:r>
      <w:r w:rsidR="008D7174" w:rsidRPr="00A82309">
        <w:rPr>
          <w:rFonts w:cs="Times New Roman"/>
          <w:szCs w:val="24"/>
        </w:rPr>
        <w:t>Wanyama</w:t>
      </w:r>
      <w:r w:rsidR="00DB3C67" w:rsidRPr="00A82309">
        <w:rPr>
          <w:rFonts w:cs="Times New Roman"/>
          <w:szCs w:val="24"/>
        </w:rPr>
        <w:t xml:space="preserve"> (2001</w:t>
      </w:r>
      <w:r w:rsidR="006A0699" w:rsidRPr="00A82309">
        <w:rPr>
          <w:rFonts w:cs="Times New Roman"/>
          <w:szCs w:val="24"/>
        </w:rPr>
        <w:t>) who</w:t>
      </w:r>
      <w:r w:rsidR="008D7174" w:rsidRPr="00A82309">
        <w:rPr>
          <w:rFonts w:cs="Times New Roman"/>
          <w:szCs w:val="24"/>
        </w:rPr>
        <w:t xml:space="preserve"> </w:t>
      </w:r>
      <w:r w:rsidR="00DB3C67" w:rsidRPr="00A82309">
        <w:rPr>
          <w:rFonts w:cs="Times New Roman"/>
          <w:szCs w:val="24"/>
        </w:rPr>
        <w:t xml:space="preserve">conducted a study on the assessment of staff performance appraisal on organizational performance, a case study of the Institute of Teacher </w:t>
      </w:r>
      <w:r w:rsidR="008D7174" w:rsidRPr="00A82309">
        <w:rPr>
          <w:rFonts w:cs="Times New Roman"/>
          <w:szCs w:val="24"/>
        </w:rPr>
        <w:t xml:space="preserve">Education </w:t>
      </w:r>
      <w:r w:rsidR="006A0699" w:rsidRPr="00A82309">
        <w:rPr>
          <w:rFonts w:cs="Times New Roman"/>
          <w:szCs w:val="24"/>
        </w:rPr>
        <w:t>Kyambogo;</w:t>
      </w:r>
      <w:r w:rsidR="008D7174" w:rsidRPr="00A82309">
        <w:rPr>
          <w:rFonts w:cs="Times New Roman"/>
          <w:szCs w:val="24"/>
        </w:rPr>
        <w:t xml:space="preserve"> his findings</w:t>
      </w:r>
      <w:r w:rsidR="00DB3C67" w:rsidRPr="00A82309">
        <w:rPr>
          <w:rFonts w:cs="Times New Roman"/>
          <w:szCs w:val="24"/>
        </w:rPr>
        <w:t xml:space="preserve"> reveal</w:t>
      </w:r>
      <w:r w:rsidR="008D7174" w:rsidRPr="00A82309">
        <w:rPr>
          <w:rFonts w:cs="Times New Roman"/>
          <w:szCs w:val="24"/>
        </w:rPr>
        <w:t>ed</w:t>
      </w:r>
      <w:r w:rsidR="00DB3C67" w:rsidRPr="00A82309">
        <w:rPr>
          <w:rFonts w:cs="Times New Roman"/>
          <w:szCs w:val="24"/>
        </w:rPr>
        <w:t xml:space="preserve"> that staff appraisa</w:t>
      </w:r>
      <w:r w:rsidR="008D7174" w:rsidRPr="00A82309">
        <w:rPr>
          <w:rFonts w:cs="Times New Roman"/>
          <w:szCs w:val="24"/>
        </w:rPr>
        <w:t xml:space="preserve">l has a </w:t>
      </w:r>
      <w:r w:rsidR="006A0699" w:rsidRPr="00A82309">
        <w:rPr>
          <w:rFonts w:cs="Times New Roman"/>
          <w:szCs w:val="24"/>
        </w:rPr>
        <w:t>significant contribution</w:t>
      </w:r>
      <w:r w:rsidR="00DB3C67" w:rsidRPr="00A82309">
        <w:rPr>
          <w:rFonts w:cs="Times New Roman"/>
          <w:szCs w:val="24"/>
        </w:rPr>
        <w:t xml:space="preserve"> on organizational </w:t>
      </w:r>
      <w:r w:rsidR="006A0699" w:rsidRPr="00A82309">
        <w:rPr>
          <w:rFonts w:cs="Times New Roman"/>
          <w:szCs w:val="24"/>
        </w:rPr>
        <w:t xml:space="preserve">performance. </w:t>
      </w:r>
      <w:r w:rsidR="00DB3C67" w:rsidRPr="00A82309">
        <w:rPr>
          <w:rFonts w:cs="Times New Roman"/>
          <w:szCs w:val="24"/>
        </w:rPr>
        <w:t>Kamwine (2004)</w:t>
      </w:r>
      <w:r w:rsidR="008D7174" w:rsidRPr="00A82309">
        <w:rPr>
          <w:rFonts w:cs="Times New Roman"/>
          <w:szCs w:val="24"/>
        </w:rPr>
        <w:t xml:space="preserve"> also</w:t>
      </w:r>
      <w:r w:rsidR="00DB3C67" w:rsidRPr="00A82309">
        <w:rPr>
          <w:rFonts w:cs="Times New Roman"/>
          <w:szCs w:val="24"/>
        </w:rPr>
        <w:t xml:space="preserve"> agrees with the above finding</w:t>
      </w:r>
      <w:r w:rsidR="008D7174" w:rsidRPr="00A82309">
        <w:rPr>
          <w:rFonts w:cs="Times New Roman"/>
          <w:szCs w:val="24"/>
        </w:rPr>
        <w:t>s</w:t>
      </w:r>
      <w:r w:rsidR="00DB3C67" w:rsidRPr="00A82309">
        <w:rPr>
          <w:rFonts w:cs="Times New Roman"/>
          <w:szCs w:val="24"/>
        </w:rPr>
        <w:t>, he conducted a study on the management of appraisal schemes and the performance of teachers in some selected government aided secondary schools in Kampala district and the study findings rev</w:t>
      </w:r>
      <w:r w:rsidR="008D7174" w:rsidRPr="00A82309">
        <w:rPr>
          <w:rFonts w:cs="Times New Roman"/>
          <w:szCs w:val="24"/>
        </w:rPr>
        <w:t>ealed a significant contribution of appraisal schemes in</w:t>
      </w:r>
      <w:r w:rsidR="00DB3C67" w:rsidRPr="00A82309">
        <w:rPr>
          <w:rFonts w:cs="Times New Roman"/>
          <w:szCs w:val="24"/>
        </w:rPr>
        <w:t xml:space="preserve"> teacher performance.</w:t>
      </w:r>
    </w:p>
    <w:p w:rsidR="00DB3C67" w:rsidRPr="00A82309" w:rsidRDefault="00DB3C67" w:rsidP="00182B7B">
      <w:pPr>
        <w:rPr>
          <w:rFonts w:cs="Times New Roman"/>
          <w:szCs w:val="24"/>
        </w:rPr>
      </w:pPr>
      <w:r w:rsidRPr="00A82309">
        <w:rPr>
          <w:rFonts w:cs="Times New Roman"/>
          <w:szCs w:val="24"/>
        </w:rPr>
        <w:t>The researcher therefore</w:t>
      </w:r>
      <w:r w:rsidR="00225E1E" w:rsidRPr="00A82309">
        <w:rPr>
          <w:rFonts w:cs="Times New Roman"/>
          <w:szCs w:val="24"/>
        </w:rPr>
        <w:t xml:space="preserve"> observed that there </w:t>
      </w:r>
      <w:r w:rsidR="001C773C" w:rsidRPr="00A82309">
        <w:rPr>
          <w:rFonts w:cs="Times New Roman"/>
          <w:szCs w:val="24"/>
        </w:rPr>
        <w:t>are</w:t>
      </w:r>
      <w:r w:rsidR="00225E1E" w:rsidRPr="00A82309">
        <w:rPr>
          <w:rFonts w:cs="Times New Roman"/>
          <w:szCs w:val="24"/>
        </w:rPr>
        <w:t xml:space="preserve"> great similarities in the findings of this study with those of</w:t>
      </w:r>
      <w:r w:rsidR="001A6C07" w:rsidRPr="00A82309">
        <w:rPr>
          <w:rFonts w:cs="Times New Roman"/>
          <w:szCs w:val="24"/>
        </w:rPr>
        <w:t xml:space="preserve"> Wanyama (2001</w:t>
      </w:r>
      <w:r w:rsidR="004C42B9" w:rsidRPr="00A82309">
        <w:rPr>
          <w:rFonts w:cs="Times New Roman"/>
          <w:szCs w:val="24"/>
        </w:rPr>
        <w:t>) who conducted the study from an institution of higher learning</w:t>
      </w:r>
      <w:r w:rsidR="00E9277A" w:rsidRPr="00A82309">
        <w:rPr>
          <w:rFonts w:cs="Times New Roman"/>
          <w:szCs w:val="24"/>
        </w:rPr>
        <w:t xml:space="preserve"> in more or less </w:t>
      </w:r>
      <w:r w:rsidR="00A97AC9" w:rsidRPr="00A82309">
        <w:rPr>
          <w:rFonts w:cs="Times New Roman"/>
          <w:szCs w:val="24"/>
        </w:rPr>
        <w:t>the same</w:t>
      </w:r>
      <w:r w:rsidR="00E9277A" w:rsidRPr="00A82309">
        <w:rPr>
          <w:rFonts w:cs="Times New Roman"/>
          <w:szCs w:val="24"/>
        </w:rPr>
        <w:t xml:space="preserve"> level as ASUL though </w:t>
      </w:r>
      <w:r w:rsidR="00A97AC9" w:rsidRPr="00A82309">
        <w:rPr>
          <w:rFonts w:cs="Times New Roman"/>
          <w:szCs w:val="24"/>
        </w:rPr>
        <w:t>a public institution whereas ASUL is a private institution the deviations in the study findings to some extent can be attributed to different management styles of these institutions.</w:t>
      </w:r>
      <w:r w:rsidR="004C42B9" w:rsidRPr="00A82309">
        <w:rPr>
          <w:rFonts w:cs="Times New Roman"/>
          <w:szCs w:val="24"/>
        </w:rPr>
        <w:t xml:space="preserve"> </w:t>
      </w:r>
      <w:r w:rsidR="00A97AC9" w:rsidRPr="00A82309">
        <w:rPr>
          <w:rFonts w:cs="Times New Roman"/>
          <w:szCs w:val="24"/>
        </w:rPr>
        <w:t>The</w:t>
      </w:r>
      <w:r w:rsidR="004C42B9" w:rsidRPr="00A82309">
        <w:rPr>
          <w:rFonts w:cs="Times New Roman"/>
          <w:szCs w:val="24"/>
        </w:rPr>
        <w:t xml:space="preserve"> findings of the current study slightly differ with that of Kamwine (2004) who conducted a study in the secondary school settings</w:t>
      </w:r>
      <w:r w:rsidR="00A97AC9" w:rsidRPr="00A82309">
        <w:rPr>
          <w:rFonts w:cs="Times New Roman"/>
          <w:szCs w:val="24"/>
        </w:rPr>
        <w:t xml:space="preserve"> whereas this study was carried out in a university setting, there is therefore much difference in the objectives of institutions considered in the studies. </w:t>
      </w:r>
    </w:p>
    <w:p w:rsidR="004C42B9" w:rsidRPr="00A82309" w:rsidRDefault="004C42B9" w:rsidP="00182B7B">
      <w:pPr>
        <w:rPr>
          <w:rFonts w:cs="Times New Roman"/>
          <w:szCs w:val="24"/>
        </w:rPr>
      </w:pPr>
    </w:p>
    <w:p w:rsidR="00292BA5" w:rsidRPr="00A82309" w:rsidRDefault="00460585" w:rsidP="00182B7B">
      <w:pPr>
        <w:rPr>
          <w:rFonts w:cs="Times New Roman"/>
          <w:szCs w:val="24"/>
        </w:rPr>
      </w:pPr>
      <w:r w:rsidRPr="00A82309">
        <w:rPr>
          <w:rFonts w:cs="Times New Roman"/>
          <w:szCs w:val="24"/>
        </w:rPr>
        <w:t>The finding</w:t>
      </w:r>
      <w:r w:rsidR="00225E1E" w:rsidRPr="00A82309">
        <w:rPr>
          <w:rFonts w:cs="Times New Roman"/>
          <w:szCs w:val="24"/>
        </w:rPr>
        <w:t xml:space="preserve"> of this study</w:t>
      </w:r>
      <w:r w:rsidR="001C773C" w:rsidRPr="00A82309">
        <w:rPr>
          <w:rFonts w:cs="Times New Roman"/>
          <w:szCs w:val="24"/>
        </w:rPr>
        <w:t xml:space="preserve"> is </w:t>
      </w:r>
      <w:r w:rsidR="00225E1E" w:rsidRPr="00A82309">
        <w:rPr>
          <w:rFonts w:cs="Times New Roman"/>
          <w:szCs w:val="24"/>
        </w:rPr>
        <w:t xml:space="preserve">also </w:t>
      </w:r>
      <w:r w:rsidR="001C773C" w:rsidRPr="00A82309">
        <w:rPr>
          <w:rFonts w:cs="Times New Roman"/>
          <w:szCs w:val="24"/>
        </w:rPr>
        <w:t>in line with</w:t>
      </w:r>
      <w:r w:rsidRPr="00A82309">
        <w:rPr>
          <w:rFonts w:cs="Times New Roman"/>
          <w:szCs w:val="24"/>
        </w:rPr>
        <w:t xml:space="preserve"> the finding</w:t>
      </w:r>
      <w:r w:rsidR="00225E1E" w:rsidRPr="00A82309">
        <w:rPr>
          <w:rFonts w:cs="Times New Roman"/>
          <w:szCs w:val="24"/>
        </w:rPr>
        <w:t xml:space="preserve"> by </w:t>
      </w:r>
      <w:r w:rsidR="00DB3C67" w:rsidRPr="00A82309">
        <w:rPr>
          <w:rFonts w:cs="Times New Roman"/>
          <w:szCs w:val="24"/>
        </w:rPr>
        <w:t>Namutebi (2003)</w:t>
      </w:r>
      <w:r w:rsidR="00225E1E" w:rsidRPr="00A82309">
        <w:rPr>
          <w:rFonts w:cs="Times New Roman"/>
          <w:szCs w:val="24"/>
        </w:rPr>
        <w:t>,</w:t>
      </w:r>
      <w:r w:rsidR="00DB3C67" w:rsidRPr="00A82309">
        <w:rPr>
          <w:rFonts w:cs="Times New Roman"/>
          <w:szCs w:val="24"/>
        </w:rPr>
        <w:t xml:space="preserve"> as cited in Nuwanguzi (2006)</w:t>
      </w:r>
      <w:r w:rsidR="00225E1E" w:rsidRPr="00A82309">
        <w:rPr>
          <w:rFonts w:cs="Times New Roman"/>
          <w:szCs w:val="24"/>
        </w:rPr>
        <w:t xml:space="preserve"> who</w:t>
      </w:r>
      <w:r w:rsidR="00DB3C67" w:rsidRPr="00A82309">
        <w:rPr>
          <w:rFonts w:cs="Times New Roman"/>
          <w:szCs w:val="24"/>
        </w:rPr>
        <w:t xml:space="preserve"> observed that there is a significant correlation between the result</w:t>
      </w:r>
      <w:r w:rsidR="006A0699" w:rsidRPr="00A82309">
        <w:rPr>
          <w:rFonts w:cs="Times New Roman"/>
          <w:szCs w:val="24"/>
        </w:rPr>
        <w:t>s of evaluation by students</w:t>
      </w:r>
      <w:r w:rsidR="00DB3C67" w:rsidRPr="00A82309">
        <w:rPr>
          <w:rFonts w:cs="Times New Roman"/>
          <w:szCs w:val="24"/>
        </w:rPr>
        <w:t xml:space="preserve"> and the teacher’s content delivery in the class room in second</w:t>
      </w:r>
      <w:r w:rsidR="006A0699" w:rsidRPr="00A82309">
        <w:rPr>
          <w:rFonts w:cs="Times New Roman"/>
          <w:szCs w:val="24"/>
        </w:rPr>
        <w:t xml:space="preserve">ary schools of Mukono district, this was supported by </w:t>
      </w:r>
      <w:r w:rsidR="00DB3C67" w:rsidRPr="00A82309">
        <w:rPr>
          <w:rFonts w:cs="Times New Roman"/>
          <w:szCs w:val="24"/>
        </w:rPr>
        <w:t>Namubiru (2003)</w:t>
      </w:r>
      <w:r w:rsidR="001C773C" w:rsidRPr="00A82309">
        <w:rPr>
          <w:rFonts w:cs="Times New Roman"/>
          <w:szCs w:val="24"/>
        </w:rPr>
        <w:t xml:space="preserve"> </w:t>
      </w:r>
      <w:r w:rsidR="009F229D" w:rsidRPr="00A82309">
        <w:rPr>
          <w:rFonts w:cs="Times New Roman"/>
          <w:szCs w:val="24"/>
        </w:rPr>
        <w:t>who</w:t>
      </w:r>
      <w:r w:rsidR="00DB3C67" w:rsidRPr="00A82309">
        <w:rPr>
          <w:rFonts w:cs="Times New Roman"/>
          <w:szCs w:val="24"/>
        </w:rPr>
        <w:t xml:space="preserve"> reco</w:t>
      </w:r>
      <w:r w:rsidR="009F229D" w:rsidRPr="00A82309">
        <w:rPr>
          <w:rFonts w:cs="Times New Roman"/>
          <w:szCs w:val="24"/>
        </w:rPr>
        <w:t>mmended that assessment by students</w:t>
      </w:r>
      <w:r w:rsidR="00DB3C67" w:rsidRPr="00A82309">
        <w:rPr>
          <w:rFonts w:cs="Times New Roman"/>
          <w:szCs w:val="24"/>
        </w:rPr>
        <w:t xml:space="preserve"> should be aimed at helping</w:t>
      </w:r>
      <w:r w:rsidR="009F229D" w:rsidRPr="00A82309">
        <w:rPr>
          <w:rFonts w:cs="Times New Roman"/>
          <w:szCs w:val="24"/>
        </w:rPr>
        <w:t xml:space="preserve"> a teacher to exhibit a high level of professionalism, commitment,</w:t>
      </w:r>
      <w:r w:rsidR="00DB3C67" w:rsidRPr="00A82309">
        <w:rPr>
          <w:rFonts w:cs="Times New Roman"/>
          <w:szCs w:val="24"/>
        </w:rPr>
        <w:t xml:space="preserve"> identify areas of strengths and wea</w:t>
      </w:r>
      <w:r w:rsidR="009F229D" w:rsidRPr="00A82309">
        <w:rPr>
          <w:rFonts w:cs="Times New Roman"/>
          <w:szCs w:val="24"/>
        </w:rPr>
        <w:t>knesses and therefore place him/her</w:t>
      </w:r>
      <w:r w:rsidR="00DB3C67" w:rsidRPr="00A82309">
        <w:rPr>
          <w:rFonts w:cs="Times New Roman"/>
          <w:szCs w:val="24"/>
        </w:rPr>
        <w:t xml:space="preserve"> in a better position to adjust on the teaching methodologies in a bid to overcome the weaknesses and further im</w:t>
      </w:r>
      <w:r w:rsidR="001C773C" w:rsidRPr="00A82309">
        <w:rPr>
          <w:rFonts w:cs="Times New Roman"/>
          <w:szCs w:val="24"/>
        </w:rPr>
        <w:t>prove on the areas of strengths.</w:t>
      </w:r>
      <w:r w:rsidR="00E30D1B" w:rsidRPr="00A82309">
        <w:rPr>
          <w:rFonts w:cs="Times New Roman"/>
          <w:szCs w:val="24"/>
        </w:rPr>
        <w:t xml:space="preserve"> A study by Nuwanguzi (2006) put </w:t>
      </w:r>
      <w:r w:rsidR="00E30D1B" w:rsidRPr="00A82309">
        <w:rPr>
          <w:rFonts w:cs="Times New Roman"/>
          <w:szCs w:val="24"/>
        </w:rPr>
        <w:lastRenderedPageBreak/>
        <w:t>emphasis only on the content delivery of teachers leaving out other critical areas of performance of teaching staff. It is therefore this gap that this study intended to address.</w:t>
      </w:r>
    </w:p>
    <w:p w:rsidR="0086428E" w:rsidRPr="00A82309" w:rsidRDefault="0086428E" w:rsidP="00182B7B">
      <w:pPr>
        <w:rPr>
          <w:rFonts w:cs="Times New Roman"/>
          <w:szCs w:val="24"/>
        </w:rPr>
      </w:pPr>
    </w:p>
    <w:p w:rsidR="001E4271" w:rsidRPr="00A82309" w:rsidRDefault="007C1B28" w:rsidP="00182B7B">
      <w:pPr>
        <w:rPr>
          <w:rFonts w:cs="Times New Roman"/>
          <w:szCs w:val="24"/>
        </w:rPr>
      </w:pPr>
      <w:r w:rsidRPr="00A82309">
        <w:rPr>
          <w:rFonts w:cs="Times New Roman"/>
          <w:szCs w:val="24"/>
        </w:rPr>
        <w:t>Adams (1963</w:t>
      </w:r>
      <w:r w:rsidR="0086428E" w:rsidRPr="00A82309">
        <w:rPr>
          <w:rFonts w:cs="Times New Roman"/>
          <w:szCs w:val="24"/>
        </w:rPr>
        <w:t xml:space="preserve">) Equity Theory underpins the above findings for objective one. The theory </w:t>
      </w:r>
      <w:r w:rsidR="007C2A8C" w:rsidRPr="00A82309">
        <w:rPr>
          <w:rFonts w:cs="Times New Roman"/>
          <w:szCs w:val="24"/>
        </w:rPr>
        <w:t>confirms</w:t>
      </w:r>
      <w:r w:rsidRPr="00A82309">
        <w:rPr>
          <w:rFonts w:cs="Times New Roman"/>
          <w:szCs w:val="24"/>
        </w:rPr>
        <w:t xml:space="preserve"> that individuals go beyond a simple ranking system in their assessment of inputs to outputs to where they precisely quantify the equity or inequity of the comparison</w:t>
      </w:r>
      <w:r w:rsidR="001E15F7" w:rsidRPr="00A82309">
        <w:rPr>
          <w:rFonts w:cs="Times New Roman"/>
          <w:szCs w:val="24"/>
        </w:rPr>
        <w:t>. The theory</w:t>
      </w:r>
      <w:r w:rsidR="00715C8F" w:rsidRPr="00A82309">
        <w:rPr>
          <w:rFonts w:cs="Times New Roman"/>
          <w:szCs w:val="24"/>
        </w:rPr>
        <w:t xml:space="preserve"> </w:t>
      </w:r>
      <w:r w:rsidR="001E15F7" w:rsidRPr="00A82309">
        <w:rPr>
          <w:rFonts w:cs="Times New Roman"/>
          <w:szCs w:val="24"/>
        </w:rPr>
        <w:t>demonstrates</w:t>
      </w:r>
      <w:r w:rsidR="006F13C6" w:rsidRPr="00A82309">
        <w:rPr>
          <w:rFonts w:cs="Times New Roman"/>
          <w:szCs w:val="24"/>
        </w:rPr>
        <w:t xml:space="preserve"> comparative</w:t>
      </w:r>
      <w:r w:rsidR="00715C8F" w:rsidRPr="00A82309">
        <w:rPr>
          <w:rFonts w:cs="Times New Roman"/>
          <w:szCs w:val="24"/>
        </w:rPr>
        <w:t xml:space="preserve"> </w:t>
      </w:r>
      <w:r w:rsidR="001E15F7" w:rsidRPr="00A82309">
        <w:rPr>
          <w:rFonts w:cs="Times New Roman"/>
          <w:szCs w:val="24"/>
        </w:rPr>
        <w:t>perceptions on</w:t>
      </w:r>
      <w:r w:rsidR="00587DEE" w:rsidRPr="00A82309">
        <w:rPr>
          <w:rFonts w:cs="Times New Roman"/>
          <w:szCs w:val="24"/>
        </w:rPr>
        <w:t xml:space="preserve"> evaluation by students on the performance of academic staff.</w:t>
      </w:r>
      <w:r w:rsidR="008A2E98" w:rsidRPr="00A82309">
        <w:rPr>
          <w:rFonts w:cs="Times New Roman"/>
          <w:szCs w:val="24"/>
        </w:rPr>
        <w:t xml:space="preserve"> The above arguments demonstrate that</w:t>
      </w:r>
      <w:r w:rsidR="00037BD9" w:rsidRPr="00A82309">
        <w:rPr>
          <w:rFonts w:cs="Times New Roman"/>
          <w:szCs w:val="24"/>
        </w:rPr>
        <w:t xml:space="preserve"> findings for objective one </w:t>
      </w:r>
      <w:r w:rsidR="008A2E98" w:rsidRPr="00A82309">
        <w:rPr>
          <w:rFonts w:cs="Times New Roman"/>
          <w:szCs w:val="24"/>
        </w:rPr>
        <w:t>are in line with Equity Theory.</w:t>
      </w:r>
    </w:p>
    <w:p w:rsidR="00224AC2" w:rsidRPr="00A82309" w:rsidRDefault="00224AC2" w:rsidP="00182B7B">
      <w:pPr>
        <w:rPr>
          <w:rFonts w:cs="Times New Roman"/>
          <w:szCs w:val="24"/>
        </w:rPr>
      </w:pPr>
    </w:p>
    <w:p w:rsidR="00AA77C4" w:rsidRPr="00A82309" w:rsidRDefault="00224AC2" w:rsidP="00182B7B">
      <w:pPr>
        <w:rPr>
          <w:rFonts w:cs="Times New Roman"/>
          <w:szCs w:val="24"/>
        </w:rPr>
      </w:pPr>
      <w:r w:rsidRPr="00A82309">
        <w:rPr>
          <w:rFonts w:cs="Times New Roman"/>
          <w:szCs w:val="24"/>
        </w:rPr>
        <w:t>Latham and Locke (</w:t>
      </w:r>
      <w:r w:rsidR="0086428E" w:rsidRPr="00A82309">
        <w:rPr>
          <w:rFonts w:cs="Times New Roman"/>
          <w:szCs w:val="24"/>
        </w:rPr>
        <w:t>1990) Goal Setting Theory likewise underpins</w:t>
      </w:r>
      <w:r w:rsidRPr="00A82309">
        <w:rPr>
          <w:rFonts w:cs="Times New Roman"/>
          <w:szCs w:val="24"/>
        </w:rPr>
        <w:t xml:space="preserve"> the findings for objective</w:t>
      </w:r>
      <w:r w:rsidR="00A15174" w:rsidRPr="00A82309">
        <w:rPr>
          <w:rFonts w:cs="Times New Roman"/>
          <w:szCs w:val="24"/>
        </w:rPr>
        <w:t xml:space="preserve"> one. The t</w:t>
      </w:r>
      <w:r w:rsidR="008D531C" w:rsidRPr="00A82309">
        <w:rPr>
          <w:rFonts w:cs="Times New Roman"/>
          <w:szCs w:val="24"/>
        </w:rPr>
        <w:t>heory supports</w:t>
      </w:r>
      <w:r w:rsidRPr="00A82309">
        <w:rPr>
          <w:rFonts w:cs="Times New Roman"/>
          <w:szCs w:val="24"/>
        </w:rPr>
        <w:t xml:space="preserve"> performance management and setting of objectives against performance wh</w:t>
      </w:r>
      <w:r w:rsidR="0086428E" w:rsidRPr="00A82309">
        <w:rPr>
          <w:rFonts w:cs="Times New Roman"/>
          <w:szCs w:val="24"/>
        </w:rPr>
        <w:t>ich can be measured and managed. The</w:t>
      </w:r>
      <w:r w:rsidR="00186DAC" w:rsidRPr="00A82309">
        <w:rPr>
          <w:rFonts w:cs="Times New Roman"/>
          <w:szCs w:val="24"/>
        </w:rPr>
        <w:t xml:space="preserve"> theory</w:t>
      </w:r>
      <w:r w:rsidR="0086428E" w:rsidRPr="00A82309">
        <w:rPr>
          <w:rFonts w:cs="Times New Roman"/>
          <w:szCs w:val="24"/>
        </w:rPr>
        <w:t xml:space="preserve"> further</w:t>
      </w:r>
      <w:r w:rsidR="00587DEE" w:rsidRPr="00A82309">
        <w:rPr>
          <w:rFonts w:cs="Times New Roman"/>
          <w:szCs w:val="24"/>
        </w:rPr>
        <w:t xml:space="preserve"> demonstrate</w:t>
      </w:r>
      <w:r w:rsidR="00571810" w:rsidRPr="00A82309">
        <w:rPr>
          <w:rFonts w:cs="Times New Roman"/>
          <w:szCs w:val="24"/>
        </w:rPr>
        <w:t>s</w:t>
      </w:r>
      <w:r w:rsidR="00186DAC" w:rsidRPr="00A82309">
        <w:rPr>
          <w:rFonts w:cs="Times New Roman"/>
          <w:szCs w:val="24"/>
        </w:rPr>
        <w:t xml:space="preserve"> that</w:t>
      </w:r>
      <w:r w:rsidR="00715C8F" w:rsidRPr="00A82309">
        <w:rPr>
          <w:rFonts w:cs="Times New Roman"/>
          <w:szCs w:val="24"/>
        </w:rPr>
        <w:t xml:space="preserve"> if individuals set goals, they will be more motivated to perform</w:t>
      </w:r>
      <w:r w:rsidR="00587DEE" w:rsidRPr="00A82309">
        <w:rPr>
          <w:rFonts w:cs="Times New Roman"/>
          <w:szCs w:val="24"/>
        </w:rPr>
        <w:t>.</w:t>
      </w:r>
      <w:r w:rsidR="008A2E98" w:rsidRPr="00A82309">
        <w:rPr>
          <w:rFonts w:cs="Times New Roman"/>
          <w:szCs w:val="24"/>
        </w:rPr>
        <w:t xml:space="preserve"> The above arguments confirm that findings for objective one are in line with Goal Setting Theory.</w:t>
      </w:r>
    </w:p>
    <w:p w:rsidR="00715C8F" w:rsidRPr="00A82309" w:rsidRDefault="00715C8F" w:rsidP="00182B7B">
      <w:pPr>
        <w:rPr>
          <w:rFonts w:cs="Times New Roman"/>
          <w:szCs w:val="24"/>
        </w:rPr>
      </w:pPr>
    </w:p>
    <w:p w:rsidR="00DB3C67" w:rsidRPr="00A82309" w:rsidRDefault="00DB3C67" w:rsidP="00FA31A4">
      <w:pPr>
        <w:pStyle w:val="Heading2"/>
      </w:pPr>
      <w:bookmarkStart w:id="269" w:name="_Toc440390126"/>
      <w:r w:rsidRPr="00A82309">
        <w:t>5.3.2</w:t>
      </w:r>
      <w:r w:rsidR="00512DF4" w:rsidRPr="00A82309">
        <w:tab/>
      </w:r>
      <w:r w:rsidRPr="00A82309">
        <w:t>Discussion of results on objective two</w:t>
      </w:r>
      <w:bookmarkEnd w:id="269"/>
    </w:p>
    <w:p w:rsidR="00AF5934" w:rsidRPr="00A82309" w:rsidRDefault="00DB3C67" w:rsidP="00182B7B">
      <w:pPr>
        <w:rPr>
          <w:rFonts w:cs="Times New Roman"/>
          <w:szCs w:val="24"/>
        </w:rPr>
      </w:pPr>
      <w:r w:rsidRPr="00A82309">
        <w:rPr>
          <w:rFonts w:cs="Times New Roman"/>
          <w:szCs w:val="24"/>
        </w:rPr>
        <w:t>The second objective of the study was to assess the contribution of faculty appraisal to the performance of academic staf</w:t>
      </w:r>
      <w:r w:rsidR="00377852" w:rsidRPr="00A82309">
        <w:rPr>
          <w:rFonts w:cs="Times New Roman"/>
          <w:szCs w:val="24"/>
        </w:rPr>
        <w:t>f at ASUL</w:t>
      </w:r>
      <w:r w:rsidRPr="00A82309">
        <w:rPr>
          <w:rFonts w:cs="Times New Roman"/>
          <w:szCs w:val="24"/>
        </w:rPr>
        <w:t>. On testing the hypothesis, results from both student</w:t>
      </w:r>
      <w:r w:rsidR="00BF7405" w:rsidRPr="00A82309">
        <w:rPr>
          <w:rFonts w:cs="Times New Roman"/>
          <w:szCs w:val="24"/>
        </w:rPr>
        <w:t>s</w:t>
      </w:r>
      <w:r w:rsidRPr="00A82309">
        <w:rPr>
          <w:rFonts w:cs="Times New Roman"/>
          <w:szCs w:val="24"/>
        </w:rPr>
        <w:t xml:space="preserve"> and academic staff responses presented in chapter four revealed a </w:t>
      </w:r>
      <w:r w:rsidR="004912B0" w:rsidRPr="00A82309">
        <w:rPr>
          <w:rFonts w:cs="Times New Roman"/>
          <w:szCs w:val="24"/>
        </w:rPr>
        <w:t xml:space="preserve">significant contribution of faculty appraisal to </w:t>
      </w:r>
      <w:r w:rsidRPr="00A82309">
        <w:rPr>
          <w:rFonts w:cs="Times New Roman"/>
          <w:szCs w:val="24"/>
        </w:rPr>
        <w:t>the performance of academic staff</w:t>
      </w:r>
      <w:r w:rsidR="004912B0" w:rsidRPr="00A82309">
        <w:rPr>
          <w:rFonts w:cs="Times New Roman"/>
          <w:szCs w:val="24"/>
        </w:rPr>
        <w:t xml:space="preserve"> at ASUL</w:t>
      </w:r>
      <w:r w:rsidRPr="00A82309">
        <w:rPr>
          <w:rFonts w:cs="Times New Roman"/>
          <w:szCs w:val="24"/>
        </w:rPr>
        <w:t>.</w:t>
      </w:r>
      <w:r w:rsidR="00BF7405" w:rsidRPr="00A82309">
        <w:rPr>
          <w:rFonts w:cs="Times New Roman"/>
          <w:szCs w:val="24"/>
        </w:rPr>
        <w:t xml:space="preserve"> Correlation results for both s</w:t>
      </w:r>
      <w:r w:rsidR="004912B0" w:rsidRPr="00A82309">
        <w:rPr>
          <w:rFonts w:cs="Times New Roman"/>
          <w:szCs w:val="24"/>
        </w:rPr>
        <w:t>tudents’</w:t>
      </w:r>
      <w:r w:rsidR="00AF5934" w:rsidRPr="00A82309">
        <w:rPr>
          <w:rFonts w:cs="Times New Roman"/>
          <w:szCs w:val="24"/>
        </w:rPr>
        <w:t xml:space="preserve"> and academic staff</w:t>
      </w:r>
      <w:r w:rsidRPr="00A82309">
        <w:rPr>
          <w:rFonts w:cs="Times New Roman"/>
          <w:szCs w:val="24"/>
        </w:rPr>
        <w:t xml:space="preserve"> r</w:t>
      </w:r>
      <w:r w:rsidR="004912B0" w:rsidRPr="00A82309">
        <w:rPr>
          <w:rFonts w:cs="Times New Roman"/>
          <w:szCs w:val="24"/>
        </w:rPr>
        <w:t>esponses ref</w:t>
      </w:r>
      <w:r w:rsidR="00AF5934" w:rsidRPr="00A82309">
        <w:rPr>
          <w:rFonts w:cs="Times New Roman"/>
          <w:szCs w:val="24"/>
        </w:rPr>
        <w:t xml:space="preserve">lected weak </w:t>
      </w:r>
      <w:r w:rsidR="004912B0" w:rsidRPr="00A82309">
        <w:rPr>
          <w:rFonts w:cs="Times New Roman"/>
          <w:szCs w:val="24"/>
        </w:rPr>
        <w:t xml:space="preserve">positive </w:t>
      </w:r>
      <w:r w:rsidRPr="00A82309">
        <w:rPr>
          <w:rFonts w:cs="Times New Roman"/>
          <w:szCs w:val="24"/>
        </w:rPr>
        <w:t>correlation</w:t>
      </w:r>
      <w:r w:rsidR="00AF5934" w:rsidRPr="00A82309">
        <w:rPr>
          <w:rFonts w:cs="Times New Roman"/>
          <w:szCs w:val="24"/>
        </w:rPr>
        <w:t>s</w:t>
      </w:r>
      <w:r w:rsidRPr="00A82309">
        <w:rPr>
          <w:rFonts w:cs="Times New Roman"/>
          <w:szCs w:val="24"/>
        </w:rPr>
        <w:t xml:space="preserve"> </w:t>
      </w:r>
      <w:r w:rsidR="00AF5934" w:rsidRPr="00A82309">
        <w:rPr>
          <w:rFonts w:cs="Times New Roman"/>
          <w:szCs w:val="24"/>
        </w:rPr>
        <w:t>between faculty appraisal and the performance of academic staff at ASUL.</w:t>
      </w:r>
      <w:r w:rsidR="008B46A8" w:rsidRPr="00A82309">
        <w:rPr>
          <w:rFonts w:cs="Times New Roman"/>
          <w:szCs w:val="24"/>
        </w:rPr>
        <w:t xml:space="preserve"> This reflects that there is need for improvement of appraisal practices at the faculties so that the process serves the purpose for which it was designed.</w:t>
      </w:r>
    </w:p>
    <w:p w:rsidR="00993AF5" w:rsidRPr="00A82309" w:rsidRDefault="00993AF5" w:rsidP="00182B7B">
      <w:pPr>
        <w:rPr>
          <w:rFonts w:cs="Times New Roman"/>
          <w:szCs w:val="24"/>
        </w:rPr>
      </w:pPr>
      <w:r w:rsidRPr="00A82309">
        <w:rPr>
          <w:rFonts w:cs="Times New Roman"/>
          <w:szCs w:val="24"/>
        </w:rPr>
        <w:lastRenderedPageBreak/>
        <w:t>Results of regression analysis for both students and academic staff responses indicated that faculty appraisal is a weaker predictor of the performance of teaching staff at ASUL. This demonstrates that other factors can best explain the performance of academic staff at ASUL. Results from ANOVA point that there is no significant difference in th</w:t>
      </w:r>
      <w:r w:rsidR="00327AAD" w:rsidRPr="00A82309">
        <w:rPr>
          <w:rFonts w:cs="Times New Roman"/>
          <w:szCs w:val="24"/>
        </w:rPr>
        <w:t>e mean of faculty appraisal</w:t>
      </w:r>
      <w:r w:rsidRPr="00A82309">
        <w:rPr>
          <w:rFonts w:cs="Times New Roman"/>
          <w:szCs w:val="24"/>
        </w:rPr>
        <w:t xml:space="preserve"> compared with the means of the other dimensions under independent variable namely evaluation by students and feedback. This implies that faculty appraisal is equally important as the other predictors in this study.</w:t>
      </w:r>
    </w:p>
    <w:p w:rsidR="00993AF5" w:rsidRPr="00A82309" w:rsidRDefault="00993AF5" w:rsidP="00182B7B">
      <w:pPr>
        <w:rPr>
          <w:rFonts w:cs="Times New Roman"/>
          <w:szCs w:val="24"/>
        </w:rPr>
      </w:pPr>
    </w:p>
    <w:p w:rsidR="00AF5934" w:rsidRPr="00A82309" w:rsidRDefault="007D73B7" w:rsidP="00182B7B">
      <w:pPr>
        <w:rPr>
          <w:rFonts w:cs="Times New Roman"/>
          <w:szCs w:val="24"/>
        </w:rPr>
      </w:pPr>
      <w:r w:rsidRPr="00A82309">
        <w:rPr>
          <w:rFonts w:cs="Times New Roman"/>
          <w:szCs w:val="24"/>
        </w:rPr>
        <w:t>Based on the above results,</w:t>
      </w:r>
      <w:r w:rsidR="008B46A8" w:rsidRPr="00A82309">
        <w:rPr>
          <w:rFonts w:cs="Times New Roman"/>
          <w:szCs w:val="24"/>
        </w:rPr>
        <w:t xml:space="preserve"> the </w:t>
      </w:r>
      <w:r w:rsidRPr="00A82309">
        <w:rPr>
          <w:rFonts w:cs="Times New Roman"/>
          <w:szCs w:val="24"/>
        </w:rPr>
        <w:t xml:space="preserve">finding for objective two was drawn and concluded </w:t>
      </w:r>
      <w:r w:rsidR="008B46A8" w:rsidRPr="00A82309">
        <w:rPr>
          <w:rFonts w:cs="Times New Roman"/>
          <w:szCs w:val="24"/>
        </w:rPr>
        <w:t xml:space="preserve">that </w:t>
      </w:r>
      <w:r w:rsidR="00B80CFB" w:rsidRPr="00A82309">
        <w:rPr>
          <w:rFonts w:cs="Times New Roman"/>
          <w:szCs w:val="24"/>
        </w:rPr>
        <w:t>F</w:t>
      </w:r>
      <w:r w:rsidR="008B46A8" w:rsidRPr="00A82309">
        <w:rPr>
          <w:rFonts w:cs="Times New Roman"/>
          <w:szCs w:val="24"/>
        </w:rPr>
        <w:t xml:space="preserve">aculty appraisal </w:t>
      </w:r>
      <w:r w:rsidR="00993AF5" w:rsidRPr="00A82309">
        <w:rPr>
          <w:rFonts w:cs="Times New Roman"/>
          <w:szCs w:val="24"/>
        </w:rPr>
        <w:t xml:space="preserve">has a significant contribution to the performance of academic staff at ASUL. </w:t>
      </w:r>
    </w:p>
    <w:p w:rsidR="00BF7405" w:rsidRPr="00A82309" w:rsidRDefault="00BF7405" w:rsidP="00182B7B">
      <w:pPr>
        <w:rPr>
          <w:rFonts w:cs="Times New Roman"/>
          <w:szCs w:val="24"/>
        </w:rPr>
      </w:pPr>
    </w:p>
    <w:p w:rsidR="004C5B64" w:rsidRPr="00A82309" w:rsidRDefault="00DB3C67" w:rsidP="00182B7B">
      <w:pPr>
        <w:rPr>
          <w:rFonts w:cs="Times New Roman"/>
          <w:szCs w:val="24"/>
        </w:rPr>
      </w:pPr>
      <w:r w:rsidRPr="00A82309">
        <w:rPr>
          <w:rFonts w:cs="Times New Roman"/>
          <w:szCs w:val="24"/>
        </w:rPr>
        <w:t>The fi</w:t>
      </w:r>
      <w:r w:rsidR="007D73B7" w:rsidRPr="00A82309">
        <w:rPr>
          <w:rFonts w:cs="Times New Roman"/>
          <w:szCs w:val="24"/>
        </w:rPr>
        <w:t>nding</w:t>
      </w:r>
      <w:r w:rsidR="00FB3D5B" w:rsidRPr="00A82309">
        <w:rPr>
          <w:rFonts w:cs="Times New Roman"/>
          <w:szCs w:val="24"/>
        </w:rPr>
        <w:t xml:space="preserve"> of this study</w:t>
      </w:r>
      <w:r w:rsidRPr="00A82309">
        <w:rPr>
          <w:rFonts w:cs="Times New Roman"/>
          <w:szCs w:val="24"/>
        </w:rPr>
        <w:t xml:space="preserve"> is in line with Tumusiime (2000) who pointed that appraisal</w:t>
      </w:r>
      <w:r w:rsidR="00864F54" w:rsidRPr="00A82309">
        <w:rPr>
          <w:rFonts w:cs="Times New Roman"/>
          <w:szCs w:val="24"/>
        </w:rPr>
        <w:t xml:space="preserve">s at departmental levels have made it possible for </w:t>
      </w:r>
      <w:r w:rsidRPr="00A82309">
        <w:rPr>
          <w:rFonts w:cs="Times New Roman"/>
          <w:szCs w:val="24"/>
        </w:rPr>
        <w:t>heads of learning institutions</w:t>
      </w:r>
      <w:r w:rsidR="00864F54" w:rsidRPr="00A82309">
        <w:rPr>
          <w:rFonts w:cs="Times New Roman"/>
          <w:szCs w:val="24"/>
        </w:rPr>
        <w:t xml:space="preserve"> to</w:t>
      </w:r>
      <w:r w:rsidRPr="00A82309">
        <w:rPr>
          <w:rFonts w:cs="Times New Roman"/>
          <w:szCs w:val="24"/>
        </w:rPr>
        <w:t xml:space="preserve"> identify teachers’ strengths and weaknesses especially in regards to the quality of teaching in schools. This finding </w:t>
      </w:r>
      <w:r w:rsidR="00265255" w:rsidRPr="00A82309">
        <w:rPr>
          <w:rFonts w:cs="Times New Roman"/>
          <w:szCs w:val="24"/>
        </w:rPr>
        <w:t>was further supported by Brewer (2005</w:t>
      </w:r>
      <w:r w:rsidRPr="00A82309">
        <w:rPr>
          <w:rFonts w:cs="Times New Roman"/>
          <w:szCs w:val="24"/>
        </w:rPr>
        <w:t>) who asserted that high quality teaching in schools c</w:t>
      </w:r>
      <w:r w:rsidR="00BF7405" w:rsidRPr="00A82309">
        <w:rPr>
          <w:rFonts w:cs="Times New Roman"/>
          <w:szCs w:val="24"/>
        </w:rPr>
        <w:t xml:space="preserve">an only be achieved if the administrators of the </w:t>
      </w:r>
      <w:r w:rsidR="00D67F65" w:rsidRPr="00A82309">
        <w:rPr>
          <w:rFonts w:cs="Times New Roman"/>
          <w:szCs w:val="24"/>
        </w:rPr>
        <w:t>institutions appraise</w:t>
      </w:r>
      <w:r w:rsidRPr="00A82309">
        <w:rPr>
          <w:rFonts w:cs="Times New Roman"/>
          <w:szCs w:val="24"/>
        </w:rPr>
        <w:t xml:space="preserve"> their teachers on a regular basis to identify their potentials in regards to teaching and research.</w:t>
      </w:r>
      <w:r w:rsidR="00864F54" w:rsidRPr="00A82309">
        <w:rPr>
          <w:rFonts w:cs="Times New Roman"/>
          <w:szCs w:val="24"/>
        </w:rPr>
        <w:t xml:space="preserve"> </w:t>
      </w:r>
      <w:r w:rsidR="004C5B64" w:rsidRPr="00A82309">
        <w:rPr>
          <w:rFonts w:cs="Times New Roman"/>
          <w:szCs w:val="24"/>
        </w:rPr>
        <w:t xml:space="preserve"> </w:t>
      </w:r>
      <w:r w:rsidRPr="00A82309">
        <w:rPr>
          <w:rFonts w:cs="Times New Roman"/>
          <w:szCs w:val="24"/>
        </w:rPr>
        <w:t xml:space="preserve">In fact the head teachers through their association have on many occasions organized seminars and workshops to help teachers learn new techniques and expose them to challenges facing the quality of education so that they are in position to adapt to practices aimed at improving on the performance of teachers with ultimate goal of getting quality education. </w:t>
      </w:r>
    </w:p>
    <w:p w:rsidR="00BF0CC1" w:rsidRPr="00A82309" w:rsidRDefault="00BF0CC1" w:rsidP="00182B7B">
      <w:pPr>
        <w:rPr>
          <w:rFonts w:cs="Times New Roman"/>
          <w:szCs w:val="24"/>
        </w:rPr>
      </w:pPr>
    </w:p>
    <w:p w:rsidR="00DB3C67" w:rsidRPr="00A82309" w:rsidRDefault="007D73B7" w:rsidP="00182B7B">
      <w:pPr>
        <w:rPr>
          <w:rFonts w:cs="Times New Roman"/>
          <w:szCs w:val="24"/>
        </w:rPr>
      </w:pPr>
      <w:r w:rsidRPr="00A82309">
        <w:rPr>
          <w:rFonts w:cs="Times New Roman"/>
          <w:szCs w:val="24"/>
        </w:rPr>
        <w:t>However the above findings</w:t>
      </w:r>
      <w:r w:rsidR="004C5B64" w:rsidRPr="00A82309">
        <w:rPr>
          <w:rFonts w:cs="Times New Roman"/>
          <w:szCs w:val="24"/>
        </w:rPr>
        <w:t xml:space="preserve"> did not clarify the involvement of teachers in setting appraisal targ</w:t>
      </w:r>
      <w:r w:rsidRPr="00A82309">
        <w:rPr>
          <w:rFonts w:cs="Times New Roman"/>
          <w:szCs w:val="24"/>
        </w:rPr>
        <w:t>ets and strategies. The finding</w:t>
      </w:r>
      <w:r w:rsidR="004C5B64" w:rsidRPr="00A82309">
        <w:rPr>
          <w:rFonts w:cs="Times New Roman"/>
          <w:szCs w:val="24"/>
        </w:rPr>
        <w:t xml:space="preserve"> only mentioned the exposure of teachers in appraisal </w:t>
      </w:r>
      <w:r w:rsidR="004C5B64" w:rsidRPr="00A82309">
        <w:rPr>
          <w:rFonts w:cs="Times New Roman"/>
          <w:szCs w:val="24"/>
        </w:rPr>
        <w:lastRenderedPageBreak/>
        <w:t>processes</w:t>
      </w:r>
      <w:r w:rsidR="004C52E3" w:rsidRPr="00A82309">
        <w:rPr>
          <w:rFonts w:cs="Times New Roman"/>
          <w:szCs w:val="24"/>
        </w:rPr>
        <w:t xml:space="preserve"> but not their active participation in all the appraisal process</w:t>
      </w:r>
      <w:r w:rsidR="001B0EB1" w:rsidRPr="00A82309">
        <w:rPr>
          <w:rFonts w:cs="Times New Roman"/>
          <w:szCs w:val="24"/>
        </w:rPr>
        <w:t xml:space="preserve">es. This gap necessitated </w:t>
      </w:r>
      <w:r w:rsidR="00517C7C" w:rsidRPr="00A82309">
        <w:rPr>
          <w:rFonts w:cs="Times New Roman"/>
          <w:szCs w:val="24"/>
        </w:rPr>
        <w:t>the researcher to carry out this study.</w:t>
      </w:r>
    </w:p>
    <w:p w:rsidR="00886CEA" w:rsidRPr="00A82309" w:rsidRDefault="00886CEA" w:rsidP="00182B7B">
      <w:pPr>
        <w:rPr>
          <w:rFonts w:cs="Times New Roman"/>
          <w:szCs w:val="24"/>
        </w:rPr>
      </w:pPr>
    </w:p>
    <w:p w:rsidR="00886CEA" w:rsidRPr="00A82309" w:rsidRDefault="00DB3C67" w:rsidP="00182B7B">
      <w:pPr>
        <w:rPr>
          <w:rFonts w:cs="Times New Roman"/>
          <w:szCs w:val="24"/>
        </w:rPr>
      </w:pPr>
      <w:r w:rsidRPr="00A82309">
        <w:rPr>
          <w:rFonts w:cs="Times New Roman"/>
          <w:szCs w:val="24"/>
        </w:rPr>
        <w:t xml:space="preserve">In regards to </w:t>
      </w:r>
      <w:r w:rsidR="00886CEA" w:rsidRPr="00A82309">
        <w:rPr>
          <w:rFonts w:cs="Times New Roman"/>
          <w:szCs w:val="24"/>
        </w:rPr>
        <w:t xml:space="preserve">the findings of </w:t>
      </w:r>
      <w:r w:rsidRPr="00A82309">
        <w:rPr>
          <w:rFonts w:cs="Times New Roman"/>
          <w:szCs w:val="24"/>
        </w:rPr>
        <w:t>this study, the faculty deans and head</w:t>
      </w:r>
      <w:r w:rsidR="001B0EB1" w:rsidRPr="00A82309">
        <w:rPr>
          <w:rFonts w:cs="Times New Roman"/>
          <w:szCs w:val="24"/>
        </w:rPr>
        <w:t xml:space="preserve">s of department </w:t>
      </w:r>
      <w:r w:rsidRPr="00A82309">
        <w:rPr>
          <w:rFonts w:cs="Times New Roman"/>
          <w:szCs w:val="24"/>
        </w:rPr>
        <w:t>in their capacities as supervisors should actively involve academic staff in designing performance appraisal strategies at the</w:t>
      </w:r>
      <w:r w:rsidR="001B0EB1" w:rsidRPr="00A82309">
        <w:rPr>
          <w:rFonts w:cs="Times New Roman"/>
          <w:szCs w:val="24"/>
        </w:rPr>
        <w:t xml:space="preserve"> faculties and department</w:t>
      </w:r>
      <w:r w:rsidRPr="00A82309">
        <w:rPr>
          <w:rFonts w:cs="Times New Roman"/>
          <w:szCs w:val="24"/>
        </w:rPr>
        <w:t>; this to some extent will make academic staff build a sense of commitment and team spirit with the ultimate goal of achieving the objectives of the institution.</w:t>
      </w:r>
    </w:p>
    <w:p w:rsidR="00BF3583" w:rsidRPr="00A82309" w:rsidRDefault="00BF3583" w:rsidP="00182B7B">
      <w:pPr>
        <w:rPr>
          <w:rFonts w:cs="Times New Roman"/>
          <w:szCs w:val="24"/>
        </w:rPr>
      </w:pPr>
    </w:p>
    <w:p w:rsidR="009B55BA" w:rsidRPr="00A82309" w:rsidRDefault="007D73B7" w:rsidP="00182B7B">
      <w:pPr>
        <w:rPr>
          <w:rFonts w:cs="Times New Roman"/>
          <w:szCs w:val="24"/>
        </w:rPr>
      </w:pPr>
      <w:r w:rsidRPr="00A82309">
        <w:rPr>
          <w:rFonts w:cs="Times New Roman"/>
          <w:szCs w:val="24"/>
        </w:rPr>
        <w:t>The finding</w:t>
      </w:r>
      <w:r w:rsidR="001D46D9" w:rsidRPr="00A82309">
        <w:rPr>
          <w:rFonts w:cs="Times New Roman"/>
          <w:szCs w:val="24"/>
        </w:rPr>
        <w:t>s</w:t>
      </w:r>
      <w:r w:rsidR="00886CEA" w:rsidRPr="00A82309">
        <w:rPr>
          <w:rFonts w:cs="Times New Roman"/>
          <w:szCs w:val="24"/>
        </w:rPr>
        <w:t xml:space="preserve"> of the current study ar</w:t>
      </w:r>
      <w:r w:rsidRPr="00A82309">
        <w:rPr>
          <w:rFonts w:cs="Times New Roman"/>
          <w:szCs w:val="24"/>
        </w:rPr>
        <w:t>e further supported by  finding</w:t>
      </w:r>
      <w:r w:rsidR="00886CEA" w:rsidRPr="00A82309">
        <w:rPr>
          <w:rFonts w:cs="Times New Roman"/>
          <w:szCs w:val="24"/>
        </w:rPr>
        <w:t xml:space="preserve"> from Mugizi</w:t>
      </w:r>
      <w:r w:rsidR="00BF7405" w:rsidRPr="00A82309">
        <w:rPr>
          <w:rFonts w:cs="Times New Roman"/>
          <w:szCs w:val="24"/>
        </w:rPr>
        <w:t xml:space="preserve"> </w:t>
      </w:r>
      <w:r w:rsidR="00886CEA" w:rsidRPr="00A82309">
        <w:rPr>
          <w:rFonts w:cs="Times New Roman"/>
          <w:szCs w:val="24"/>
        </w:rPr>
        <w:t>(2007)  who conducted a study at Mbarara University of Science and Technology which revealed that there was a significant relationship between administrative policies a</w:t>
      </w:r>
      <w:r w:rsidR="004F3636" w:rsidRPr="00A82309">
        <w:rPr>
          <w:rFonts w:cs="Times New Roman"/>
          <w:szCs w:val="24"/>
        </w:rPr>
        <w:t>nd employees’ job satisfaction,</w:t>
      </w:r>
      <w:r w:rsidR="00886CEA" w:rsidRPr="00A82309">
        <w:rPr>
          <w:rFonts w:cs="Times New Roman"/>
          <w:szCs w:val="24"/>
        </w:rPr>
        <w:t xml:space="preserve"> this is however contradictory to Acom</w:t>
      </w:r>
      <w:r w:rsidR="00016B28" w:rsidRPr="00A82309">
        <w:rPr>
          <w:rFonts w:cs="Times New Roman"/>
          <w:szCs w:val="24"/>
        </w:rPr>
        <w:t xml:space="preserve"> (2007) who claimed</w:t>
      </w:r>
      <w:r w:rsidR="00886CEA" w:rsidRPr="00A82309">
        <w:rPr>
          <w:rFonts w:cs="Times New Roman"/>
          <w:szCs w:val="24"/>
        </w:rPr>
        <w:t xml:space="preserve"> </w:t>
      </w:r>
      <w:r w:rsidR="004F3636" w:rsidRPr="00A82309">
        <w:rPr>
          <w:rFonts w:cs="Times New Roman"/>
          <w:szCs w:val="24"/>
        </w:rPr>
        <w:t xml:space="preserve">that </w:t>
      </w:r>
      <w:r w:rsidR="00886CEA" w:rsidRPr="00A82309">
        <w:rPr>
          <w:rFonts w:cs="Times New Roman"/>
          <w:szCs w:val="24"/>
        </w:rPr>
        <w:t>school policies contribute less to teachers’ job satisfaction and com</w:t>
      </w:r>
      <w:r w:rsidR="004F3636" w:rsidRPr="00A82309">
        <w:rPr>
          <w:rFonts w:cs="Times New Roman"/>
          <w:szCs w:val="24"/>
        </w:rPr>
        <w:t>mitment. The researcher con</w:t>
      </w:r>
      <w:r w:rsidR="00016B28" w:rsidRPr="00A82309">
        <w:rPr>
          <w:rFonts w:cs="Times New Roman"/>
          <w:szCs w:val="24"/>
        </w:rPr>
        <w:t>tends</w:t>
      </w:r>
      <w:r w:rsidR="004F3636" w:rsidRPr="00A82309">
        <w:rPr>
          <w:rFonts w:cs="Times New Roman"/>
          <w:szCs w:val="24"/>
        </w:rPr>
        <w:t xml:space="preserve"> that </w:t>
      </w:r>
      <w:r w:rsidR="00016B28" w:rsidRPr="00A82309">
        <w:rPr>
          <w:rFonts w:cs="Times New Roman"/>
          <w:szCs w:val="24"/>
        </w:rPr>
        <w:t>a</w:t>
      </w:r>
      <w:r w:rsidR="004F3636" w:rsidRPr="00A82309">
        <w:rPr>
          <w:rFonts w:cs="Times New Roman"/>
          <w:szCs w:val="24"/>
        </w:rPr>
        <w:t xml:space="preserve">dministrative policies vary from institution to institution, notably </w:t>
      </w:r>
      <w:r w:rsidR="00016B28" w:rsidRPr="00A82309">
        <w:rPr>
          <w:rFonts w:cs="Times New Roman"/>
          <w:szCs w:val="24"/>
        </w:rPr>
        <w:t>implemented</w:t>
      </w:r>
      <w:r w:rsidR="004F3636" w:rsidRPr="00A82309">
        <w:rPr>
          <w:rFonts w:cs="Times New Roman"/>
          <w:szCs w:val="24"/>
        </w:rPr>
        <w:t xml:space="preserve"> in all </w:t>
      </w:r>
      <w:r w:rsidR="00016B28" w:rsidRPr="00A82309">
        <w:rPr>
          <w:rFonts w:cs="Times New Roman"/>
          <w:szCs w:val="24"/>
        </w:rPr>
        <w:t>HEIs in Uganda</w:t>
      </w:r>
      <w:r w:rsidR="004F3636" w:rsidRPr="00A82309">
        <w:rPr>
          <w:rFonts w:cs="Times New Roman"/>
          <w:szCs w:val="24"/>
        </w:rPr>
        <w:t xml:space="preserve"> is the performance appraisal </w:t>
      </w:r>
      <w:r w:rsidR="00D67F65" w:rsidRPr="00A82309">
        <w:rPr>
          <w:rFonts w:cs="Times New Roman"/>
          <w:szCs w:val="24"/>
        </w:rPr>
        <w:t>policy NCHE</w:t>
      </w:r>
      <w:r w:rsidR="00016B28" w:rsidRPr="00A82309">
        <w:rPr>
          <w:rFonts w:cs="Times New Roman"/>
          <w:szCs w:val="24"/>
        </w:rPr>
        <w:t xml:space="preserve"> (2008)</w:t>
      </w:r>
      <w:r w:rsidR="004F3636" w:rsidRPr="00A82309">
        <w:rPr>
          <w:rFonts w:cs="Times New Roman"/>
          <w:szCs w:val="24"/>
        </w:rPr>
        <w:t>.</w:t>
      </w:r>
    </w:p>
    <w:p w:rsidR="00B967D4" w:rsidRPr="00A82309" w:rsidRDefault="00B967D4" w:rsidP="00182B7B">
      <w:pPr>
        <w:rPr>
          <w:rFonts w:cs="Times New Roman"/>
          <w:szCs w:val="24"/>
        </w:rPr>
      </w:pPr>
    </w:p>
    <w:p w:rsidR="009B7BAF" w:rsidRPr="00A82309" w:rsidRDefault="004F3636" w:rsidP="00182B7B">
      <w:pPr>
        <w:rPr>
          <w:rFonts w:cs="Times New Roman"/>
          <w:szCs w:val="24"/>
        </w:rPr>
      </w:pPr>
      <w:r w:rsidRPr="00A82309">
        <w:rPr>
          <w:rFonts w:cs="Times New Roman"/>
          <w:szCs w:val="24"/>
        </w:rPr>
        <w:t xml:space="preserve">As observed the findings by Mugizi (2007) did not specify the administrative policies that lead to employees’ job </w:t>
      </w:r>
      <w:r w:rsidR="00016B28" w:rsidRPr="00A82309">
        <w:rPr>
          <w:rFonts w:cs="Times New Roman"/>
          <w:szCs w:val="24"/>
        </w:rPr>
        <w:t>satisfaction</w:t>
      </w:r>
      <w:r w:rsidR="00D67F65" w:rsidRPr="00A82309">
        <w:rPr>
          <w:rFonts w:cs="Times New Roman"/>
          <w:szCs w:val="24"/>
        </w:rPr>
        <w:t>,</w:t>
      </w:r>
      <w:r w:rsidRPr="00A82309">
        <w:rPr>
          <w:rFonts w:cs="Times New Roman"/>
          <w:szCs w:val="24"/>
        </w:rPr>
        <w:t xml:space="preserve"> </w:t>
      </w:r>
      <w:r w:rsidR="00016B28" w:rsidRPr="00A82309">
        <w:rPr>
          <w:rFonts w:cs="Times New Roman"/>
          <w:szCs w:val="24"/>
        </w:rPr>
        <w:t>as</w:t>
      </w:r>
      <w:r w:rsidR="00D67F65" w:rsidRPr="00A82309">
        <w:rPr>
          <w:rFonts w:cs="Times New Roman"/>
          <w:szCs w:val="24"/>
        </w:rPr>
        <w:t xml:space="preserve"> a</w:t>
      </w:r>
      <w:r w:rsidR="00016B28" w:rsidRPr="00A82309">
        <w:rPr>
          <w:rFonts w:cs="Times New Roman"/>
          <w:szCs w:val="24"/>
        </w:rPr>
        <w:t xml:space="preserve"> well planned appraisal practice to a greater extend makes an employee motivated in his/her job leading to improvement in performance.</w:t>
      </w:r>
      <w:r w:rsidR="00D67F65" w:rsidRPr="00A82309">
        <w:rPr>
          <w:rFonts w:cs="Times New Roman"/>
          <w:szCs w:val="24"/>
        </w:rPr>
        <w:t xml:space="preserve"> The current study findings also disagrees with the claim by Acom (2007) who observed that school policies contribute less to teachers’ job satisfaction and commitment, the weakness in the study is that it did not specify the policies that weakens the morale of teachers to perform. The shortcomings in the above study findings fuelled the need for this current study.</w:t>
      </w:r>
    </w:p>
    <w:p w:rsidR="009B7BAF" w:rsidRPr="00A82309" w:rsidRDefault="009B7BAF" w:rsidP="00182B7B">
      <w:pPr>
        <w:rPr>
          <w:rFonts w:cs="Times New Roman"/>
          <w:szCs w:val="24"/>
        </w:rPr>
      </w:pPr>
    </w:p>
    <w:p w:rsidR="001F377B" w:rsidRPr="00A82309" w:rsidRDefault="009B55BA" w:rsidP="00182B7B">
      <w:pPr>
        <w:rPr>
          <w:rFonts w:cs="Times New Roman"/>
          <w:szCs w:val="24"/>
        </w:rPr>
      </w:pPr>
      <w:r w:rsidRPr="00A82309">
        <w:rPr>
          <w:rFonts w:cs="Times New Roman"/>
          <w:szCs w:val="24"/>
        </w:rPr>
        <w:lastRenderedPageBreak/>
        <w:t xml:space="preserve">Adams </w:t>
      </w:r>
      <w:r w:rsidR="009B7BAF" w:rsidRPr="00A82309">
        <w:rPr>
          <w:rFonts w:cs="Times New Roman"/>
          <w:szCs w:val="24"/>
        </w:rPr>
        <w:t>(1963) Equity Theory</w:t>
      </w:r>
      <w:r w:rsidR="007D1B2E" w:rsidRPr="00A82309">
        <w:rPr>
          <w:rFonts w:cs="Times New Roman"/>
          <w:szCs w:val="24"/>
        </w:rPr>
        <w:t xml:space="preserve"> </w:t>
      </w:r>
      <w:r w:rsidRPr="00A82309">
        <w:rPr>
          <w:rFonts w:cs="Times New Roman"/>
          <w:szCs w:val="24"/>
        </w:rPr>
        <w:t>underpins</w:t>
      </w:r>
      <w:r w:rsidR="007D1B2E" w:rsidRPr="00A82309">
        <w:rPr>
          <w:rFonts w:cs="Times New Roman"/>
          <w:szCs w:val="24"/>
        </w:rPr>
        <w:t xml:space="preserve"> the</w:t>
      </w:r>
      <w:r w:rsidR="000F7E68" w:rsidRPr="00A82309">
        <w:rPr>
          <w:rFonts w:cs="Times New Roman"/>
          <w:szCs w:val="24"/>
        </w:rPr>
        <w:t xml:space="preserve"> </w:t>
      </w:r>
      <w:r w:rsidR="007D1B2E" w:rsidRPr="00A82309">
        <w:rPr>
          <w:rFonts w:cs="Times New Roman"/>
          <w:szCs w:val="24"/>
        </w:rPr>
        <w:t>findings for</w:t>
      </w:r>
      <w:r w:rsidR="000F7E68" w:rsidRPr="00A82309">
        <w:rPr>
          <w:rFonts w:cs="Times New Roman"/>
          <w:szCs w:val="24"/>
        </w:rPr>
        <w:t xml:space="preserve"> objective two</w:t>
      </w:r>
      <w:r w:rsidRPr="00A82309">
        <w:rPr>
          <w:rFonts w:cs="Times New Roman"/>
          <w:szCs w:val="24"/>
        </w:rPr>
        <w:t>.</w:t>
      </w:r>
      <w:r w:rsidR="001806EF" w:rsidRPr="00A82309">
        <w:rPr>
          <w:rFonts w:cs="Times New Roman"/>
          <w:szCs w:val="24"/>
        </w:rPr>
        <w:t xml:space="preserve"> The theory </w:t>
      </w:r>
      <w:r w:rsidR="005271F0" w:rsidRPr="00A82309">
        <w:rPr>
          <w:rFonts w:cs="Times New Roman"/>
          <w:szCs w:val="24"/>
        </w:rPr>
        <w:t>maintains</w:t>
      </w:r>
      <w:r w:rsidR="001806EF" w:rsidRPr="00A82309">
        <w:rPr>
          <w:rFonts w:cs="Times New Roman"/>
          <w:szCs w:val="24"/>
        </w:rPr>
        <w:t xml:space="preserve"> that employees should build fairness in performance appraisal system</w:t>
      </w:r>
      <w:r w:rsidR="000E388C" w:rsidRPr="00A82309">
        <w:rPr>
          <w:rFonts w:cs="Times New Roman"/>
          <w:szCs w:val="24"/>
        </w:rPr>
        <w:t>s</w:t>
      </w:r>
      <w:r w:rsidR="001806EF" w:rsidRPr="00A82309">
        <w:rPr>
          <w:rFonts w:cs="Times New Roman"/>
          <w:szCs w:val="24"/>
        </w:rPr>
        <w:t xml:space="preserve"> as this will make them accept the outcomes of the process.</w:t>
      </w:r>
      <w:r w:rsidR="001F377B" w:rsidRPr="00A82309">
        <w:rPr>
          <w:rFonts w:cs="Times New Roman"/>
          <w:szCs w:val="24"/>
        </w:rPr>
        <w:t xml:space="preserve"> The theory</w:t>
      </w:r>
      <w:r w:rsidR="005271F0" w:rsidRPr="00A82309">
        <w:rPr>
          <w:rFonts w:cs="Times New Roman"/>
          <w:szCs w:val="24"/>
        </w:rPr>
        <w:t xml:space="preserve"> further</w:t>
      </w:r>
      <w:r w:rsidR="001F377B" w:rsidRPr="00A82309">
        <w:rPr>
          <w:rFonts w:cs="Times New Roman"/>
          <w:szCs w:val="24"/>
        </w:rPr>
        <w:t xml:space="preserve"> asserts that employees contribute to their own quota of the job which helps to promote good inputs amongst them and</w:t>
      </w:r>
      <w:r w:rsidR="000839CE" w:rsidRPr="00A82309">
        <w:rPr>
          <w:rFonts w:cs="Times New Roman"/>
          <w:szCs w:val="24"/>
        </w:rPr>
        <w:t xml:space="preserve"> guide</w:t>
      </w:r>
      <w:r w:rsidR="001F377B" w:rsidRPr="00A82309">
        <w:rPr>
          <w:rFonts w:cs="Times New Roman"/>
          <w:szCs w:val="24"/>
        </w:rPr>
        <w:t xml:space="preserve"> human resource actions which include performance appraisal </w:t>
      </w:r>
      <w:r w:rsidR="000E388C" w:rsidRPr="00A82309">
        <w:rPr>
          <w:rFonts w:cs="Times New Roman"/>
          <w:szCs w:val="24"/>
        </w:rPr>
        <w:t>which was central in this study</w:t>
      </w:r>
      <w:r w:rsidR="006B1552" w:rsidRPr="00A82309">
        <w:rPr>
          <w:rFonts w:cs="Times New Roman"/>
          <w:szCs w:val="24"/>
        </w:rPr>
        <w:t>.</w:t>
      </w:r>
    </w:p>
    <w:p w:rsidR="007D1B2E" w:rsidRPr="00A82309" w:rsidRDefault="007D1B2E" w:rsidP="00182B7B">
      <w:pPr>
        <w:rPr>
          <w:rFonts w:cs="Times New Roman"/>
          <w:szCs w:val="24"/>
        </w:rPr>
      </w:pPr>
    </w:p>
    <w:p w:rsidR="00015FF7" w:rsidRPr="00A82309" w:rsidRDefault="009B7BAF" w:rsidP="000839CE">
      <w:pPr>
        <w:rPr>
          <w:rFonts w:cs="Times New Roman"/>
          <w:szCs w:val="24"/>
        </w:rPr>
      </w:pPr>
      <w:r w:rsidRPr="00A82309">
        <w:rPr>
          <w:rFonts w:cs="Times New Roman"/>
          <w:szCs w:val="24"/>
        </w:rPr>
        <w:t xml:space="preserve">Latham &amp; </w:t>
      </w:r>
      <w:r w:rsidR="007D1B2E" w:rsidRPr="00A82309">
        <w:rPr>
          <w:rFonts w:cs="Times New Roman"/>
          <w:szCs w:val="24"/>
        </w:rPr>
        <w:t>Locke (</w:t>
      </w:r>
      <w:r w:rsidRPr="00A82309">
        <w:rPr>
          <w:rFonts w:cs="Times New Roman"/>
          <w:szCs w:val="24"/>
        </w:rPr>
        <w:t>1990) Goal Setting Theory</w:t>
      </w:r>
      <w:r w:rsidR="000E388C" w:rsidRPr="00A82309">
        <w:rPr>
          <w:rFonts w:cs="Times New Roman"/>
          <w:szCs w:val="24"/>
        </w:rPr>
        <w:t xml:space="preserve"> underpins the</w:t>
      </w:r>
      <w:r w:rsidRPr="00A82309">
        <w:rPr>
          <w:rFonts w:cs="Times New Roman"/>
          <w:szCs w:val="24"/>
        </w:rPr>
        <w:t xml:space="preserve"> findings for objective two. The theory focuses</w:t>
      </w:r>
      <w:r w:rsidR="000E388C" w:rsidRPr="00A82309">
        <w:rPr>
          <w:rFonts w:cs="Times New Roman"/>
          <w:szCs w:val="24"/>
        </w:rPr>
        <w:t xml:space="preserve"> on </w:t>
      </w:r>
      <w:r w:rsidRPr="00A82309">
        <w:rPr>
          <w:rFonts w:cs="Times New Roman"/>
          <w:szCs w:val="24"/>
        </w:rPr>
        <w:t>setting of specific goals, performance standards, and the general performance im</w:t>
      </w:r>
      <w:r w:rsidR="000E388C" w:rsidRPr="00A82309">
        <w:rPr>
          <w:rFonts w:cs="Times New Roman"/>
          <w:szCs w:val="24"/>
        </w:rPr>
        <w:t>provement of employees.</w:t>
      </w:r>
      <w:r w:rsidR="000839CE" w:rsidRPr="00A82309">
        <w:rPr>
          <w:rFonts w:cs="Times New Roman"/>
          <w:szCs w:val="24"/>
        </w:rPr>
        <w:t xml:space="preserve"> </w:t>
      </w:r>
      <w:r w:rsidR="000E388C" w:rsidRPr="00A82309">
        <w:rPr>
          <w:rFonts w:cs="Times New Roman"/>
          <w:szCs w:val="24"/>
        </w:rPr>
        <w:t>Goal Setting Theory observes that appraisal practices help to generate accurate records of performance that helps in setting objectives upon which an employee’s performance is judged</w:t>
      </w:r>
      <w:r w:rsidR="000839CE" w:rsidRPr="00A82309">
        <w:rPr>
          <w:rFonts w:cs="Times New Roman"/>
          <w:szCs w:val="24"/>
        </w:rPr>
        <w:t xml:space="preserve">. The </w:t>
      </w:r>
      <w:r w:rsidR="00C05C1A" w:rsidRPr="00A82309">
        <w:rPr>
          <w:rFonts w:cs="Times New Roman"/>
          <w:szCs w:val="24"/>
        </w:rPr>
        <w:t>above arguments show that findings for objective two are in line with Goal Setting Theory.</w:t>
      </w:r>
    </w:p>
    <w:p w:rsidR="000839CE" w:rsidRPr="00A82309" w:rsidRDefault="000839CE" w:rsidP="000839CE">
      <w:pPr>
        <w:rPr>
          <w:rFonts w:cs="Times New Roman"/>
          <w:szCs w:val="24"/>
        </w:rPr>
      </w:pPr>
    </w:p>
    <w:p w:rsidR="00DB3C67" w:rsidRPr="00A82309" w:rsidRDefault="00FE107B" w:rsidP="00FA31A4">
      <w:pPr>
        <w:pStyle w:val="Heading2"/>
      </w:pPr>
      <w:bookmarkStart w:id="270" w:name="_Toc440390127"/>
      <w:r w:rsidRPr="00A82309">
        <w:t>5.3.3</w:t>
      </w:r>
      <w:r w:rsidRPr="00A82309">
        <w:tab/>
      </w:r>
      <w:r w:rsidR="00DB3C67" w:rsidRPr="00A82309">
        <w:t>Discussion of results on objective three</w:t>
      </w:r>
      <w:bookmarkEnd w:id="270"/>
    </w:p>
    <w:p w:rsidR="00874F8B" w:rsidRPr="00A82309" w:rsidRDefault="0048623F" w:rsidP="00182B7B">
      <w:pPr>
        <w:tabs>
          <w:tab w:val="left" w:pos="1170"/>
        </w:tabs>
        <w:rPr>
          <w:rFonts w:cs="Times New Roman"/>
          <w:szCs w:val="24"/>
        </w:rPr>
      </w:pPr>
      <w:r w:rsidRPr="00A82309">
        <w:rPr>
          <w:rFonts w:cs="Times New Roman"/>
          <w:szCs w:val="24"/>
        </w:rPr>
        <w:t>O</w:t>
      </w:r>
      <w:r w:rsidR="00DB3C67" w:rsidRPr="00A82309">
        <w:rPr>
          <w:rFonts w:cs="Times New Roman"/>
          <w:szCs w:val="24"/>
        </w:rPr>
        <w:t>bjective</w:t>
      </w:r>
      <w:r w:rsidR="00F35472" w:rsidRPr="00A82309">
        <w:rPr>
          <w:rFonts w:cs="Times New Roman"/>
          <w:szCs w:val="24"/>
        </w:rPr>
        <w:t xml:space="preserve"> three </w:t>
      </w:r>
      <w:r w:rsidR="00DB3C67" w:rsidRPr="00A82309">
        <w:rPr>
          <w:rFonts w:cs="Times New Roman"/>
          <w:szCs w:val="24"/>
        </w:rPr>
        <w:t>of the study was to ascertain the contribution of feedback to the performance of academic staf</w:t>
      </w:r>
      <w:r w:rsidR="007D73B7" w:rsidRPr="00A82309">
        <w:rPr>
          <w:rFonts w:cs="Times New Roman"/>
          <w:szCs w:val="24"/>
        </w:rPr>
        <w:t>f at ASUL</w:t>
      </w:r>
      <w:r w:rsidR="00DB3C67" w:rsidRPr="00A82309">
        <w:rPr>
          <w:rFonts w:cs="Times New Roman"/>
          <w:szCs w:val="24"/>
        </w:rPr>
        <w:t>. On testing the hypothesis, results from both student</w:t>
      </w:r>
      <w:r w:rsidR="00184E08" w:rsidRPr="00A82309">
        <w:rPr>
          <w:rFonts w:cs="Times New Roman"/>
          <w:szCs w:val="24"/>
        </w:rPr>
        <w:t>s</w:t>
      </w:r>
      <w:r w:rsidR="00DB3C67" w:rsidRPr="00A82309">
        <w:rPr>
          <w:rFonts w:cs="Times New Roman"/>
          <w:szCs w:val="24"/>
        </w:rPr>
        <w:t xml:space="preserve"> and academic staff respondents rev</w:t>
      </w:r>
      <w:r w:rsidR="003C54BA" w:rsidRPr="00A82309">
        <w:rPr>
          <w:rFonts w:cs="Times New Roman"/>
          <w:szCs w:val="24"/>
        </w:rPr>
        <w:t>ealed a significant contribution of feedback to</w:t>
      </w:r>
      <w:r w:rsidR="00DB3C67" w:rsidRPr="00A82309">
        <w:rPr>
          <w:rFonts w:cs="Times New Roman"/>
          <w:szCs w:val="24"/>
        </w:rPr>
        <w:t xml:space="preserve"> the perform</w:t>
      </w:r>
      <w:r w:rsidR="003C54BA" w:rsidRPr="00A82309">
        <w:rPr>
          <w:rFonts w:cs="Times New Roman"/>
          <w:szCs w:val="24"/>
        </w:rPr>
        <w:t>ance of academic staff</w:t>
      </w:r>
      <w:r w:rsidR="00874F8B" w:rsidRPr="00A82309">
        <w:rPr>
          <w:rFonts w:cs="Times New Roman"/>
          <w:szCs w:val="24"/>
        </w:rPr>
        <w:t xml:space="preserve"> at ASUL</w:t>
      </w:r>
      <w:r w:rsidR="003C54BA" w:rsidRPr="00A82309">
        <w:rPr>
          <w:rFonts w:cs="Times New Roman"/>
          <w:szCs w:val="24"/>
        </w:rPr>
        <w:t xml:space="preserve">. </w:t>
      </w:r>
      <w:r w:rsidR="00184E08" w:rsidRPr="00A82309">
        <w:rPr>
          <w:rFonts w:cs="Times New Roman"/>
          <w:szCs w:val="24"/>
        </w:rPr>
        <w:t>Along the same line correlation results for both students and academic staff responses portrayed a significant contribution of feedback to the performance of academic staff at ASUL.</w:t>
      </w:r>
      <w:r w:rsidR="00327AAD" w:rsidRPr="00A82309">
        <w:rPr>
          <w:rFonts w:cs="Times New Roman"/>
          <w:szCs w:val="24"/>
        </w:rPr>
        <w:t xml:space="preserve"> This demonstrates that feedback is perceived as a very useful tool in performance appraisal.</w:t>
      </w:r>
    </w:p>
    <w:p w:rsidR="00377852" w:rsidRPr="00A82309" w:rsidRDefault="00377852" w:rsidP="00182B7B">
      <w:pPr>
        <w:tabs>
          <w:tab w:val="left" w:pos="1170"/>
        </w:tabs>
        <w:rPr>
          <w:rFonts w:cs="Times New Roman"/>
          <w:szCs w:val="24"/>
        </w:rPr>
      </w:pPr>
    </w:p>
    <w:p w:rsidR="00377852" w:rsidRPr="00A82309" w:rsidRDefault="00377852" w:rsidP="00182B7B">
      <w:pPr>
        <w:rPr>
          <w:rFonts w:cs="Times New Roman"/>
          <w:szCs w:val="24"/>
        </w:rPr>
      </w:pPr>
      <w:r w:rsidRPr="00A82309">
        <w:rPr>
          <w:rFonts w:cs="Times New Roman"/>
          <w:szCs w:val="24"/>
        </w:rPr>
        <w:t xml:space="preserve">Results of regression analysis for both students and academic staff responses indicated that in this study, feedback is the best predictor of the performance of teaching staff at ASUL. This </w:t>
      </w:r>
      <w:r w:rsidR="00327AAD" w:rsidRPr="00A82309">
        <w:rPr>
          <w:rFonts w:cs="Times New Roman"/>
          <w:szCs w:val="24"/>
        </w:rPr>
        <w:t>implies</w:t>
      </w:r>
      <w:r w:rsidRPr="00A82309">
        <w:rPr>
          <w:rFonts w:cs="Times New Roman"/>
          <w:szCs w:val="24"/>
        </w:rPr>
        <w:t xml:space="preserve"> that for the purpose of this study, feedback can best explain the performance of </w:t>
      </w:r>
      <w:r w:rsidRPr="00A82309">
        <w:rPr>
          <w:rFonts w:cs="Times New Roman"/>
          <w:szCs w:val="24"/>
        </w:rPr>
        <w:lastRenderedPageBreak/>
        <w:t>academic staff at ASUL.  Results from ANOVA point</w:t>
      </w:r>
      <w:r w:rsidR="00327AAD" w:rsidRPr="00A82309">
        <w:rPr>
          <w:rFonts w:cs="Times New Roman"/>
          <w:szCs w:val="24"/>
        </w:rPr>
        <w:t>ed</w:t>
      </w:r>
      <w:r w:rsidRPr="00A82309">
        <w:rPr>
          <w:rFonts w:cs="Times New Roman"/>
          <w:szCs w:val="24"/>
        </w:rPr>
        <w:t xml:space="preserve"> that there is no significant difference in th</w:t>
      </w:r>
      <w:r w:rsidR="00327AAD" w:rsidRPr="00A82309">
        <w:rPr>
          <w:rFonts w:cs="Times New Roman"/>
          <w:szCs w:val="24"/>
        </w:rPr>
        <w:t>e mean of feedback compared</w:t>
      </w:r>
      <w:r w:rsidRPr="00A82309">
        <w:rPr>
          <w:rFonts w:cs="Times New Roman"/>
          <w:szCs w:val="24"/>
        </w:rPr>
        <w:t xml:space="preserve"> with the means of the other dimensions under independent variable namely eva</w:t>
      </w:r>
      <w:r w:rsidR="00327AAD" w:rsidRPr="00A82309">
        <w:rPr>
          <w:rFonts w:cs="Times New Roman"/>
          <w:szCs w:val="24"/>
        </w:rPr>
        <w:t>luation by students and faculty appraisal</w:t>
      </w:r>
      <w:r w:rsidRPr="00A82309">
        <w:rPr>
          <w:rFonts w:cs="Times New Roman"/>
          <w:szCs w:val="24"/>
        </w:rPr>
        <w:t>. Thi</w:t>
      </w:r>
      <w:r w:rsidR="00327AAD" w:rsidRPr="00A82309">
        <w:rPr>
          <w:rFonts w:cs="Times New Roman"/>
          <w:szCs w:val="24"/>
        </w:rPr>
        <w:t>s implies that feedback</w:t>
      </w:r>
      <w:r w:rsidRPr="00A82309">
        <w:rPr>
          <w:rFonts w:cs="Times New Roman"/>
          <w:szCs w:val="24"/>
        </w:rPr>
        <w:t xml:space="preserve"> is equally important as the other predictors in this study.</w:t>
      </w:r>
    </w:p>
    <w:p w:rsidR="00377852" w:rsidRPr="00A82309" w:rsidRDefault="00377852" w:rsidP="00182B7B">
      <w:pPr>
        <w:rPr>
          <w:rFonts w:cs="Times New Roman"/>
          <w:szCs w:val="24"/>
        </w:rPr>
      </w:pPr>
    </w:p>
    <w:p w:rsidR="001E4271" w:rsidRPr="00A82309" w:rsidRDefault="00377852" w:rsidP="00182B7B">
      <w:pPr>
        <w:rPr>
          <w:rFonts w:cs="Times New Roman"/>
          <w:szCs w:val="24"/>
        </w:rPr>
      </w:pPr>
      <w:r w:rsidRPr="00A82309">
        <w:rPr>
          <w:rFonts w:cs="Times New Roman"/>
          <w:szCs w:val="24"/>
        </w:rPr>
        <w:t>Based on the above results, the finding for objec</w:t>
      </w:r>
      <w:r w:rsidR="00327AAD" w:rsidRPr="00A82309">
        <w:rPr>
          <w:rFonts w:cs="Times New Roman"/>
          <w:szCs w:val="24"/>
        </w:rPr>
        <w:t>tive three</w:t>
      </w:r>
      <w:r w:rsidRPr="00A82309">
        <w:rPr>
          <w:rFonts w:cs="Times New Roman"/>
          <w:szCs w:val="24"/>
        </w:rPr>
        <w:t xml:space="preserve"> was drawn and concluded that </w:t>
      </w:r>
      <w:r w:rsidR="00B80CFB" w:rsidRPr="00A82309">
        <w:rPr>
          <w:rFonts w:cs="Times New Roman"/>
          <w:szCs w:val="24"/>
        </w:rPr>
        <w:t>F</w:t>
      </w:r>
      <w:r w:rsidR="00327AAD" w:rsidRPr="00A82309">
        <w:rPr>
          <w:rFonts w:cs="Times New Roman"/>
          <w:szCs w:val="24"/>
        </w:rPr>
        <w:t>eedback</w:t>
      </w:r>
      <w:r w:rsidRPr="00A82309">
        <w:rPr>
          <w:rFonts w:cs="Times New Roman"/>
          <w:szCs w:val="24"/>
        </w:rPr>
        <w:t xml:space="preserve"> has a significant contribution to the performance of academic staff at ASUL. </w:t>
      </w:r>
    </w:p>
    <w:p w:rsidR="00B80CFB" w:rsidRPr="00A82309" w:rsidRDefault="00B80CFB" w:rsidP="00182B7B">
      <w:pPr>
        <w:rPr>
          <w:rFonts w:cs="Times New Roman"/>
          <w:szCs w:val="24"/>
        </w:rPr>
      </w:pPr>
    </w:p>
    <w:p w:rsidR="004C3C8B" w:rsidRPr="00A82309" w:rsidRDefault="005208B5" w:rsidP="00182B7B">
      <w:pPr>
        <w:tabs>
          <w:tab w:val="left" w:pos="1170"/>
        </w:tabs>
        <w:rPr>
          <w:rFonts w:cs="Times New Roman"/>
          <w:szCs w:val="24"/>
        </w:rPr>
      </w:pPr>
      <w:r w:rsidRPr="00A82309">
        <w:rPr>
          <w:rFonts w:cs="Times New Roman"/>
          <w:szCs w:val="24"/>
        </w:rPr>
        <w:t>The current study</w:t>
      </w:r>
      <w:r w:rsidR="00B80CFB" w:rsidRPr="00A82309">
        <w:rPr>
          <w:rFonts w:cs="Times New Roman"/>
          <w:szCs w:val="24"/>
        </w:rPr>
        <w:t xml:space="preserve"> finding is in line with the study findings </w:t>
      </w:r>
      <w:r w:rsidR="00DB3C67" w:rsidRPr="00A82309">
        <w:rPr>
          <w:rFonts w:cs="Times New Roman"/>
          <w:szCs w:val="24"/>
        </w:rPr>
        <w:t>by other scholars. Nkata and Maicibi (2001) presented four major sources of information that are used by managers as strategies to measure the performance of their employees they include</w:t>
      </w:r>
      <w:r w:rsidRPr="00A82309">
        <w:rPr>
          <w:rFonts w:cs="Times New Roman"/>
          <w:szCs w:val="24"/>
        </w:rPr>
        <w:t>d</w:t>
      </w:r>
      <w:r w:rsidR="00DB3C67" w:rsidRPr="00A82309">
        <w:rPr>
          <w:rFonts w:cs="Times New Roman"/>
          <w:szCs w:val="24"/>
        </w:rPr>
        <w:t xml:space="preserve"> personal observation, statistical reports, oral reports and written reports, each of these sources has their strengths and weaknesses, but a combination of these strategies increases the chance of obtaining reliable information regarding the potentials of an employee. </w:t>
      </w:r>
      <w:r w:rsidRPr="00A82309">
        <w:rPr>
          <w:rFonts w:cs="Times New Roman"/>
          <w:szCs w:val="24"/>
        </w:rPr>
        <w:t xml:space="preserve"> </w:t>
      </w:r>
      <w:r w:rsidR="00DB3C67" w:rsidRPr="00A82309">
        <w:rPr>
          <w:rFonts w:cs="Times New Roman"/>
          <w:szCs w:val="24"/>
        </w:rPr>
        <w:t xml:space="preserve">Wanyama (2001) agrees with </w:t>
      </w:r>
      <w:r w:rsidRPr="00A82309">
        <w:rPr>
          <w:rFonts w:cs="Times New Roman"/>
          <w:szCs w:val="24"/>
        </w:rPr>
        <w:t xml:space="preserve">Nkata and </w:t>
      </w:r>
      <w:r w:rsidR="00FC4B25" w:rsidRPr="00A82309">
        <w:rPr>
          <w:rFonts w:cs="Times New Roman"/>
          <w:szCs w:val="24"/>
        </w:rPr>
        <w:t>Maicibi (2001),</w:t>
      </w:r>
      <w:r w:rsidRPr="00A82309">
        <w:rPr>
          <w:rFonts w:cs="Times New Roman"/>
          <w:szCs w:val="24"/>
        </w:rPr>
        <w:t xml:space="preserve"> f</w:t>
      </w:r>
      <w:r w:rsidR="00DB3C67" w:rsidRPr="00A82309">
        <w:rPr>
          <w:rFonts w:cs="Times New Roman"/>
          <w:szCs w:val="24"/>
        </w:rPr>
        <w:t>rom his study on</w:t>
      </w:r>
      <w:r w:rsidRPr="00A82309">
        <w:rPr>
          <w:rFonts w:cs="Times New Roman"/>
          <w:szCs w:val="24"/>
        </w:rPr>
        <w:t xml:space="preserve"> performance appraisal conducted</w:t>
      </w:r>
      <w:r w:rsidR="00DB3C67" w:rsidRPr="00A82309">
        <w:rPr>
          <w:rFonts w:cs="Times New Roman"/>
          <w:szCs w:val="24"/>
        </w:rPr>
        <w:t xml:space="preserve"> at the Institute of Teacher Education Kyambogo (ITEK), he observed that</w:t>
      </w:r>
      <w:r w:rsidR="009145CA" w:rsidRPr="00A82309">
        <w:rPr>
          <w:rFonts w:cs="Times New Roman"/>
          <w:szCs w:val="24"/>
        </w:rPr>
        <w:t xml:space="preserve"> regular and systematic </w:t>
      </w:r>
      <w:r w:rsidR="00DB3C67" w:rsidRPr="00A82309">
        <w:rPr>
          <w:rFonts w:cs="Times New Roman"/>
          <w:szCs w:val="24"/>
        </w:rPr>
        <w:t>f</w:t>
      </w:r>
      <w:r w:rsidR="009145CA" w:rsidRPr="00A82309">
        <w:rPr>
          <w:rFonts w:cs="Times New Roman"/>
          <w:szCs w:val="24"/>
        </w:rPr>
        <w:t>eedback</w:t>
      </w:r>
      <w:r w:rsidR="00DB3C67" w:rsidRPr="00A82309">
        <w:rPr>
          <w:rFonts w:cs="Times New Roman"/>
          <w:szCs w:val="24"/>
        </w:rPr>
        <w:t xml:space="preserve"> increases employee participation in va</w:t>
      </w:r>
      <w:r w:rsidR="001B0EB1" w:rsidRPr="00A82309">
        <w:rPr>
          <w:rFonts w:cs="Times New Roman"/>
          <w:szCs w:val="24"/>
        </w:rPr>
        <w:t xml:space="preserve">rious </w:t>
      </w:r>
      <w:r w:rsidR="000839CE" w:rsidRPr="00A82309">
        <w:rPr>
          <w:rFonts w:cs="Times New Roman"/>
          <w:szCs w:val="24"/>
        </w:rPr>
        <w:t>departments</w:t>
      </w:r>
      <w:r w:rsidR="00DB3C67" w:rsidRPr="00A82309">
        <w:rPr>
          <w:rFonts w:cs="Times New Roman"/>
          <w:szCs w:val="24"/>
        </w:rPr>
        <w:t>.</w:t>
      </w:r>
      <w:r w:rsidR="003A7DD0" w:rsidRPr="00A82309">
        <w:rPr>
          <w:rFonts w:cs="Times New Roman"/>
          <w:szCs w:val="24"/>
        </w:rPr>
        <w:t xml:space="preserve"> He further contend</w:t>
      </w:r>
      <w:r w:rsidR="001C6C05" w:rsidRPr="00A82309">
        <w:rPr>
          <w:rFonts w:cs="Times New Roman"/>
          <w:szCs w:val="24"/>
        </w:rPr>
        <w:t>s that for effectiveness of</w:t>
      </w:r>
      <w:r w:rsidR="009145CA" w:rsidRPr="00A82309">
        <w:rPr>
          <w:rFonts w:cs="Times New Roman"/>
          <w:szCs w:val="24"/>
        </w:rPr>
        <w:t xml:space="preserve"> employees</w:t>
      </w:r>
      <w:r w:rsidR="001C6C05" w:rsidRPr="00A82309">
        <w:rPr>
          <w:rFonts w:cs="Times New Roman"/>
          <w:szCs w:val="24"/>
        </w:rPr>
        <w:t xml:space="preserve"> to be realized</w:t>
      </w:r>
      <w:r w:rsidR="009145CA" w:rsidRPr="00A82309">
        <w:rPr>
          <w:rFonts w:cs="Times New Roman"/>
          <w:szCs w:val="24"/>
        </w:rPr>
        <w:t xml:space="preserve"> </w:t>
      </w:r>
      <w:r w:rsidR="001C6C05" w:rsidRPr="00A82309">
        <w:rPr>
          <w:rFonts w:cs="Times New Roman"/>
          <w:szCs w:val="24"/>
        </w:rPr>
        <w:t>there is need for</w:t>
      </w:r>
      <w:r w:rsidR="00DB3C67" w:rsidRPr="00A82309">
        <w:rPr>
          <w:rFonts w:cs="Times New Roman"/>
          <w:szCs w:val="24"/>
        </w:rPr>
        <w:t xml:space="preserve"> frequent</w:t>
      </w:r>
      <w:r w:rsidR="001C6C05" w:rsidRPr="00A82309">
        <w:rPr>
          <w:rFonts w:cs="Times New Roman"/>
          <w:szCs w:val="24"/>
        </w:rPr>
        <w:t xml:space="preserve"> appraisal</w:t>
      </w:r>
      <w:r w:rsidR="00DB3C67" w:rsidRPr="00A82309">
        <w:rPr>
          <w:rFonts w:cs="Times New Roman"/>
          <w:szCs w:val="24"/>
        </w:rPr>
        <w:t xml:space="preserve"> </w:t>
      </w:r>
      <w:r w:rsidR="009145CA" w:rsidRPr="00A82309">
        <w:rPr>
          <w:rFonts w:cs="Times New Roman"/>
          <w:szCs w:val="24"/>
        </w:rPr>
        <w:t xml:space="preserve">feedback </w:t>
      </w:r>
      <w:r w:rsidR="001C6C05" w:rsidRPr="00A82309">
        <w:rPr>
          <w:rFonts w:cs="Times New Roman"/>
          <w:szCs w:val="24"/>
        </w:rPr>
        <w:t>from the supervisors.</w:t>
      </w:r>
      <w:r w:rsidR="003A7DD0" w:rsidRPr="00A82309">
        <w:rPr>
          <w:rFonts w:cs="Times New Roman"/>
          <w:szCs w:val="24"/>
        </w:rPr>
        <w:t xml:space="preserve"> </w:t>
      </w:r>
      <w:r w:rsidR="001C6C05" w:rsidRPr="00A82309">
        <w:rPr>
          <w:rFonts w:cs="Times New Roman"/>
          <w:szCs w:val="24"/>
        </w:rPr>
        <w:t xml:space="preserve"> </w:t>
      </w:r>
      <w:r w:rsidR="003A7DD0" w:rsidRPr="00A82309">
        <w:rPr>
          <w:rFonts w:cs="Times New Roman"/>
          <w:szCs w:val="24"/>
        </w:rPr>
        <w:t>However the findings from Wanyama (2001) did not address the sources of feedback, i</w:t>
      </w:r>
      <w:r w:rsidR="0007711C" w:rsidRPr="00A82309">
        <w:rPr>
          <w:rFonts w:cs="Times New Roman"/>
          <w:szCs w:val="24"/>
        </w:rPr>
        <w:t>t</w:t>
      </w:r>
      <w:r w:rsidR="003A7DD0" w:rsidRPr="00A82309">
        <w:rPr>
          <w:rFonts w:cs="Times New Roman"/>
          <w:szCs w:val="24"/>
        </w:rPr>
        <w:t xml:space="preserve"> generally </w:t>
      </w:r>
      <w:r w:rsidR="0007711C" w:rsidRPr="00A82309">
        <w:rPr>
          <w:rFonts w:cs="Times New Roman"/>
          <w:szCs w:val="24"/>
        </w:rPr>
        <w:t>talked of regular and systematic feedback that improves on an employee’s commitment to work. The above findings form part of the arguments that prompted this study as the researcher was with the view of discussing some dimensions of feedback for effective performance improvement.</w:t>
      </w:r>
    </w:p>
    <w:p w:rsidR="003A7DD0" w:rsidRPr="00A82309" w:rsidRDefault="003A7DD0" w:rsidP="00182B7B">
      <w:pPr>
        <w:tabs>
          <w:tab w:val="left" w:pos="1170"/>
        </w:tabs>
        <w:rPr>
          <w:rFonts w:cs="Times New Roman"/>
          <w:szCs w:val="24"/>
        </w:rPr>
      </w:pPr>
    </w:p>
    <w:p w:rsidR="001E4271" w:rsidRPr="00A82309" w:rsidRDefault="001C6C05" w:rsidP="00182B7B">
      <w:pPr>
        <w:tabs>
          <w:tab w:val="left" w:pos="1170"/>
        </w:tabs>
        <w:rPr>
          <w:rFonts w:cs="Times New Roman"/>
          <w:szCs w:val="24"/>
        </w:rPr>
      </w:pPr>
      <w:r w:rsidRPr="00A82309">
        <w:rPr>
          <w:rFonts w:cs="Times New Roman"/>
          <w:szCs w:val="24"/>
        </w:rPr>
        <w:lastRenderedPageBreak/>
        <w:t>The finding of this</w:t>
      </w:r>
      <w:r w:rsidR="004C3C8B" w:rsidRPr="00A82309">
        <w:rPr>
          <w:rFonts w:cs="Times New Roman"/>
          <w:szCs w:val="24"/>
        </w:rPr>
        <w:t xml:space="preserve"> study is also in line with Matwire (2002) who viewed that appraisal feedback encourages employees’ commitment in performing their duties and that it builds team spirit in an institution and as such employees participate willingly in running the affairs of the institution.  Kamwine (2004) agrees with </w:t>
      </w:r>
      <w:r w:rsidR="005306D6" w:rsidRPr="00A82309">
        <w:rPr>
          <w:rFonts w:cs="Times New Roman"/>
          <w:szCs w:val="24"/>
        </w:rPr>
        <w:t>Matwire (2002), he</w:t>
      </w:r>
      <w:r w:rsidR="004C3C8B" w:rsidRPr="00A82309">
        <w:rPr>
          <w:rFonts w:cs="Times New Roman"/>
          <w:szCs w:val="24"/>
        </w:rPr>
        <w:t xml:space="preserve"> observed that appraisal schemes encourage open communication between supervisors and subordinates or employers and employees which ultimately help to create effective work teams. </w:t>
      </w:r>
      <w:r w:rsidR="0007711C" w:rsidRPr="00A82309">
        <w:rPr>
          <w:rFonts w:cs="Times New Roman"/>
          <w:szCs w:val="24"/>
        </w:rPr>
        <w:t xml:space="preserve">In the view of the researcher </w:t>
      </w:r>
      <w:r w:rsidR="00750CDB" w:rsidRPr="00A82309">
        <w:rPr>
          <w:rFonts w:cs="Times New Roman"/>
          <w:szCs w:val="24"/>
        </w:rPr>
        <w:t xml:space="preserve">if the supervisors can communicate freely with the subordinates then team spirit will be developed  in the work environment (institution) this will make the appraisal process enjoyable by both the appraiser and appraisee. </w:t>
      </w:r>
    </w:p>
    <w:p w:rsidR="00A413E3" w:rsidRPr="00A82309" w:rsidRDefault="00A413E3" w:rsidP="00182B7B">
      <w:pPr>
        <w:tabs>
          <w:tab w:val="left" w:pos="1170"/>
        </w:tabs>
        <w:rPr>
          <w:rFonts w:cs="Times New Roman"/>
          <w:szCs w:val="24"/>
        </w:rPr>
      </w:pPr>
    </w:p>
    <w:p w:rsidR="009871BE" w:rsidRPr="00A82309" w:rsidRDefault="009871BE" w:rsidP="00182B7B">
      <w:pPr>
        <w:tabs>
          <w:tab w:val="left" w:pos="1170"/>
        </w:tabs>
        <w:rPr>
          <w:rFonts w:cs="Times New Roman"/>
          <w:szCs w:val="24"/>
        </w:rPr>
      </w:pPr>
      <w:r w:rsidRPr="00A82309">
        <w:rPr>
          <w:rFonts w:cs="Times New Roman"/>
          <w:szCs w:val="24"/>
        </w:rPr>
        <w:t>Kluger &amp;</w:t>
      </w:r>
      <w:r w:rsidR="00091764" w:rsidRPr="00A82309">
        <w:rPr>
          <w:rFonts w:cs="Times New Roman"/>
          <w:szCs w:val="24"/>
        </w:rPr>
        <w:t xml:space="preserve"> Angelo (</w:t>
      </w:r>
      <w:r w:rsidR="001C597D" w:rsidRPr="00A82309">
        <w:rPr>
          <w:rFonts w:cs="Times New Roman"/>
          <w:szCs w:val="24"/>
        </w:rPr>
        <w:t xml:space="preserve">1996) agree with </w:t>
      </w:r>
      <w:r w:rsidR="00B80CFB" w:rsidRPr="00A82309">
        <w:rPr>
          <w:rFonts w:cs="Times New Roman"/>
          <w:szCs w:val="24"/>
        </w:rPr>
        <w:t>this</w:t>
      </w:r>
      <w:r w:rsidR="000F3E45" w:rsidRPr="00A82309">
        <w:rPr>
          <w:rFonts w:cs="Times New Roman"/>
          <w:szCs w:val="24"/>
        </w:rPr>
        <w:t xml:space="preserve"> s</w:t>
      </w:r>
      <w:r w:rsidR="00B80CFB" w:rsidRPr="00A82309">
        <w:rPr>
          <w:rFonts w:cs="Times New Roman"/>
          <w:szCs w:val="24"/>
        </w:rPr>
        <w:t>tudy finding</w:t>
      </w:r>
      <w:r w:rsidR="001C597D" w:rsidRPr="00A82309">
        <w:rPr>
          <w:rFonts w:cs="Times New Roman"/>
          <w:szCs w:val="24"/>
        </w:rPr>
        <w:t xml:space="preserve"> by ascertaining that performance feedback has the potential to influence future performance of individuals and organizations at large. They are supported by Dorfman,</w:t>
      </w:r>
      <w:r w:rsidR="003F61D1" w:rsidRPr="00A82309">
        <w:rPr>
          <w:rFonts w:cs="Times New Roman"/>
          <w:szCs w:val="24"/>
        </w:rPr>
        <w:t xml:space="preserve"> </w:t>
      </w:r>
      <w:r w:rsidR="001C597D" w:rsidRPr="00A82309">
        <w:rPr>
          <w:rFonts w:cs="Times New Roman"/>
          <w:szCs w:val="24"/>
        </w:rPr>
        <w:t xml:space="preserve">Stephen &amp; </w:t>
      </w:r>
      <w:r w:rsidR="003F61D1" w:rsidRPr="00A82309">
        <w:rPr>
          <w:rFonts w:cs="Times New Roman"/>
          <w:szCs w:val="24"/>
        </w:rPr>
        <w:t>Loveland (</w:t>
      </w:r>
      <w:r w:rsidR="001C597D" w:rsidRPr="00A82309">
        <w:rPr>
          <w:rFonts w:cs="Times New Roman"/>
          <w:szCs w:val="24"/>
        </w:rPr>
        <w:t xml:space="preserve">1986) </w:t>
      </w:r>
      <w:r w:rsidR="003F61D1" w:rsidRPr="00A82309">
        <w:rPr>
          <w:rFonts w:cs="Times New Roman"/>
          <w:szCs w:val="24"/>
        </w:rPr>
        <w:t>who revealed that satisfaction with</w:t>
      </w:r>
      <w:r w:rsidR="001B0EB1" w:rsidRPr="00A82309">
        <w:rPr>
          <w:rFonts w:cs="Times New Roman"/>
          <w:szCs w:val="24"/>
        </w:rPr>
        <w:t xml:space="preserve"> appraisal feedback among staff</w:t>
      </w:r>
      <w:r w:rsidR="003F61D1" w:rsidRPr="00A82309">
        <w:rPr>
          <w:rFonts w:cs="Times New Roman"/>
          <w:szCs w:val="24"/>
        </w:rPr>
        <w:t xml:space="preserve"> is regarded as one of the most consequential of the reactions to employee reactions.</w:t>
      </w:r>
    </w:p>
    <w:p w:rsidR="00B967D4" w:rsidRPr="00A82309" w:rsidRDefault="00B967D4" w:rsidP="00182B7B">
      <w:pPr>
        <w:tabs>
          <w:tab w:val="left" w:pos="1170"/>
        </w:tabs>
        <w:rPr>
          <w:rFonts w:cs="Times New Roman"/>
          <w:szCs w:val="24"/>
        </w:rPr>
      </w:pPr>
    </w:p>
    <w:p w:rsidR="00A413E3" w:rsidRPr="00A82309" w:rsidRDefault="003F61D1" w:rsidP="00182B7B">
      <w:pPr>
        <w:tabs>
          <w:tab w:val="left" w:pos="1170"/>
        </w:tabs>
        <w:rPr>
          <w:rFonts w:cs="Times New Roman"/>
          <w:szCs w:val="24"/>
        </w:rPr>
      </w:pPr>
      <w:r w:rsidRPr="00A82309">
        <w:rPr>
          <w:rFonts w:cs="Times New Roman"/>
          <w:szCs w:val="24"/>
        </w:rPr>
        <w:t>Earl</w:t>
      </w:r>
      <w:r w:rsidR="00750CDB" w:rsidRPr="00A82309">
        <w:rPr>
          <w:rFonts w:cs="Times New Roman"/>
          <w:szCs w:val="24"/>
        </w:rPr>
        <w:t>e</w:t>
      </w:r>
      <w:r w:rsidRPr="00A82309">
        <w:rPr>
          <w:rFonts w:cs="Times New Roman"/>
          <w:szCs w:val="24"/>
        </w:rPr>
        <w:t xml:space="preserve">y </w:t>
      </w:r>
      <w:r w:rsidR="00091764" w:rsidRPr="00A82309">
        <w:rPr>
          <w:rFonts w:cs="Times New Roman"/>
          <w:szCs w:val="24"/>
        </w:rPr>
        <w:t>et</w:t>
      </w:r>
      <w:r w:rsidRPr="00A82309">
        <w:rPr>
          <w:rFonts w:cs="Times New Roman"/>
          <w:szCs w:val="24"/>
        </w:rPr>
        <w:t xml:space="preserve"> al</w:t>
      </w:r>
      <w:r w:rsidR="00091764" w:rsidRPr="00A82309">
        <w:rPr>
          <w:rFonts w:cs="Times New Roman"/>
          <w:szCs w:val="24"/>
        </w:rPr>
        <w:t>.</w:t>
      </w:r>
      <w:r w:rsidR="00C26266" w:rsidRPr="00A82309">
        <w:rPr>
          <w:rFonts w:cs="Times New Roman"/>
          <w:szCs w:val="24"/>
        </w:rPr>
        <w:t>,</w:t>
      </w:r>
      <w:r w:rsidR="006B13E4" w:rsidRPr="00A82309">
        <w:rPr>
          <w:rFonts w:cs="Times New Roman"/>
          <w:szCs w:val="24"/>
        </w:rPr>
        <w:t xml:space="preserve"> (1990) conclude</w:t>
      </w:r>
      <w:r w:rsidRPr="00A82309">
        <w:rPr>
          <w:rFonts w:cs="Times New Roman"/>
          <w:szCs w:val="24"/>
        </w:rPr>
        <w:t xml:space="preserve"> that feedback discussions include a discussion of outcomes (ratings) and process (strategies to enhance future performance) both of which enhance motivation to perform. This study disagrees with  </w:t>
      </w:r>
      <w:r w:rsidR="001C597D" w:rsidRPr="00A82309">
        <w:rPr>
          <w:rFonts w:cs="Times New Roman"/>
          <w:szCs w:val="24"/>
        </w:rPr>
        <w:t xml:space="preserve"> </w:t>
      </w:r>
      <w:r w:rsidR="00091764" w:rsidRPr="00A82309">
        <w:rPr>
          <w:rFonts w:cs="Times New Roman"/>
          <w:szCs w:val="24"/>
        </w:rPr>
        <w:t xml:space="preserve">Kluger and Angelo </w:t>
      </w:r>
      <w:r w:rsidRPr="00A82309">
        <w:rPr>
          <w:rFonts w:cs="Times New Roman"/>
          <w:szCs w:val="24"/>
        </w:rPr>
        <w:t>(1996)</w:t>
      </w:r>
      <w:r w:rsidR="000F3E45" w:rsidRPr="00A82309">
        <w:rPr>
          <w:rFonts w:cs="Times New Roman"/>
          <w:szCs w:val="24"/>
        </w:rPr>
        <w:t xml:space="preserve"> who in their study concluded that appraisal feedback lowere</w:t>
      </w:r>
      <w:r w:rsidR="002A0D12" w:rsidRPr="00A82309">
        <w:rPr>
          <w:rFonts w:cs="Times New Roman"/>
          <w:szCs w:val="24"/>
        </w:rPr>
        <w:t>d staff performance. This was one of the</w:t>
      </w:r>
      <w:r w:rsidR="000F3E45" w:rsidRPr="00A82309">
        <w:rPr>
          <w:rFonts w:cs="Times New Roman"/>
          <w:szCs w:val="24"/>
        </w:rPr>
        <w:t xml:space="preserve"> argument</w:t>
      </w:r>
      <w:r w:rsidR="002A0D12" w:rsidRPr="00A82309">
        <w:rPr>
          <w:rFonts w:cs="Times New Roman"/>
          <w:szCs w:val="24"/>
        </w:rPr>
        <w:t>s</w:t>
      </w:r>
      <w:r w:rsidR="000F3E45" w:rsidRPr="00A82309">
        <w:rPr>
          <w:rFonts w:cs="Times New Roman"/>
          <w:szCs w:val="24"/>
        </w:rPr>
        <w:t xml:space="preserve"> that prompted the researcher to investigate the contribution of appraisal practices to the performance of academic staff at ASUL.</w:t>
      </w:r>
    </w:p>
    <w:p w:rsidR="0048623F" w:rsidRPr="00A82309" w:rsidRDefault="0048623F" w:rsidP="00182B7B">
      <w:pPr>
        <w:tabs>
          <w:tab w:val="left" w:pos="1170"/>
        </w:tabs>
        <w:rPr>
          <w:rFonts w:cs="Times New Roman"/>
          <w:szCs w:val="24"/>
        </w:rPr>
      </w:pPr>
    </w:p>
    <w:p w:rsidR="00AB705F" w:rsidRPr="00A82309" w:rsidRDefault="009D3098" w:rsidP="00AB705F">
      <w:pPr>
        <w:rPr>
          <w:rFonts w:cs="Times New Roman"/>
          <w:szCs w:val="24"/>
        </w:rPr>
      </w:pPr>
      <w:r w:rsidRPr="00A82309">
        <w:rPr>
          <w:rFonts w:cs="Times New Roman"/>
          <w:szCs w:val="24"/>
        </w:rPr>
        <w:t>Adams (1963) Equity Theory</w:t>
      </w:r>
      <w:r w:rsidR="00AB705F" w:rsidRPr="00A82309">
        <w:rPr>
          <w:rFonts w:cs="Times New Roman"/>
          <w:szCs w:val="24"/>
        </w:rPr>
        <w:t xml:space="preserve"> underpins the findings for objective three. The theory supports the view that feedback is a much more constructive tool in performance appraisal</w:t>
      </w:r>
      <w:r w:rsidR="002841E2" w:rsidRPr="00A82309">
        <w:rPr>
          <w:rFonts w:cs="Times New Roman"/>
          <w:szCs w:val="24"/>
        </w:rPr>
        <w:t>,</w:t>
      </w:r>
      <w:r w:rsidR="00AB705F" w:rsidRPr="00A82309">
        <w:rPr>
          <w:rFonts w:cs="Times New Roman"/>
          <w:szCs w:val="24"/>
        </w:rPr>
        <w:t xml:space="preserve"> as it is </w:t>
      </w:r>
      <w:r w:rsidR="00AB705F" w:rsidRPr="00A82309">
        <w:rPr>
          <w:rFonts w:cs="Times New Roman"/>
          <w:szCs w:val="24"/>
        </w:rPr>
        <w:lastRenderedPageBreak/>
        <w:t>crucial to give feedback to both the supervisor and subordinates.</w:t>
      </w:r>
      <w:r w:rsidR="00BC33AF" w:rsidRPr="00A82309">
        <w:rPr>
          <w:rFonts w:cs="Times New Roman"/>
          <w:szCs w:val="24"/>
        </w:rPr>
        <w:t xml:space="preserve"> The above reflects that the findings for objective one are in line with Equity Theory.</w:t>
      </w:r>
    </w:p>
    <w:p w:rsidR="002841E2" w:rsidRPr="00A82309" w:rsidRDefault="002841E2" w:rsidP="00AB705F">
      <w:pPr>
        <w:rPr>
          <w:rFonts w:cs="Times New Roman"/>
          <w:szCs w:val="24"/>
        </w:rPr>
      </w:pPr>
    </w:p>
    <w:p w:rsidR="0048623F" w:rsidRPr="00A82309" w:rsidRDefault="002841E2" w:rsidP="00182B7B">
      <w:pPr>
        <w:tabs>
          <w:tab w:val="left" w:pos="1170"/>
        </w:tabs>
        <w:rPr>
          <w:rFonts w:cs="Times New Roman"/>
          <w:szCs w:val="24"/>
        </w:rPr>
      </w:pPr>
      <w:r w:rsidRPr="00A82309">
        <w:rPr>
          <w:rFonts w:cs="Times New Roman"/>
          <w:szCs w:val="24"/>
        </w:rPr>
        <w:t>Latham &amp; Locke (1990) Goal Setting Theory underpins the findings for objective three.</w:t>
      </w:r>
    </w:p>
    <w:p w:rsidR="002841E2" w:rsidRPr="00A82309" w:rsidRDefault="002841E2" w:rsidP="002841E2">
      <w:pPr>
        <w:rPr>
          <w:rFonts w:cs="Times New Roman"/>
          <w:szCs w:val="24"/>
        </w:rPr>
      </w:pPr>
      <w:r w:rsidRPr="00A82309">
        <w:rPr>
          <w:rFonts w:cs="Times New Roman"/>
          <w:szCs w:val="24"/>
        </w:rPr>
        <w:t xml:space="preserve">The theory </w:t>
      </w:r>
      <w:r w:rsidR="009871BE" w:rsidRPr="00A82309">
        <w:rPr>
          <w:rFonts w:cs="Times New Roman"/>
          <w:szCs w:val="24"/>
        </w:rPr>
        <w:t>maintains</w:t>
      </w:r>
      <w:r w:rsidRPr="00A82309">
        <w:rPr>
          <w:rFonts w:cs="Times New Roman"/>
          <w:szCs w:val="24"/>
        </w:rPr>
        <w:t xml:space="preserve"> that actionable feedback encourages employees’ participation in carrying out activities in an institution. </w:t>
      </w:r>
      <w:r w:rsidR="009871BE" w:rsidRPr="00A82309">
        <w:rPr>
          <w:rFonts w:cs="Times New Roman"/>
          <w:szCs w:val="24"/>
        </w:rPr>
        <w:t>Employees have</w:t>
      </w:r>
      <w:r w:rsidRPr="00A82309">
        <w:rPr>
          <w:rFonts w:cs="Times New Roman"/>
          <w:szCs w:val="24"/>
        </w:rPr>
        <w:t xml:space="preserve"> to be informed </w:t>
      </w:r>
      <w:r w:rsidR="009871BE" w:rsidRPr="00A82309">
        <w:rPr>
          <w:rFonts w:cs="Times New Roman"/>
          <w:szCs w:val="24"/>
        </w:rPr>
        <w:t>on the criteria being used and the purpose of the ap</w:t>
      </w:r>
      <w:r w:rsidR="000D0927" w:rsidRPr="00A82309">
        <w:rPr>
          <w:rFonts w:cs="Times New Roman"/>
          <w:szCs w:val="24"/>
        </w:rPr>
        <w:t>praisal. The above observations maintain that</w:t>
      </w:r>
      <w:r w:rsidR="009871BE" w:rsidRPr="00A82309">
        <w:rPr>
          <w:rFonts w:cs="Times New Roman"/>
          <w:szCs w:val="24"/>
        </w:rPr>
        <w:t xml:space="preserve"> findings </w:t>
      </w:r>
      <w:r w:rsidR="000D0927" w:rsidRPr="00A82309">
        <w:rPr>
          <w:rFonts w:cs="Times New Roman"/>
          <w:szCs w:val="24"/>
        </w:rPr>
        <w:t>for objective three are in line with Goal Setting Theory.</w:t>
      </w:r>
    </w:p>
    <w:p w:rsidR="001C597D" w:rsidRPr="00A82309" w:rsidRDefault="001C597D" w:rsidP="00182B7B">
      <w:pPr>
        <w:tabs>
          <w:tab w:val="left" w:pos="1170"/>
        </w:tabs>
        <w:rPr>
          <w:rFonts w:cs="Times New Roman"/>
          <w:szCs w:val="24"/>
        </w:rPr>
      </w:pPr>
    </w:p>
    <w:p w:rsidR="00DB3C67" w:rsidRPr="00A82309" w:rsidRDefault="00512DF4" w:rsidP="00FA31A4">
      <w:pPr>
        <w:pStyle w:val="Heading2"/>
      </w:pPr>
      <w:bookmarkStart w:id="271" w:name="_Toc440390128"/>
      <w:r w:rsidRPr="00A82309">
        <w:t>5.4</w:t>
      </w:r>
      <w:r w:rsidRPr="00A82309">
        <w:tab/>
      </w:r>
      <w:r w:rsidR="00DB3C67" w:rsidRPr="00A82309">
        <w:t>Conclusion</w:t>
      </w:r>
      <w:bookmarkEnd w:id="271"/>
    </w:p>
    <w:p w:rsidR="00DB3C67" w:rsidRPr="00A82309" w:rsidRDefault="00DB3C67" w:rsidP="00182B7B">
      <w:pPr>
        <w:rPr>
          <w:rFonts w:cs="Times New Roman"/>
          <w:szCs w:val="24"/>
        </w:rPr>
      </w:pPr>
      <w:r w:rsidRPr="00A82309">
        <w:rPr>
          <w:rFonts w:cs="Times New Roman"/>
          <w:szCs w:val="24"/>
        </w:rPr>
        <w:t>In chapter f</w:t>
      </w:r>
      <w:r w:rsidR="00FC4B25" w:rsidRPr="00A82309">
        <w:rPr>
          <w:rFonts w:cs="Times New Roman"/>
          <w:szCs w:val="24"/>
        </w:rPr>
        <w:t>our the results of the study were</w:t>
      </w:r>
      <w:r w:rsidRPr="00A82309">
        <w:rPr>
          <w:rFonts w:cs="Times New Roman"/>
          <w:szCs w:val="24"/>
        </w:rPr>
        <w:t xml:space="preserve"> presented, analyzed and interpreted and in the preceding sub-section the results were discussed. This sub- section therefore looks at the conclusion of the results of the findings of the study objective by objective.</w:t>
      </w:r>
    </w:p>
    <w:p w:rsidR="001E4271" w:rsidRPr="00A82309" w:rsidRDefault="001E4271" w:rsidP="00182B7B">
      <w:pPr>
        <w:rPr>
          <w:rFonts w:cs="Times New Roman"/>
          <w:b/>
          <w:szCs w:val="24"/>
        </w:rPr>
      </w:pPr>
    </w:p>
    <w:p w:rsidR="00DB3C67" w:rsidRPr="00A82309" w:rsidRDefault="00DB3C67" w:rsidP="00FA31A4">
      <w:pPr>
        <w:pStyle w:val="Heading2"/>
      </w:pPr>
      <w:bookmarkStart w:id="272" w:name="_Toc440390129"/>
      <w:r w:rsidRPr="00A82309">
        <w:t>5</w:t>
      </w:r>
      <w:r w:rsidR="00512DF4" w:rsidRPr="00A82309">
        <w:t>.4.1</w:t>
      </w:r>
      <w:r w:rsidR="00512DF4" w:rsidRPr="00A82309">
        <w:tab/>
      </w:r>
      <w:r w:rsidRPr="00A82309">
        <w:t>Conclusion of objective one</w:t>
      </w:r>
      <w:bookmarkEnd w:id="272"/>
      <w:r w:rsidRPr="00A82309">
        <w:t xml:space="preserve"> </w:t>
      </w:r>
    </w:p>
    <w:p w:rsidR="000844CF" w:rsidRPr="00A82309" w:rsidRDefault="00DB3C67" w:rsidP="00182B7B">
      <w:pPr>
        <w:rPr>
          <w:rFonts w:cs="Times New Roman"/>
          <w:szCs w:val="24"/>
        </w:rPr>
      </w:pPr>
      <w:r w:rsidRPr="00A82309">
        <w:rPr>
          <w:rFonts w:cs="Times New Roman"/>
          <w:szCs w:val="24"/>
        </w:rPr>
        <w:t>Objective one of the study was to examine the contribution of evaluation by students to the performance of academic staff at All Saints University Lango. From the results of the study discussed in the preceding sub-section, the following conclusion was drawn;</w:t>
      </w:r>
      <w:r w:rsidR="000844CF" w:rsidRPr="00A82309">
        <w:rPr>
          <w:rFonts w:cs="Times New Roman"/>
          <w:szCs w:val="24"/>
        </w:rPr>
        <w:t xml:space="preserve">  </w:t>
      </w:r>
    </w:p>
    <w:p w:rsidR="000844CF" w:rsidRPr="00A82309" w:rsidRDefault="000844CF" w:rsidP="00182B7B">
      <w:pPr>
        <w:rPr>
          <w:rFonts w:cs="Times New Roman"/>
          <w:szCs w:val="24"/>
        </w:rPr>
      </w:pPr>
    </w:p>
    <w:p w:rsidR="00DB3C67" w:rsidRPr="00A82309" w:rsidRDefault="000844CF" w:rsidP="00182B7B">
      <w:pPr>
        <w:rPr>
          <w:rFonts w:cs="Times New Roman"/>
          <w:szCs w:val="24"/>
        </w:rPr>
      </w:pPr>
      <w:r w:rsidRPr="00A82309">
        <w:rPr>
          <w:rFonts w:cs="Times New Roman"/>
          <w:szCs w:val="24"/>
        </w:rPr>
        <w:t xml:space="preserve">The study has a number of implications to the management of ASUL firstly the weak correlation between evaluation by students and the performance of academic staff needs prompt attention. </w:t>
      </w:r>
      <w:r w:rsidR="00DB3C67" w:rsidRPr="00A82309">
        <w:rPr>
          <w:rFonts w:cs="Times New Roman"/>
          <w:szCs w:val="24"/>
        </w:rPr>
        <w:t>It was conclud</w:t>
      </w:r>
      <w:r w:rsidR="00FC4B25" w:rsidRPr="00A82309">
        <w:rPr>
          <w:rFonts w:cs="Times New Roman"/>
          <w:szCs w:val="24"/>
        </w:rPr>
        <w:t>ed that evaluation by students</w:t>
      </w:r>
      <w:r w:rsidR="00DB3C67" w:rsidRPr="00A82309">
        <w:rPr>
          <w:rFonts w:cs="Times New Roman"/>
          <w:szCs w:val="24"/>
        </w:rPr>
        <w:t xml:space="preserve"> has a significant contribution to the performance of academic staff at All Saints University Lango.</w:t>
      </w:r>
    </w:p>
    <w:p w:rsidR="001E4271" w:rsidRPr="00A82309" w:rsidRDefault="001E4271" w:rsidP="00182B7B">
      <w:pPr>
        <w:rPr>
          <w:rFonts w:cs="Times New Roman"/>
          <w:szCs w:val="24"/>
        </w:rPr>
      </w:pPr>
    </w:p>
    <w:p w:rsidR="00DB3C67" w:rsidRPr="00A82309" w:rsidRDefault="00DB3C67" w:rsidP="00FA31A4">
      <w:pPr>
        <w:pStyle w:val="Heading2"/>
      </w:pPr>
      <w:bookmarkStart w:id="273" w:name="_Toc440390130"/>
      <w:r w:rsidRPr="00A82309">
        <w:lastRenderedPageBreak/>
        <w:t>5.4.2</w:t>
      </w:r>
      <w:r w:rsidR="00512DF4" w:rsidRPr="00A82309">
        <w:tab/>
      </w:r>
      <w:r w:rsidRPr="00A82309">
        <w:t>Conclusion of objective two</w:t>
      </w:r>
      <w:bookmarkEnd w:id="273"/>
    </w:p>
    <w:p w:rsidR="00DB3C67" w:rsidRPr="00A82309" w:rsidRDefault="00DB3C67" w:rsidP="00182B7B">
      <w:pPr>
        <w:rPr>
          <w:rFonts w:cs="Times New Roman"/>
          <w:b/>
          <w:szCs w:val="24"/>
        </w:rPr>
      </w:pPr>
      <w:r w:rsidRPr="00A82309">
        <w:rPr>
          <w:rFonts w:cs="Times New Roman"/>
          <w:szCs w:val="24"/>
        </w:rPr>
        <w:t>Objective two of the study was to assess the contribution of faculty appraisal to the performance of academic staff at All S</w:t>
      </w:r>
      <w:r w:rsidR="00FC4B25" w:rsidRPr="00A82309">
        <w:rPr>
          <w:rFonts w:cs="Times New Roman"/>
          <w:szCs w:val="24"/>
        </w:rPr>
        <w:t>aints University Lango. Basing on the</w:t>
      </w:r>
      <w:r w:rsidRPr="00A82309">
        <w:rPr>
          <w:rFonts w:cs="Times New Roman"/>
          <w:szCs w:val="24"/>
        </w:rPr>
        <w:t xml:space="preserve"> discussion of the findings </w:t>
      </w:r>
      <w:r w:rsidR="00FC4B25" w:rsidRPr="00A82309">
        <w:rPr>
          <w:rFonts w:cs="Times New Roman"/>
          <w:szCs w:val="24"/>
        </w:rPr>
        <w:t>of the study, it</w:t>
      </w:r>
      <w:r w:rsidRPr="00A82309">
        <w:rPr>
          <w:rFonts w:cs="Times New Roman"/>
          <w:szCs w:val="24"/>
        </w:rPr>
        <w:t xml:space="preserve"> was concluded that faculty appraisal has a significant contribution to the performance of academic staff at All Saints University Lango. In fact staff-based evaluation c</w:t>
      </w:r>
      <w:r w:rsidR="00FC4B25" w:rsidRPr="00A82309">
        <w:rPr>
          <w:rFonts w:cs="Times New Roman"/>
          <w:szCs w:val="24"/>
        </w:rPr>
        <w:t>arried out by academic staff has a</w:t>
      </w:r>
      <w:r w:rsidRPr="00A82309">
        <w:rPr>
          <w:rFonts w:cs="Times New Roman"/>
          <w:szCs w:val="24"/>
        </w:rPr>
        <w:t xml:space="preserve"> high influence on how they evaluate themselves individually or as a team to identify their strengths and weaknesses so as to improve on their performance.</w:t>
      </w:r>
    </w:p>
    <w:p w:rsidR="001E4271" w:rsidRPr="00A82309" w:rsidRDefault="001E4271" w:rsidP="00182B7B">
      <w:pPr>
        <w:rPr>
          <w:rFonts w:cs="Times New Roman"/>
          <w:szCs w:val="24"/>
        </w:rPr>
      </w:pPr>
    </w:p>
    <w:p w:rsidR="00DB3C67" w:rsidRPr="00A82309" w:rsidRDefault="00DB3C67" w:rsidP="00FA31A4">
      <w:pPr>
        <w:pStyle w:val="Heading2"/>
      </w:pPr>
      <w:bookmarkStart w:id="274" w:name="_Toc440390131"/>
      <w:r w:rsidRPr="00A82309">
        <w:t>5.4.3</w:t>
      </w:r>
      <w:r w:rsidR="00512DF4" w:rsidRPr="00A82309">
        <w:tab/>
      </w:r>
      <w:r w:rsidRPr="00A82309">
        <w:t>Conclusion of objective three</w:t>
      </w:r>
      <w:bookmarkEnd w:id="274"/>
      <w:r w:rsidRPr="00A82309">
        <w:t xml:space="preserve"> </w:t>
      </w:r>
    </w:p>
    <w:p w:rsidR="00DB3C67" w:rsidRPr="00A82309" w:rsidRDefault="00DB3C67" w:rsidP="00182B7B">
      <w:pPr>
        <w:rPr>
          <w:rFonts w:cs="Times New Roman"/>
          <w:szCs w:val="24"/>
        </w:rPr>
      </w:pPr>
      <w:r w:rsidRPr="00A82309">
        <w:rPr>
          <w:rFonts w:cs="Times New Roman"/>
          <w:szCs w:val="24"/>
        </w:rPr>
        <w:t>Objective three of the study was to ascertain the contribution of feedback to the performance of academic staff at All Saints University Lango. From the discussion of the findings done i</w:t>
      </w:r>
      <w:r w:rsidR="00F574D8" w:rsidRPr="00A82309">
        <w:rPr>
          <w:rFonts w:cs="Times New Roman"/>
          <w:szCs w:val="24"/>
        </w:rPr>
        <w:t>n the preceding sub-section,</w:t>
      </w:r>
      <w:r w:rsidR="000844CF" w:rsidRPr="00A82309">
        <w:rPr>
          <w:rFonts w:cs="Times New Roman"/>
          <w:szCs w:val="24"/>
        </w:rPr>
        <w:t xml:space="preserve"> </w:t>
      </w:r>
      <w:r w:rsidR="00F574D8" w:rsidRPr="00A82309">
        <w:rPr>
          <w:rFonts w:cs="Times New Roman"/>
          <w:szCs w:val="24"/>
        </w:rPr>
        <w:t xml:space="preserve">the study </w:t>
      </w:r>
      <w:r w:rsidRPr="00A82309">
        <w:rPr>
          <w:rFonts w:cs="Times New Roman"/>
          <w:szCs w:val="24"/>
        </w:rPr>
        <w:t>concluded that feedback has a significant contribution to the performance of academic s</w:t>
      </w:r>
      <w:r w:rsidR="00F574D8" w:rsidRPr="00A82309">
        <w:rPr>
          <w:rFonts w:cs="Times New Roman"/>
          <w:szCs w:val="24"/>
        </w:rPr>
        <w:t>taff at ASUL. Indeed feedback is a very vital</w:t>
      </w:r>
      <w:r w:rsidRPr="00A82309">
        <w:rPr>
          <w:rFonts w:cs="Times New Roman"/>
          <w:szCs w:val="24"/>
        </w:rPr>
        <w:t xml:space="preserve"> management </w:t>
      </w:r>
      <w:r w:rsidR="00F574D8" w:rsidRPr="00A82309">
        <w:rPr>
          <w:rFonts w:cs="Times New Roman"/>
          <w:szCs w:val="24"/>
        </w:rPr>
        <w:t xml:space="preserve">tool for </w:t>
      </w:r>
      <w:r w:rsidR="00F17904" w:rsidRPr="00A82309">
        <w:rPr>
          <w:rFonts w:cs="Times New Roman"/>
          <w:szCs w:val="24"/>
        </w:rPr>
        <w:t>an</w:t>
      </w:r>
      <w:r w:rsidR="00F574D8" w:rsidRPr="00A82309">
        <w:rPr>
          <w:rFonts w:cs="Times New Roman"/>
          <w:szCs w:val="24"/>
        </w:rPr>
        <w:t xml:space="preserve"> institution</w:t>
      </w:r>
      <w:r w:rsidRPr="00A82309">
        <w:rPr>
          <w:rFonts w:cs="Times New Roman"/>
          <w:szCs w:val="24"/>
        </w:rPr>
        <w:t xml:space="preserve"> to achieve its objectives.</w:t>
      </w:r>
    </w:p>
    <w:p w:rsidR="001E4271" w:rsidRPr="00A82309" w:rsidRDefault="001E4271" w:rsidP="00182B7B">
      <w:pPr>
        <w:rPr>
          <w:rFonts w:cs="Times New Roman"/>
          <w:b/>
          <w:szCs w:val="24"/>
        </w:rPr>
      </w:pPr>
    </w:p>
    <w:p w:rsidR="00DB3C67" w:rsidRPr="00A82309" w:rsidRDefault="00512DF4" w:rsidP="00FA31A4">
      <w:pPr>
        <w:pStyle w:val="Heading2"/>
      </w:pPr>
      <w:bookmarkStart w:id="275" w:name="_Toc440390132"/>
      <w:r w:rsidRPr="00A82309">
        <w:t>5.5</w:t>
      </w:r>
      <w:r w:rsidRPr="00A82309">
        <w:tab/>
      </w:r>
      <w:r w:rsidR="00DB3C67" w:rsidRPr="00A82309">
        <w:t>Recommendations</w:t>
      </w:r>
      <w:bookmarkEnd w:id="275"/>
    </w:p>
    <w:p w:rsidR="00DB3C67" w:rsidRPr="00A82309" w:rsidRDefault="00DB3C67" w:rsidP="00182B7B">
      <w:pPr>
        <w:rPr>
          <w:rFonts w:cs="Times New Roman"/>
          <w:szCs w:val="24"/>
        </w:rPr>
      </w:pPr>
      <w:r w:rsidRPr="00A82309">
        <w:rPr>
          <w:rFonts w:cs="Times New Roman"/>
          <w:szCs w:val="24"/>
        </w:rPr>
        <w:t>The recommendations have been done on the basis of the findings of the study. The researcher has recommended the measures that should be taken by the university management in order to improve the current performance appraisal practices for academic staf</w:t>
      </w:r>
      <w:r w:rsidR="00F17904" w:rsidRPr="00A82309">
        <w:rPr>
          <w:rFonts w:cs="Times New Roman"/>
          <w:szCs w:val="24"/>
        </w:rPr>
        <w:t>f at ASUL</w:t>
      </w:r>
      <w:r w:rsidRPr="00A82309">
        <w:rPr>
          <w:rFonts w:cs="Times New Roman"/>
          <w:szCs w:val="24"/>
        </w:rPr>
        <w:t>. The recommendations have been handled objective by objective.</w:t>
      </w:r>
    </w:p>
    <w:p w:rsidR="001E4271" w:rsidRPr="00A82309" w:rsidRDefault="001E4271" w:rsidP="00182B7B">
      <w:pPr>
        <w:rPr>
          <w:rFonts w:cs="Times New Roman"/>
          <w:szCs w:val="24"/>
        </w:rPr>
      </w:pPr>
    </w:p>
    <w:p w:rsidR="00DB3C67" w:rsidRPr="00A82309" w:rsidRDefault="00512DF4" w:rsidP="00FA31A4">
      <w:pPr>
        <w:pStyle w:val="Heading2"/>
      </w:pPr>
      <w:bookmarkStart w:id="276" w:name="_Toc440390133"/>
      <w:r w:rsidRPr="00A82309">
        <w:t>5.5.1</w:t>
      </w:r>
      <w:r w:rsidRPr="00A82309">
        <w:tab/>
      </w:r>
      <w:r w:rsidR="00DB3C67" w:rsidRPr="00A82309">
        <w:t>Recommendations on objective one</w:t>
      </w:r>
      <w:bookmarkEnd w:id="276"/>
    </w:p>
    <w:p w:rsidR="007B4107" w:rsidRPr="00A82309" w:rsidRDefault="00DB3C67" w:rsidP="00182B7B">
      <w:pPr>
        <w:rPr>
          <w:rFonts w:cs="Times New Roman"/>
          <w:szCs w:val="24"/>
        </w:rPr>
      </w:pPr>
      <w:r w:rsidRPr="00A82309">
        <w:rPr>
          <w:rFonts w:cs="Times New Roman"/>
          <w:szCs w:val="24"/>
        </w:rPr>
        <w:t xml:space="preserve">The researcher recommends that for evaluation by students to be a meaningful performance appraisal practice in enhancing performance of academic staff at ASUL then; </w:t>
      </w:r>
    </w:p>
    <w:p w:rsidR="00DB3C67" w:rsidRPr="00A82309" w:rsidRDefault="00DB3C67" w:rsidP="00182B7B">
      <w:pPr>
        <w:rPr>
          <w:rFonts w:cs="Times New Roman"/>
          <w:szCs w:val="24"/>
        </w:rPr>
      </w:pPr>
      <w:r w:rsidRPr="00A82309">
        <w:rPr>
          <w:rFonts w:cs="Times New Roman"/>
          <w:szCs w:val="24"/>
        </w:rPr>
        <w:lastRenderedPageBreak/>
        <w:t xml:space="preserve"> </w:t>
      </w:r>
    </w:p>
    <w:p w:rsidR="00DB3C67" w:rsidRPr="00A82309" w:rsidRDefault="00DB3C67" w:rsidP="00182B7B">
      <w:pPr>
        <w:rPr>
          <w:rFonts w:cs="Times New Roman"/>
          <w:szCs w:val="24"/>
        </w:rPr>
      </w:pPr>
      <w:r w:rsidRPr="00A82309">
        <w:rPr>
          <w:rFonts w:cs="Times New Roman"/>
          <w:szCs w:val="24"/>
        </w:rPr>
        <w:t>Performance appraisal should not be conducted only to rate the performance of ac</w:t>
      </w:r>
      <w:r w:rsidR="00F35472" w:rsidRPr="00A82309">
        <w:rPr>
          <w:rFonts w:cs="Times New Roman"/>
          <w:szCs w:val="24"/>
        </w:rPr>
        <w:t>ademic staff in the past period</w:t>
      </w:r>
      <w:r w:rsidRPr="00A82309">
        <w:rPr>
          <w:rFonts w:cs="Times New Roman"/>
          <w:szCs w:val="24"/>
        </w:rPr>
        <w:t>,</w:t>
      </w:r>
      <w:r w:rsidR="00F35472" w:rsidRPr="00A82309">
        <w:rPr>
          <w:rFonts w:cs="Times New Roman"/>
          <w:szCs w:val="24"/>
        </w:rPr>
        <w:t xml:space="preserve"> </w:t>
      </w:r>
      <w:r w:rsidRPr="00A82309">
        <w:rPr>
          <w:rFonts w:cs="Times New Roman"/>
          <w:szCs w:val="24"/>
        </w:rPr>
        <w:t xml:space="preserve">where possible it should focus on the questions on how the performance can be enhanced in future and how the teaching staff can overcome the weak performance areas.  </w:t>
      </w:r>
    </w:p>
    <w:p w:rsidR="001B59BF" w:rsidRPr="00A82309" w:rsidRDefault="000E296B" w:rsidP="00182B7B">
      <w:pPr>
        <w:rPr>
          <w:rFonts w:cs="Times New Roman"/>
          <w:szCs w:val="24"/>
        </w:rPr>
      </w:pPr>
      <w:r w:rsidRPr="00A82309">
        <w:rPr>
          <w:rFonts w:cs="Times New Roman"/>
          <w:szCs w:val="24"/>
        </w:rPr>
        <w:t>ASUL management</w:t>
      </w:r>
      <w:r w:rsidR="00DB3C67" w:rsidRPr="00A82309">
        <w:rPr>
          <w:rFonts w:cs="Times New Roman"/>
          <w:szCs w:val="24"/>
        </w:rPr>
        <w:t xml:space="preserve"> should clearly</w:t>
      </w:r>
      <w:r w:rsidRPr="00A82309">
        <w:rPr>
          <w:rFonts w:cs="Times New Roman"/>
          <w:szCs w:val="24"/>
        </w:rPr>
        <w:t xml:space="preserve"> state the areas to be </w:t>
      </w:r>
      <w:r w:rsidR="002B75B0" w:rsidRPr="00A82309">
        <w:rPr>
          <w:rFonts w:cs="Times New Roman"/>
          <w:szCs w:val="24"/>
        </w:rPr>
        <w:t>evaluated by</w:t>
      </w:r>
      <w:r w:rsidRPr="00A82309">
        <w:rPr>
          <w:rFonts w:cs="Times New Roman"/>
          <w:szCs w:val="24"/>
        </w:rPr>
        <w:t xml:space="preserve"> students, statements in the appraisal forms</w:t>
      </w:r>
      <w:r w:rsidR="00DB3C67" w:rsidRPr="00A82309">
        <w:rPr>
          <w:rFonts w:cs="Times New Roman"/>
          <w:szCs w:val="24"/>
        </w:rPr>
        <w:t xml:space="preserve"> should be easy to understand and the targets achievabl</w:t>
      </w:r>
      <w:r w:rsidR="002B75B0" w:rsidRPr="00A82309">
        <w:rPr>
          <w:rFonts w:cs="Times New Roman"/>
          <w:szCs w:val="24"/>
        </w:rPr>
        <w:t>e.</w:t>
      </w:r>
      <w:r w:rsidRPr="00A82309">
        <w:rPr>
          <w:rFonts w:cs="Times New Roman"/>
          <w:szCs w:val="24"/>
        </w:rPr>
        <w:t xml:space="preserve"> </w:t>
      </w:r>
      <w:r w:rsidR="002B75B0" w:rsidRPr="00A82309">
        <w:rPr>
          <w:rFonts w:cs="Times New Roman"/>
          <w:szCs w:val="24"/>
        </w:rPr>
        <w:t>E</w:t>
      </w:r>
      <w:r w:rsidRPr="00A82309">
        <w:rPr>
          <w:rFonts w:cs="Times New Roman"/>
          <w:szCs w:val="24"/>
        </w:rPr>
        <w:t>valuation by students</w:t>
      </w:r>
      <w:r w:rsidR="00DB3C67" w:rsidRPr="00A82309">
        <w:rPr>
          <w:rFonts w:cs="Times New Roman"/>
          <w:szCs w:val="24"/>
        </w:rPr>
        <w:t xml:space="preserve"> should not be seen as a strategy to expose the weaknesses of academic staff rather it sho</w:t>
      </w:r>
      <w:r w:rsidRPr="00A82309">
        <w:rPr>
          <w:rFonts w:cs="Times New Roman"/>
          <w:szCs w:val="24"/>
        </w:rPr>
        <w:t xml:space="preserve">uld be perceived as a strategy of </w:t>
      </w:r>
      <w:r w:rsidR="00DB3C67" w:rsidRPr="00A82309">
        <w:rPr>
          <w:rFonts w:cs="Times New Roman"/>
          <w:szCs w:val="24"/>
        </w:rPr>
        <w:t>impro</w:t>
      </w:r>
      <w:r w:rsidRPr="00A82309">
        <w:rPr>
          <w:rFonts w:cs="Times New Roman"/>
          <w:szCs w:val="24"/>
        </w:rPr>
        <w:t xml:space="preserve">ving the quality of </w:t>
      </w:r>
      <w:r w:rsidR="002B75B0" w:rsidRPr="00A82309">
        <w:rPr>
          <w:rFonts w:cs="Times New Roman"/>
          <w:szCs w:val="24"/>
        </w:rPr>
        <w:t>education at</w:t>
      </w:r>
      <w:r w:rsidR="00DB3C67" w:rsidRPr="00A82309">
        <w:rPr>
          <w:rFonts w:cs="Times New Roman"/>
          <w:szCs w:val="24"/>
        </w:rPr>
        <w:t xml:space="preserve"> ASUL.</w:t>
      </w:r>
    </w:p>
    <w:p w:rsidR="00D44A45" w:rsidRPr="00A82309" w:rsidRDefault="00D44A45" w:rsidP="00182B7B">
      <w:pPr>
        <w:rPr>
          <w:rFonts w:cs="Times New Roman"/>
          <w:szCs w:val="24"/>
        </w:rPr>
      </w:pPr>
    </w:p>
    <w:p w:rsidR="001B59BF" w:rsidRPr="00A82309" w:rsidRDefault="00363B47" w:rsidP="00FE107B">
      <w:pPr>
        <w:rPr>
          <w:rFonts w:cs="Times New Roman"/>
          <w:szCs w:val="24"/>
        </w:rPr>
      </w:pPr>
      <w:r w:rsidRPr="00A82309">
        <w:rPr>
          <w:rFonts w:cs="Times New Roman"/>
          <w:szCs w:val="24"/>
        </w:rPr>
        <w:t xml:space="preserve">ASUL management </w:t>
      </w:r>
      <w:r w:rsidR="001B59BF" w:rsidRPr="00A82309">
        <w:rPr>
          <w:rFonts w:cs="Times New Roman"/>
          <w:szCs w:val="24"/>
        </w:rPr>
        <w:t>should use other motivational strategies</w:t>
      </w:r>
      <w:r w:rsidRPr="00A82309">
        <w:rPr>
          <w:rFonts w:cs="Times New Roman"/>
          <w:szCs w:val="24"/>
        </w:rPr>
        <w:t xml:space="preserve"> alongside evaluation by students </w:t>
      </w:r>
      <w:r w:rsidR="00D44A45" w:rsidRPr="00A82309">
        <w:rPr>
          <w:rFonts w:cs="Times New Roman"/>
          <w:szCs w:val="24"/>
        </w:rPr>
        <w:t>in order</w:t>
      </w:r>
      <w:r w:rsidR="001B59BF" w:rsidRPr="00A82309">
        <w:rPr>
          <w:rFonts w:cs="Times New Roman"/>
          <w:szCs w:val="24"/>
        </w:rPr>
        <w:t xml:space="preserve"> to engineer staff interest for improved job </w:t>
      </w:r>
      <w:r w:rsidR="00D44A45" w:rsidRPr="00A82309">
        <w:rPr>
          <w:rFonts w:cs="Times New Roman"/>
          <w:szCs w:val="24"/>
        </w:rPr>
        <w:t>performance, such strategies may include; reward</w:t>
      </w:r>
      <w:r w:rsidR="00BD53D5" w:rsidRPr="00A82309">
        <w:rPr>
          <w:rFonts w:cs="Times New Roman"/>
          <w:szCs w:val="24"/>
        </w:rPr>
        <w:t>s</w:t>
      </w:r>
      <w:r w:rsidR="00D44A45" w:rsidRPr="00A82309">
        <w:rPr>
          <w:rFonts w:cs="Times New Roman"/>
          <w:szCs w:val="24"/>
        </w:rPr>
        <w:t>, recognition and promotion.</w:t>
      </w:r>
      <w:r w:rsidR="001B59BF" w:rsidRPr="00A82309">
        <w:rPr>
          <w:rFonts w:cs="Times New Roman"/>
          <w:szCs w:val="24"/>
        </w:rPr>
        <w:t xml:space="preserve"> </w:t>
      </w:r>
    </w:p>
    <w:p w:rsidR="001E4271" w:rsidRPr="00A82309" w:rsidRDefault="001E4271" w:rsidP="00182B7B">
      <w:pPr>
        <w:rPr>
          <w:rFonts w:cs="Times New Roman"/>
          <w:szCs w:val="24"/>
        </w:rPr>
      </w:pPr>
    </w:p>
    <w:p w:rsidR="00DB3C67" w:rsidRPr="00A82309" w:rsidRDefault="00512DF4" w:rsidP="00FA31A4">
      <w:pPr>
        <w:pStyle w:val="Heading2"/>
      </w:pPr>
      <w:bookmarkStart w:id="277" w:name="_Toc440390134"/>
      <w:r w:rsidRPr="00A82309">
        <w:t>5.5.2</w:t>
      </w:r>
      <w:r w:rsidRPr="00A82309">
        <w:tab/>
      </w:r>
      <w:r w:rsidR="00DB3C67" w:rsidRPr="00A82309">
        <w:t>Recommendation on objective two</w:t>
      </w:r>
      <w:bookmarkEnd w:id="277"/>
    </w:p>
    <w:p w:rsidR="00AD017F" w:rsidRPr="00A82309" w:rsidRDefault="00DB3C67" w:rsidP="00182B7B">
      <w:pPr>
        <w:rPr>
          <w:rFonts w:cs="Times New Roman"/>
          <w:szCs w:val="24"/>
        </w:rPr>
      </w:pPr>
      <w:r w:rsidRPr="00A82309">
        <w:rPr>
          <w:rFonts w:cs="Times New Roman"/>
          <w:szCs w:val="24"/>
        </w:rPr>
        <w:t>In any institution of higher learning its strengths larg</w:t>
      </w:r>
      <w:r w:rsidR="00AD017F" w:rsidRPr="00A82309">
        <w:rPr>
          <w:rFonts w:cs="Times New Roman"/>
          <w:szCs w:val="24"/>
        </w:rPr>
        <w:t xml:space="preserve">ely depend on how its faculties or different </w:t>
      </w:r>
      <w:r w:rsidRPr="00A82309">
        <w:rPr>
          <w:rFonts w:cs="Times New Roman"/>
          <w:szCs w:val="24"/>
        </w:rPr>
        <w:t>units are managed, and to some extent the perfo</w:t>
      </w:r>
      <w:r w:rsidR="00AD017F" w:rsidRPr="00A82309">
        <w:rPr>
          <w:rFonts w:cs="Times New Roman"/>
          <w:szCs w:val="24"/>
        </w:rPr>
        <w:t>rmance of teaching staff depend</w:t>
      </w:r>
      <w:r w:rsidRPr="00A82309">
        <w:rPr>
          <w:rFonts w:cs="Times New Roman"/>
          <w:szCs w:val="24"/>
        </w:rPr>
        <w:t xml:space="preserve"> on the performance appraisal system in place, the researcher therefore recommends that;</w:t>
      </w:r>
    </w:p>
    <w:p w:rsidR="00DB3C67" w:rsidRPr="00A82309" w:rsidRDefault="00DB3C67" w:rsidP="00182B7B">
      <w:pPr>
        <w:rPr>
          <w:rFonts w:cs="Times New Roman"/>
          <w:szCs w:val="24"/>
        </w:rPr>
      </w:pPr>
      <w:r w:rsidRPr="00A82309">
        <w:rPr>
          <w:rFonts w:cs="Times New Roman"/>
          <w:szCs w:val="24"/>
        </w:rPr>
        <w:t xml:space="preserve"> </w:t>
      </w:r>
    </w:p>
    <w:p w:rsidR="00DB3C67" w:rsidRPr="00A82309" w:rsidRDefault="00DB3C67" w:rsidP="00182B7B">
      <w:pPr>
        <w:rPr>
          <w:rFonts w:cs="Times New Roman"/>
          <w:szCs w:val="24"/>
        </w:rPr>
      </w:pPr>
      <w:r w:rsidRPr="00A82309">
        <w:rPr>
          <w:rFonts w:cs="Times New Roman"/>
          <w:szCs w:val="24"/>
        </w:rPr>
        <w:t>Performance planning should be conducted before performance period where teaching staff should be allowed to set t</w:t>
      </w:r>
      <w:r w:rsidR="00D44A45" w:rsidRPr="00A82309">
        <w:rPr>
          <w:rFonts w:cs="Times New Roman"/>
          <w:szCs w:val="24"/>
        </w:rPr>
        <w:t>he goals and objectives for the appraisal system. In</w:t>
      </w:r>
      <w:r w:rsidR="00A96420" w:rsidRPr="00A82309">
        <w:rPr>
          <w:rFonts w:cs="Times New Roman"/>
          <w:szCs w:val="24"/>
        </w:rPr>
        <w:t xml:space="preserve"> other words</w:t>
      </w:r>
      <w:r w:rsidR="00D44A45" w:rsidRPr="00A82309">
        <w:rPr>
          <w:rFonts w:cs="Times New Roman"/>
          <w:szCs w:val="24"/>
        </w:rPr>
        <w:t xml:space="preserve"> </w:t>
      </w:r>
      <w:r w:rsidR="00A96420" w:rsidRPr="00A82309">
        <w:rPr>
          <w:rFonts w:cs="Times New Roman"/>
          <w:szCs w:val="24"/>
        </w:rPr>
        <w:t>t</w:t>
      </w:r>
      <w:r w:rsidRPr="00A82309">
        <w:rPr>
          <w:rFonts w:cs="Times New Roman"/>
          <w:szCs w:val="24"/>
        </w:rPr>
        <w:t xml:space="preserve">eaching staff should be encouraged to identify their strengths and weaknesses so that they can determine their key performance areas (KPAs) and set goals for future performance.  </w:t>
      </w:r>
    </w:p>
    <w:p w:rsidR="001E4271" w:rsidRPr="00A82309" w:rsidRDefault="001E4271" w:rsidP="00182B7B">
      <w:pPr>
        <w:rPr>
          <w:rFonts w:cs="Times New Roman"/>
          <w:szCs w:val="24"/>
        </w:rPr>
      </w:pPr>
    </w:p>
    <w:p w:rsidR="00AD017F" w:rsidRPr="00A82309" w:rsidRDefault="00A96420" w:rsidP="00182B7B">
      <w:pPr>
        <w:rPr>
          <w:rFonts w:cs="Times New Roman"/>
          <w:szCs w:val="24"/>
        </w:rPr>
      </w:pPr>
      <w:r w:rsidRPr="00A82309">
        <w:rPr>
          <w:rFonts w:cs="Times New Roman"/>
          <w:szCs w:val="24"/>
        </w:rPr>
        <w:lastRenderedPageBreak/>
        <w:t>ASUL</w:t>
      </w:r>
      <w:r w:rsidR="00DB3C67" w:rsidRPr="00A82309">
        <w:rPr>
          <w:rFonts w:cs="Times New Roman"/>
          <w:szCs w:val="24"/>
        </w:rPr>
        <w:t xml:space="preserve"> management should recognize the achievements and accomplishments of academic staff properly in order to enhance their motivation. This can be done by offering different rewards to them including monetary incentives, excellence awards, promotions, trainings and study tour. </w:t>
      </w:r>
    </w:p>
    <w:p w:rsidR="00531F86" w:rsidRPr="00A82309" w:rsidRDefault="00531F86"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There is need for the establishment of a policy frame work that encourages open and participatory</w:t>
      </w:r>
      <w:r w:rsidR="00EE0B85" w:rsidRPr="00A82309">
        <w:rPr>
          <w:rFonts w:cs="Times New Roman"/>
          <w:szCs w:val="24"/>
        </w:rPr>
        <w:t xml:space="preserve"> faculty appraisal system so </w:t>
      </w:r>
      <w:r w:rsidR="001B0EB1" w:rsidRPr="00A82309">
        <w:rPr>
          <w:rFonts w:cs="Times New Roman"/>
          <w:szCs w:val="24"/>
        </w:rPr>
        <w:t>that academic staff</w:t>
      </w:r>
      <w:r w:rsidRPr="00A82309">
        <w:rPr>
          <w:rFonts w:cs="Times New Roman"/>
          <w:szCs w:val="24"/>
        </w:rPr>
        <w:t xml:space="preserve"> are actively involved in performance appraisal process at ASUL.</w:t>
      </w:r>
    </w:p>
    <w:p w:rsidR="001E4271" w:rsidRPr="00A82309" w:rsidRDefault="001E4271" w:rsidP="00182B7B">
      <w:pPr>
        <w:rPr>
          <w:rFonts w:cs="Times New Roman"/>
          <w:szCs w:val="24"/>
        </w:rPr>
      </w:pPr>
    </w:p>
    <w:p w:rsidR="00DB3C67" w:rsidRPr="00A82309" w:rsidRDefault="00FE107B" w:rsidP="00FA31A4">
      <w:pPr>
        <w:pStyle w:val="Heading2"/>
      </w:pPr>
      <w:bookmarkStart w:id="278" w:name="_Toc440390135"/>
      <w:r w:rsidRPr="00A82309">
        <w:t>5.5.3</w:t>
      </w:r>
      <w:r w:rsidRPr="00A82309">
        <w:tab/>
      </w:r>
      <w:r w:rsidR="00DB3C67" w:rsidRPr="00A82309">
        <w:t>Recommendation</w:t>
      </w:r>
      <w:r w:rsidR="000907C6" w:rsidRPr="00A82309">
        <w:t xml:space="preserve"> on</w:t>
      </w:r>
      <w:r w:rsidR="00DB3C67" w:rsidRPr="00A82309">
        <w:t xml:space="preserve"> objective three</w:t>
      </w:r>
      <w:bookmarkEnd w:id="278"/>
      <w:r w:rsidR="00DB3C67" w:rsidRPr="00A82309">
        <w:t xml:space="preserve"> </w:t>
      </w:r>
    </w:p>
    <w:p w:rsidR="00DB3C67" w:rsidRPr="00A82309" w:rsidRDefault="00DB3C67" w:rsidP="00182B7B">
      <w:pPr>
        <w:rPr>
          <w:rFonts w:cs="Times New Roman"/>
          <w:szCs w:val="24"/>
        </w:rPr>
      </w:pPr>
      <w:r w:rsidRPr="00A82309">
        <w:rPr>
          <w:rFonts w:cs="Times New Roman"/>
          <w:szCs w:val="24"/>
        </w:rPr>
        <w:t>Feedback on performance appraisal is a vital tool i</w:t>
      </w:r>
      <w:r w:rsidR="00EE0B85" w:rsidRPr="00A82309">
        <w:rPr>
          <w:rFonts w:cs="Times New Roman"/>
          <w:szCs w:val="24"/>
        </w:rPr>
        <w:t>n any institution of higher learning</w:t>
      </w:r>
      <w:r w:rsidRPr="00A82309">
        <w:rPr>
          <w:rFonts w:cs="Times New Roman"/>
          <w:szCs w:val="24"/>
        </w:rPr>
        <w:t xml:space="preserve"> for its smooth </w:t>
      </w:r>
      <w:r w:rsidR="00EE0B85" w:rsidRPr="00A82309">
        <w:rPr>
          <w:rFonts w:cs="Times New Roman"/>
          <w:szCs w:val="24"/>
        </w:rPr>
        <w:t>operation.</w:t>
      </w:r>
      <w:r w:rsidRPr="00A82309">
        <w:rPr>
          <w:rFonts w:cs="Times New Roman"/>
          <w:szCs w:val="24"/>
        </w:rPr>
        <w:t xml:space="preserve"> </w:t>
      </w:r>
      <w:r w:rsidR="00EE0B85" w:rsidRPr="00A82309">
        <w:rPr>
          <w:rFonts w:cs="Times New Roman"/>
          <w:szCs w:val="24"/>
        </w:rPr>
        <w:t>The</w:t>
      </w:r>
      <w:r w:rsidRPr="00A82309">
        <w:rPr>
          <w:rFonts w:cs="Times New Roman"/>
          <w:szCs w:val="24"/>
        </w:rPr>
        <w:t xml:space="preserve"> researcher therefore recommends that;</w:t>
      </w:r>
    </w:p>
    <w:p w:rsidR="00EE0B85" w:rsidRPr="00A82309" w:rsidRDefault="00EE0B85" w:rsidP="00182B7B">
      <w:pPr>
        <w:rPr>
          <w:rFonts w:cs="Times New Roman"/>
          <w:szCs w:val="24"/>
        </w:rPr>
      </w:pPr>
    </w:p>
    <w:p w:rsidR="00DB3C67" w:rsidRPr="00A82309" w:rsidRDefault="00EE0B85" w:rsidP="00182B7B">
      <w:pPr>
        <w:rPr>
          <w:rFonts w:cs="Times New Roman"/>
          <w:szCs w:val="24"/>
        </w:rPr>
      </w:pPr>
      <w:r w:rsidRPr="00A82309">
        <w:rPr>
          <w:rFonts w:cs="Times New Roman"/>
          <w:szCs w:val="24"/>
        </w:rPr>
        <w:t>ASUL</w:t>
      </w:r>
      <w:r w:rsidR="00DB3C67" w:rsidRPr="00A82309">
        <w:rPr>
          <w:rFonts w:cs="Times New Roman"/>
          <w:szCs w:val="24"/>
        </w:rPr>
        <w:t xml:space="preserve"> management should ensure that the reports on appraisal processes are communicated to both the appraisees and the appraisers in order to make performance appraisal a meaningful performance improvement strategy at ASUL.</w:t>
      </w:r>
    </w:p>
    <w:p w:rsidR="00EE0B85" w:rsidRPr="00A82309" w:rsidRDefault="00EE0B85" w:rsidP="00182B7B">
      <w:pPr>
        <w:rPr>
          <w:rFonts w:cs="Times New Roman"/>
          <w:szCs w:val="24"/>
        </w:rPr>
      </w:pPr>
    </w:p>
    <w:p w:rsidR="00DB3C67" w:rsidRPr="00A82309" w:rsidRDefault="00825B3B" w:rsidP="00182B7B">
      <w:pPr>
        <w:rPr>
          <w:rFonts w:cs="Times New Roman"/>
          <w:szCs w:val="24"/>
        </w:rPr>
      </w:pPr>
      <w:r w:rsidRPr="00A82309">
        <w:rPr>
          <w:rFonts w:cs="Times New Roman"/>
          <w:szCs w:val="24"/>
        </w:rPr>
        <w:t>360-d</w:t>
      </w:r>
      <w:r w:rsidR="00DB3C67" w:rsidRPr="00A82309">
        <w:rPr>
          <w:rFonts w:cs="Times New Roman"/>
          <w:szCs w:val="24"/>
        </w:rPr>
        <w:t>egree feedback system should be the base of appraisal system at ASUL. Feedback should be taken from various sources namely; administrative staff, teaching staff themselves and students. This feedback should be periodically taken and provided systematically to teaching staff.</w:t>
      </w:r>
    </w:p>
    <w:p w:rsidR="001E4271" w:rsidRPr="00A82309" w:rsidRDefault="001E4271" w:rsidP="00182B7B">
      <w:pPr>
        <w:rPr>
          <w:rFonts w:cs="Times New Roman"/>
          <w:szCs w:val="24"/>
        </w:rPr>
      </w:pPr>
    </w:p>
    <w:p w:rsidR="00DB3C67" w:rsidRPr="00A82309" w:rsidRDefault="00DB3C67" w:rsidP="00182B7B">
      <w:pPr>
        <w:rPr>
          <w:rFonts w:cs="Times New Roman"/>
          <w:szCs w:val="24"/>
        </w:rPr>
      </w:pPr>
      <w:r w:rsidRPr="00A82309">
        <w:rPr>
          <w:rFonts w:cs="Times New Roman"/>
          <w:szCs w:val="24"/>
        </w:rPr>
        <w:t>Continuous discussion sessions should be conducted between the university administrators and the teaching staff. If in the course of performa</w:t>
      </w:r>
      <w:r w:rsidR="001B0EB1" w:rsidRPr="00A82309">
        <w:rPr>
          <w:rFonts w:cs="Times New Roman"/>
          <w:szCs w:val="24"/>
        </w:rPr>
        <w:t xml:space="preserve">nce period the appraiser </w:t>
      </w:r>
      <w:r w:rsidR="0091360A" w:rsidRPr="00A82309">
        <w:rPr>
          <w:rFonts w:cs="Times New Roman"/>
          <w:szCs w:val="24"/>
        </w:rPr>
        <w:t>realizes</w:t>
      </w:r>
      <w:r w:rsidRPr="00A82309">
        <w:rPr>
          <w:rFonts w:cs="Times New Roman"/>
          <w:szCs w:val="24"/>
        </w:rPr>
        <w:t xml:space="preserve"> that there </w:t>
      </w:r>
      <w:r w:rsidRPr="00A82309">
        <w:rPr>
          <w:rFonts w:cs="Times New Roman"/>
          <w:szCs w:val="24"/>
        </w:rPr>
        <w:lastRenderedPageBreak/>
        <w:t>is a gap, then there is need to hold a discussion with the appraisee rather than to wait up to the end of performance appraisal period where improvement may be so challenging.</w:t>
      </w:r>
    </w:p>
    <w:p w:rsidR="00783833" w:rsidRPr="00A82309" w:rsidRDefault="00783833" w:rsidP="00182B7B">
      <w:pPr>
        <w:rPr>
          <w:rFonts w:cs="Times New Roman"/>
          <w:szCs w:val="24"/>
        </w:rPr>
      </w:pPr>
    </w:p>
    <w:p w:rsidR="00783833" w:rsidRPr="00A82309" w:rsidRDefault="00783833" w:rsidP="00182B7B">
      <w:pPr>
        <w:rPr>
          <w:rFonts w:cs="Times New Roman"/>
          <w:szCs w:val="24"/>
        </w:rPr>
      </w:pPr>
      <w:r w:rsidRPr="00A82309">
        <w:rPr>
          <w:rFonts w:cs="Times New Roman"/>
          <w:szCs w:val="24"/>
        </w:rPr>
        <w:t>Gene</w:t>
      </w:r>
      <w:r w:rsidR="00EE19F9" w:rsidRPr="00A82309">
        <w:rPr>
          <w:rFonts w:cs="Times New Roman"/>
          <w:szCs w:val="24"/>
        </w:rPr>
        <w:t>rally the researcher recommends</w:t>
      </w:r>
      <w:r w:rsidRPr="00A82309">
        <w:rPr>
          <w:rFonts w:cs="Times New Roman"/>
          <w:szCs w:val="24"/>
        </w:rPr>
        <w:t xml:space="preserve"> that Government should closely monitor and inspect </w:t>
      </w:r>
      <w:r w:rsidR="00EE19F9" w:rsidRPr="00A82309">
        <w:rPr>
          <w:rFonts w:cs="Times New Roman"/>
          <w:szCs w:val="24"/>
        </w:rPr>
        <w:t xml:space="preserve">private universities, not only in the quality of education offered but also in other aspects like appraisal practices in place, work environment and physical infrastructure. They should assess from time to time the institution’s capacity to generate knowledge and maintain </w:t>
      </w:r>
      <w:r w:rsidR="00577806" w:rsidRPr="00A82309">
        <w:rPr>
          <w:rFonts w:cs="Times New Roman"/>
          <w:szCs w:val="24"/>
        </w:rPr>
        <w:t>staff. Institutions which do not abide by such standards should be closed.</w:t>
      </w:r>
    </w:p>
    <w:p w:rsidR="001E4271" w:rsidRPr="00A82309" w:rsidRDefault="001E4271" w:rsidP="00182B7B">
      <w:pPr>
        <w:rPr>
          <w:rFonts w:cs="Times New Roman"/>
          <w:szCs w:val="24"/>
        </w:rPr>
      </w:pPr>
    </w:p>
    <w:p w:rsidR="00DB3C67" w:rsidRPr="00A82309" w:rsidRDefault="00512DF4" w:rsidP="00FA31A4">
      <w:pPr>
        <w:pStyle w:val="Heading2"/>
      </w:pPr>
      <w:bookmarkStart w:id="279" w:name="_Toc440390136"/>
      <w:r w:rsidRPr="00A82309">
        <w:t>5.6</w:t>
      </w:r>
      <w:r w:rsidRPr="00A82309">
        <w:tab/>
      </w:r>
      <w:r w:rsidR="00DB3C67" w:rsidRPr="00A82309">
        <w:t>Limitations of the study</w:t>
      </w:r>
      <w:bookmarkEnd w:id="279"/>
    </w:p>
    <w:p w:rsidR="00791E21" w:rsidRPr="00A82309" w:rsidRDefault="0008117A" w:rsidP="00791E21">
      <w:r w:rsidRPr="00A82309">
        <w:t>The</w:t>
      </w:r>
      <w:r w:rsidR="009217E3" w:rsidRPr="00A82309">
        <w:t xml:space="preserve"> study</w:t>
      </w:r>
      <w:r w:rsidR="00D1232A" w:rsidRPr="00A82309">
        <w:t xml:space="preserve"> </w:t>
      </w:r>
      <w:r w:rsidR="009217E3" w:rsidRPr="00A82309">
        <w:t xml:space="preserve">findings demonstrate that appraisal practices contribute significantly to the performance of academic staff.  However the findings were limited since only ASUL was considered as a case study. </w:t>
      </w:r>
    </w:p>
    <w:p w:rsidR="0008117A" w:rsidRPr="00A82309" w:rsidRDefault="0008117A" w:rsidP="00791E21"/>
    <w:p w:rsidR="00EE0B85" w:rsidRPr="00A82309" w:rsidRDefault="00EE0B85" w:rsidP="00182B7B">
      <w:pPr>
        <w:rPr>
          <w:rFonts w:cs="Times New Roman"/>
          <w:szCs w:val="24"/>
        </w:rPr>
      </w:pPr>
      <w:r w:rsidRPr="00A82309">
        <w:rPr>
          <w:rFonts w:cs="Times New Roman"/>
          <w:szCs w:val="24"/>
        </w:rPr>
        <w:t>The following threa</w:t>
      </w:r>
      <w:r w:rsidR="009217E3" w:rsidRPr="00A82309">
        <w:rPr>
          <w:rFonts w:cs="Times New Roman"/>
          <w:szCs w:val="24"/>
        </w:rPr>
        <w:t>ts to the comprehensiveness of the findings were encountered</w:t>
      </w:r>
      <w:r w:rsidRPr="00A82309">
        <w:rPr>
          <w:rFonts w:cs="Times New Roman"/>
          <w:szCs w:val="24"/>
        </w:rPr>
        <w:t>:</w:t>
      </w:r>
    </w:p>
    <w:p w:rsidR="00DB3C67" w:rsidRPr="00A82309" w:rsidRDefault="00DB3C67" w:rsidP="00182B7B">
      <w:pPr>
        <w:rPr>
          <w:rFonts w:cs="Times New Roman"/>
          <w:szCs w:val="24"/>
        </w:rPr>
      </w:pPr>
      <w:r w:rsidRPr="00A82309">
        <w:rPr>
          <w:rFonts w:cs="Times New Roman"/>
          <w:szCs w:val="24"/>
        </w:rPr>
        <w:t>There was limited access to some</w:t>
      </w:r>
      <w:r w:rsidR="00783833" w:rsidRPr="00A82309">
        <w:rPr>
          <w:rFonts w:cs="Times New Roman"/>
          <w:szCs w:val="24"/>
        </w:rPr>
        <w:t xml:space="preserve"> policy</w:t>
      </w:r>
      <w:r w:rsidRPr="00A82309">
        <w:rPr>
          <w:rFonts w:cs="Times New Roman"/>
          <w:szCs w:val="24"/>
        </w:rPr>
        <w:t xml:space="preserve"> documents relevant to the study as a result of restriction put by the university management for fear that some of th</w:t>
      </w:r>
      <w:r w:rsidR="001B0EB1" w:rsidRPr="00A82309">
        <w:rPr>
          <w:rFonts w:cs="Times New Roman"/>
          <w:szCs w:val="24"/>
        </w:rPr>
        <w:t>eir confidential information could</w:t>
      </w:r>
      <w:r w:rsidRPr="00A82309">
        <w:rPr>
          <w:rFonts w:cs="Times New Roman"/>
          <w:szCs w:val="24"/>
        </w:rPr>
        <w:t xml:space="preserve"> be published. This</w:t>
      </w:r>
      <w:r w:rsidR="00496FAC" w:rsidRPr="00A82309">
        <w:rPr>
          <w:rFonts w:cs="Times New Roman"/>
          <w:szCs w:val="24"/>
        </w:rPr>
        <w:t xml:space="preserve"> rendered</w:t>
      </w:r>
      <w:r w:rsidRPr="00A82309">
        <w:rPr>
          <w:rFonts w:cs="Times New Roman"/>
          <w:szCs w:val="24"/>
        </w:rPr>
        <w:t xml:space="preserve"> the researcher incapable of reviewing some documents to collect secondary data.</w:t>
      </w:r>
    </w:p>
    <w:p w:rsidR="00031D7F" w:rsidRPr="00A82309" w:rsidRDefault="00031D7F" w:rsidP="00182B7B">
      <w:pPr>
        <w:rPr>
          <w:rFonts w:cs="Times New Roman"/>
          <w:szCs w:val="24"/>
        </w:rPr>
      </w:pPr>
    </w:p>
    <w:p w:rsidR="00475C5F" w:rsidRPr="00A82309" w:rsidRDefault="00EE0B85" w:rsidP="00182B7B">
      <w:pPr>
        <w:rPr>
          <w:rFonts w:cs="Times New Roman"/>
          <w:szCs w:val="24"/>
        </w:rPr>
      </w:pPr>
      <w:r w:rsidRPr="00A82309">
        <w:rPr>
          <w:rFonts w:cs="Times New Roman"/>
          <w:szCs w:val="24"/>
        </w:rPr>
        <w:t>Not</w:t>
      </w:r>
      <w:r w:rsidR="00F706C4" w:rsidRPr="00A82309">
        <w:rPr>
          <w:rFonts w:cs="Times New Roman"/>
          <w:szCs w:val="24"/>
        </w:rPr>
        <w:t xml:space="preserve"> all the respondents were committed to complete the questionnaires in </w:t>
      </w:r>
      <w:r w:rsidR="00031D7F" w:rsidRPr="00A82309">
        <w:rPr>
          <w:rFonts w:cs="Times New Roman"/>
          <w:szCs w:val="24"/>
        </w:rPr>
        <w:t>time;</w:t>
      </w:r>
      <w:r w:rsidR="00F706C4" w:rsidRPr="00A82309">
        <w:rPr>
          <w:rFonts w:cs="Times New Roman"/>
          <w:szCs w:val="24"/>
        </w:rPr>
        <w:t xml:space="preserve"> others </w:t>
      </w:r>
      <w:r w:rsidR="008E7642" w:rsidRPr="00A82309">
        <w:rPr>
          <w:rFonts w:cs="Times New Roman"/>
          <w:szCs w:val="24"/>
        </w:rPr>
        <w:t>seemed not to be</w:t>
      </w:r>
      <w:r w:rsidR="00F706C4" w:rsidRPr="00A82309">
        <w:rPr>
          <w:rFonts w:cs="Times New Roman"/>
          <w:szCs w:val="24"/>
        </w:rPr>
        <w:t xml:space="preserve"> interested in participating in the study</w:t>
      </w:r>
      <w:r w:rsidR="008E7642" w:rsidRPr="00A82309">
        <w:rPr>
          <w:rFonts w:cs="Times New Roman"/>
          <w:szCs w:val="24"/>
        </w:rPr>
        <w:t xml:space="preserve"> while some of the respondents especially the students on distant </w:t>
      </w:r>
      <w:r w:rsidR="001B0EB1" w:rsidRPr="00A82309">
        <w:rPr>
          <w:rFonts w:cs="Times New Roman"/>
          <w:szCs w:val="24"/>
        </w:rPr>
        <w:t>programmes were not available at</w:t>
      </w:r>
      <w:r w:rsidR="008E7642" w:rsidRPr="00A82309">
        <w:rPr>
          <w:rFonts w:cs="Times New Roman"/>
          <w:szCs w:val="24"/>
        </w:rPr>
        <w:t xml:space="preserve"> the campus dur</w:t>
      </w:r>
      <w:r w:rsidR="00031D7F" w:rsidRPr="00A82309">
        <w:rPr>
          <w:rFonts w:cs="Times New Roman"/>
          <w:szCs w:val="24"/>
        </w:rPr>
        <w:t>ing the time of collecting data. T</w:t>
      </w:r>
      <w:r w:rsidR="002948D8" w:rsidRPr="00A82309">
        <w:rPr>
          <w:rFonts w:cs="Times New Roman"/>
          <w:szCs w:val="24"/>
        </w:rPr>
        <w:t>his</w:t>
      </w:r>
      <w:r w:rsidR="008E7642" w:rsidRPr="00A82309">
        <w:rPr>
          <w:rFonts w:cs="Times New Roman"/>
          <w:szCs w:val="24"/>
        </w:rPr>
        <w:t xml:space="preserve"> delayed data collection process since they were required to participate in the study. </w:t>
      </w:r>
    </w:p>
    <w:p w:rsidR="00DB3C67" w:rsidRPr="00A82309" w:rsidRDefault="00FE107B" w:rsidP="00FA31A4">
      <w:pPr>
        <w:pStyle w:val="Heading2"/>
      </w:pPr>
      <w:bookmarkStart w:id="280" w:name="_Toc440390137"/>
      <w:r w:rsidRPr="00A82309">
        <w:lastRenderedPageBreak/>
        <w:t>5.7</w:t>
      </w:r>
      <w:r w:rsidRPr="00A82309">
        <w:tab/>
      </w:r>
      <w:r w:rsidR="00DB3C67" w:rsidRPr="00A82309">
        <w:t>Contributions of the study</w:t>
      </w:r>
      <w:bookmarkEnd w:id="280"/>
      <w:r w:rsidR="00DB3C67" w:rsidRPr="00A82309">
        <w:t xml:space="preserve"> </w:t>
      </w:r>
    </w:p>
    <w:p w:rsidR="00DB3C67" w:rsidRPr="00A82309" w:rsidRDefault="00DB3C67" w:rsidP="00182B7B">
      <w:pPr>
        <w:rPr>
          <w:rFonts w:cs="Times New Roman"/>
          <w:szCs w:val="24"/>
        </w:rPr>
      </w:pPr>
      <w:r w:rsidRPr="00A82309">
        <w:rPr>
          <w:rFonts w:cs="Times New Roman"/>
          <w:szCs w:val="24"/>
        </w:rPr>
        <w:t>This study on performance appraisal of academic staff has been the first of its kind to be conducted at All Saints University Lango (ASUL) sinc</w:t>
      </w:r>
      <w:r w:rsidR="002948D8" w:rsidRPr="00A82309">
        <w:rPr>
          <w:rFonts w:cs="Times New Roman"/>
          <w:szCs w:val="24"/>
        </w:rPr>
        <w:t>e its establishment in 2008. The</w:t>
      </w:r>
      <w:r w:rsidRPr="00A82309">
        <w:rPr>
          <w:rFonts w:cs="Times New Roman"/>
          <w:szCs w:val="24"/>
        </w:rPr>
        <w:t xml:space="preserve"> study will therefore contribute to the improvement of performance appraisal practices of academic staff of ASUL.</w:t>
      </w:r>
    </w:p>
    <w:p w:rsidR="004115FF" w:rsidRPr="00A82309" w:rsidRDefault="00321389" w:rsidP="00182B7B">
      <w:pPr>
        <w:rPr>
          <w:rFonts w:cs="Times New Roman"/>
          <w:szCs w:val="24"/>
        </w:rPr>
      </w:pPr>
      <w:r w:rsidRPr="00A82309">
        <w:rPr>
          <w:rFonts w:cs="Times New Roman"/>
          <w:szCs w:val="24"/>
        </w:rPr>
        <w:t>The study will contribute to already existing</w:t>
      </w:r>
      <w:r w:rsidR="002D2468" w:rsidRPr="00A82309">
        <w:rPr>
          <w:rFonts w:cs="Times New Roman"/>
          <w:szCs w:val="24"/>
        </w:rPr>
        <w:t xml:space="preserve"> body of</w:t>
      </w:r>
      <w:r w:rsidRPr="00A82309">
        <w:rPr>
          <w:rFonts w:cs="Times New Roman"/>
          <w:szCs w:val="24"/>
        </w:rPr>
        <w:t xml:space="preserve"> knowledge</w:t>
      </w:r>
      <w:r w:rsidR="00DB3C67" w:rsidRPr="00A82309">
        <w:rPr>
          <w:rFonts w:cs="Times New Roman"/>
          <w:szCs w:val="24"/>
        </w:rPr>
        <w:t xml:space="preserve"> </w:t>
      </w:r>
      <w:r w:rsidR="002D2468" w:rsidRPr="00A82309">
        <w:rPr>
          <w:rFonts w:cs="Times New Roman"/>
          <w:szCs w:val="24"/>
        </w:rPr>
        <w:t xml:space="preserve">in the areas of staff performance appraisal in HEIs. </w:t>
      </w:r>
      <w:r w:rsidR="002948D8" w:rsidRPr="00A82309">
        <w:rPr>
          <w:rFonts w:cs="Times New Roman"/>
          <w:szCs w:val="24"/>
        </w:rPr>
        <w:t>The researcher therefore is of the view</w:t>
      </w:r>
      <w:r w:rsidR="00DB3C67" w:rsidRPr="00A82309">
        <w:rPr>
          <w:rFonts w:cs="Times New Roman"/>
          <w:szCs w:val="24"/>
        </w:rPr>
        <w:t xml:space="preserve"> that the findings of this study will enable HEIs to str</w:t>
      </w:r>
      <w:r w:rsidR="002948D8" w:rsidRPr="00A82309">
        <w:rPr>
          <w:rFonts w:cs="Times New Roman"/>
          <w:szCs w:val="24"/>
        </w:rPr>
        <w:t xml:space="preserve">engthen </w:t>
      </w:r>
      <w:r w:rsidR="009F049E" w:rsidRPr="00A82309">
        <w:rPr>
          <w:rFonts w:cs="Times New Roman"/>
          <w:szCs w:val="24"/>
        </w:rPr>
        <w:t>their human resource department</w:t>
      </w:r>
      <w:r w:rsidR="002948D8" w:rsidRPr="00A82309">
        <w:rPr>
          <w:rFonts w:cs="Times New Roman"/>
          <w:szCs w:val="24"/>
        </w:rPr>
        <w:t>.</w:t>
      </w:r>
      <w:r w:rsidR="00DB3C67" w:rsidRPr="00A82309">
        <w:rPr>
          <w:rFonts w:cs="Times New Roman"/>
          <w:szCs w:val="24"/>
        </w:rPr>
        <w:t xml:space="preserve"> </w:t>
      </w:r>
    </w:p>
    <w:p w:rsidR="00115FA5" w:rsidRPr="00A82309" w:rsidRDefault="00115FA5" w:rsidP="00182B7B">
      <w:pPr>
        <w:rPr>
          <w:rFonts w:cs="Times New Roman"/>
          <w:szCs w:val="24"/>
        </w:rPr>
      </w:pPr>
    </w:p>
    <w:p w:rsidR="00DB3C67" w:rsidRPr="00A82309" w:rsidRDefault="00512DF4" w:rsidP="00FA31A4">
      <w:pPr>
        <w:pStyle w:val="Heading2"/>
      </w:pPr>
      <w:bookmarkStart w:id="281" w:name="_Toc440390138"/>
      <w:r w:rsidRPr="00A82309">
        <w:t>5.8</w:t>
      </w:r>
      <w:r w:rsidRPr="00A82309">
        <w:tab/>
      </w:r>
      <w:r w:rsidR="00DB3C67" w:rsidRPr="00A82309">
        <w:t>Areas recommended for future research</w:t>
      </w:r>
      <w:bookmarkEnd w:id="281"/>
    </w:p>
    <w:p w:rsidR="00DB3C67" w:rsidRPr="00A82309" w:rsidRDefault="00DB3C67" w:rsidP="00182B7B">
      <w:pPr>
        <w:rPr>
          <w:rFonts w:cs="Times New Roman"/>
          <w:b/>
          <w:szCs w:val="24"/>
        </w:rPr>
      </w:pPr>
      <w:r w:rsidRPr="00A82309">
        <w:rPr>
          <w:rFonts w:cs="Times New Roman"/>
          <w:szCs w:val="24"/>
        </w:rPr>
        <w:t>The researcher proposes the foll</w:t>
      </w:r>
      <w:r w:rsidR="00496FAC" w:rsidRPr="00A82309">
        <w:rPr>
          <w:rFonts w:cs="Times New Roman"/>
          <w:szCs w:val="24"/>
        </w:rPr>
        <w:t>owing areas for future research:-</w:t>
      </w:r>
    </w:p>
    <w:p w:rsidR="00DB3C67" w:rsidRPr="00A82309" w:rsidRDefault="00765FE4" w:rsidP="00182B7B">
      <w:pPr>
        <w:autoSpaceDE w:val="0"/>
        <w:autoSpaceDN w:val="0"/>
        <w:adjustRightInd w:val="0"/>
        <w:rPr>
          <w:rFonts w:cs="Times New Roman"/>
          <w:szCs w:val="24"/>
        </w:rPr>
      </w:pPr>
      <w:r w:rsidRPr="00A82309">
        <w:rPr>
          <w:rFonts w:cs="Times New Roman"/>
          <w:szCs w:val="24"/>
        </w:rPr>
        <w:t>1.</w:t>
      </w:r>
      <w:r w:rsidR="001F68E3" w:rsidRPr="00A82309">
        <w:rPr>
          <w:rFonts w:cs="Times New Roman"/>
          <w:szCs w:val="24"/>
        </w:rPr>
        <w:t xml:space="preserve"> </w:t>
      </w:r>
      <w:r w:rsidR="005F1E13" w:rsidRPr="00A82309">
        <w:rPr>
          <w:rFonts w:cs="Times New Roman"/>
          <w:szCs w:val="24"/>
        </w:rPr>
        <w:t>Future</w:t>
      </w:r>
      <w:r w:rsidR="00496FAC" w:rsidRPr="00A82309">
        <w:rPr>
          <w:rFonts w:cs="Times New Roman"/>
          <w:szCs w:val="24"/>
        </w:rPr>
        <w:t xml:space="preserve"> researchers should complement </w:t>
      </w:r>
      <w:r w:rsidR="001F68E3" w:rsidRPr="00A82309">
        <w:rPr>
          <w:rFonts w:cs="Times New Roman"/>
          <w:szCs w:val="24"/>
        </w:rPr>
        <w:t xml:space="preserve">the findings of this study </w:t>
      </w:r>
      <w:r w:rsidR="002F0909" w:rsidRPr="00A82309">
        <w:rPr>
          <w:rFonts w:cs="Times New Roman"/>
          <w:szCs w:val="24"/>
        </w:rPr>
        <w:t xml:space="preserve">by carrying out and establishing other factors that </w:t>
      </w:r>
      <w:r w:rsidR="005F1E13" w:rsidRPr="00A82309">
        <w:rPr>
          <w:rFonts w:cs="Times New Roman"/>
          <w:szCs w:val="24"/>
        </w:rPr>
        <w:t xml:space="preserve">contribute to the performance </w:t>
      </w:r>
      <w:r w:rsidR="0078012A" w:rsidRPr="00A82309">
        <w:rPr>
          <w:rFonts w:cs="Times New Roman"/>
          <w:szCs w:val="24"/>
        </w:rPr>
        <w:t xml:space="preserve">of academic </w:t>
      </w:r>
      <w:r w:rsidR="002F0909" w:rsidRPr="00A82309">
        <w:rPr>
          <w:rFonts w:cs="Times New Roman"/>
          <w:szCs w:val="24"/>
        </w:rPr>
        <w:t>staff in</w:t>
      </w:r>
      <w:r w:rsidR="005F1E13" w:rsidRPr="00A82309">
        <w:rPr>
          <w:rFonts w:cs="Times New Roman"/>
          <w:szCs w:val="24"/>
        </w:rPr>
        <w:t xml:space="preserve"> </w:t>
      </w:r>
      <w:r w:rsidR="007B4FA4" w:rsidRPr="00A82309">
        <w:rPr>
          <w:rFonts w:cs="Times New Roman"/>
          <w:szCs w:val="24"/>
        </w:rPr>
        <w:t>universities</w:t>
      </w:r>
      <w:r w:rsidR="005F1E13" w:rsidRPr="00A82309">
        <w:rPr>
          <w:rFonts w:cs="Times New Roman"/>
          <w:szCs w:val="24"/>
        </w:rPr>
        <w:t xml:space="preserve"> and other tertiary institutions </w:t>
      </w:r>
      <w:r w:rsidR="002948D8" w:rsidRPr="00A82309">
        <w:rPr>
          <w:rFonts w:cs="Times New Roman"/>
          <w:szCs w:val="24"/>
        </w:rPr>
        <w:t>in Uganda.</w:t>
      </w:r>
    </w:p>
    <w:p w:rsidR="001F68E3" w:rsidRPr="00A82309" w:rsidRDefault="001F68E3" w:rsidP="00182B7B">
      <w:pPr>
        <w:autoSpaceDE w:val="0"/>
        <w:autoSpaceDN w:val="0"/>
        <w:adjustRightInd w:val="0"/>
        <w:rPr>
          <w:rFonts w:cs="Times New Roman"/>
          <w:szCs w:val="24"/>
        </w:rPr>
      </w:pPr>
      <w:r w:rsidRPr="00A82309">
        <w:rPr>
          <w:rFonts w:cs="Times New Roman"/>
          <w:szCs w:val="24"/>
        </w:rPr>
        <w:t xml:space="preserve">2. There is need to compare perceptions of supervisors and subordinate employees towards the appraisal system in other HEIs. </w:t>
      </w:r>
    </w:p>
    <w:p w:rsidR="00DB3C67" w:rsidRPr="00A82309" w:rsidRDefault="001F68E3" w:rsidP="00182B7B">
      <w:pPr>
        <w:autoSpaceDE w:val="0"/>
        <w:autoSpaceDN w:val="0"/>
        <w:adjustRightInd w:val="0"/>
        <w:rPr>
          <w:rFonts w:cs="Times New Roman"/>
          <w:szCs w:val="24"/>
        </w:rPr>
      </w:pPr>
      <w:r w:rsidRPr="00A82309">
        <w:rPr>
          <w:rFonts w:cs="Times New Roman"/>
          <w:szCs w:val="24"/>
        </w:rPr>
        <w:t>3</w:t>
      </w:r>
      <w:r w:rsidR="002D2468" w:rsidRPr="00A82309">
        <w:rPr>
          <w:rFonts w:cs="Times New Roman"/>
          <w:szCs w:val="24"/>
        </w:rPr>
        <w:t xml:space="preserve">. </w:t>
      </w:r>
      <w:r w:rsidR="000E28B4" w:rsidRPr="00A82309">
        <w:rPr>
          <w:rFonts w:cs="Times New Roman"/>
          <w:szCs w:val="24"/>
        </w:rPr>
        <w:t>There is need to establish in details factors that inf</w:t>
      </w:r>
      <w:r w:rsidR="007B4FA4" w:rsidRPr="00A82309">
        <w:rPr>
          <w:rFonts w:cs="Times New Roman"/>
          <w:szCs w:val="24"/>
        </w:rPr>
        <w:t>luence the performance of staff</w:t>
      </w:r>
      <w:r w:rsidR="005F1E13" w:rsidRPr="00A82309">
        <w:rPr>
          <w:rFonts w:cs="Times New Roman"/>
          <w:szCs w:val="24"/>
        </w:rPr>
        <w:t xml:space="preserve"> in public</w:t>
      </w:r>
      <w:r w:rsidR="00FA752F" w:rsidRPr="00A82309">
        <w:rPr>
          <w:rFonts w:cs="Times New Roman"/>
          <w:szCs w:val="24"/>
        </w:rPr>
        <w:t xml:space="preserve"> higher</w:t>
      </w:r>
      <w:r w:rsidR="000E28B4" w:rsidRPr="00A82309">
        <w:rPr>
          <w:rFonts w:cs="Times New Roman"/>
          <w:szCs w:val="24"/>
        </w:rPr>
        <w:t xml:space="preserve"> educational institutions</w:t>
      </w:r>
      <w:r w:rsidR="00FA752F" w:rsidRPr="00A82309">
        <w:rPr>
          <w:rFonts w:cs="Times New Roman"/>
          <w:szCs w:val="24"/>
        </w:rPr>
        <w:t xml:space="preserve"> in Uganda.</w:t>
      </w:r>
    </w:p>
    <w:p w:rsidR="002D2ECD" w:rsidRPr="00A82309" w:rsidRDefault="002D2ECD" w:rsidP="00671922">
      <w:pPr>
        <w:autoSpaceDE w:val="0"/>
        <w:autoSpaceDN w:val="0"/>
        <w:adjustRightInd w:val="0"/>
        <w:spacing w:line="360" w:lineRule="auto"/>
        <w:rPr>
          <w:rFonts w:cs="Times New Roman"/>
          <w:szCs w:val="24"/>
        </w:rPr>
      </w:pPr>
    </w:p>
    <w:p w:rsidR="00DB3C67" w:rsidRPr="00A82309" w:rsidRDefault="00DB3C67" w:rsidP="00671922">
      <w:pPr>
        <w:autoSpaceDE w:val="0"/>
        <w:autoSpaceDN w:val="0"/>
        <w:adjustRightInd w:val="0"/>
        <w:spacing w:line="360" w:lineRule="auto"/>
        <w:rPr>
          <w:rFonts w:cs="Times New Roman"/>
          <w:szCs w:val="24"/>
        </w:rPr>
      </w:pPr>
    </w:p>
    <w:p w:rsidR="00DB3C67" w:rsidRPr="00A82309" w:rsidRDefault="00DB3C67" w:rsidP="00671922">
      <w:pPr>
        <w:autoSpaceDE w:val="0"/>
        <w:autoSpaceDN w:val="0"/>
        <w:adjustRightInd w:val="0"/>
        <w:spacing w:line="360" w:lineRule="auto"/>
        <w:rPr>
          <w:rFonts w:cs="Times New Roman"/>
          <w:szCs w:val="24"/>
        </w:rPr>
      </w:pPr>
    </w:p>
    <w:p w:rsidR="00DB3C67" w:rsidRPr="00A82309" w:rsidRDefault="00DB3C67" w:rsidP="00671922">
      <w:pPr>
        <w:autoSpaceDE w:val="0"/>
        <w:autoSpaceDN w:val="0"/>
        <w:adjustRightInd w:val="0"/>
        <w:spacing w:line="360" w:lineRule="auto"/>
        <w:rPr>
          <w:rFonts w:cs="Times New Roman"/>
          <w:szCs w:val="24"/>
        </w:rPr>
      </w:pPr>
    </w:p>
    <w:p w:rsidR="00DB3C67" w:rsidRPr="00A82309" w:rsidRDefault="00DB3C67" w:rsidP="00671922">
      <w:pPr>
        <w:autoSpaceDE w:val="0"/>
        <w:autoSpaceDN w:val="0"/>
        <w:adjustRightInd w:val="0"/>
        <w:spacing w:line="360" w:lineRule="auto"/>
        <w:rPr>
          <w:rFonts w:cs="Times New Roman"/>
          <w:szCs w:val="24"/>
        </w:rPr>
      </w:pPr>
    </w:p>
    <w:p w:rsidR="00DB3C67" w:rsidRPr="00A82309" w:rsidRDefault="00DB3C67" w:rsidP="00671922">
      <w:pPr>
        <w:autoSpaceDE w:val="0"/>
        <w:autoSpaceDN w:val="0"/>
        <w:adjustRightInd w:val="0"/>
        <w:spacing w:line="360" w:lineRule="auto"/>
        <w:rPr>
          <w:rFonts w:cs="Times New Roman"/>
          <w:szCs w:val="24"/>
        </w:rPr>
      </w:pPr>
    </w:p>
    <w:p w:rsidR="00DB3C67" w:rsidRPr="00A82309" w:rsidRDefault="00DB3C67" w:rsidP="00671922">
      <w:pPr>
        <w:autoSpaceDE w:val="0"/>
        <w:autoSpaceDN w:val="0"/>
        <w:adjustRightInd w:val="0"/>
        <w:spacing w:line="360" w:lineRule="auto"/>
        <w:rPr>
          <w:rFonts w:cs="Times New Roman"/>
          <w:szCs w:val="24"/>
        </w:rPr>
      </w:pPr>
    </w:p>
    <w:p w:rsidR="00B967D4" w:rsidRPr="00A82309" w:rsidRDefault="00B967D4" w:rsidP="00671922">
      <w:pPr>
        <w:autoSpaceDE w:val="0"/>
        <w:autoSpaceDN w:val="0"/>
        <w:adjustRightInd w:val="0"/>
        <w:spacing w:line="360" w:lineRule="auto"/>
        <w:rPr>
          <w:rFonts w:cs="Times New Roman"/>
          <w:szCs w:val="24"/>
        </w:rPr>
      </w:pPr>
    </w:p>
    <w:p w:rsidR="00DB3C67" w:rsidRPr="00A82309" w:rsidRDefault="00DB3C67" w:rsidP="00671922">
      <w:pPr>
        <w:pStyle w:val="Heading1"/>
        <w:spacing w:line="360" w:lineRule="auto"/>
      </w:pPr>
      <w:bookmarkStart w:id="282" w:name="_Toc402162866"/>
      <w:bookmarkStart w:id="283" w:name="_Toc440390139"/>
      <w:r w:rsidRPr="00A82309">
        <w:lastRenderedPageBreak/>
        <w:t>REFERENCES</w:t>
      </w:r>
      <w:bookmarkStart w:id="284" w:name="_Toc402159838"/>
      <w:bookmarkStart w:id="285" w:name="_Toc402162867"/>
      <w:bookmarkEnd w:id="282"/>
      <w:bookmarkEnd w:id="283"/>
    </w:p>
    <w:bookmarkEnd w:id="284"/>
    <w:bookmarkEnd w:id="285"/>
    <w:p w:rsidR="00DC3081" w:rsidRPr="00A82309" w:rsidRDefault="00DC3081" w:rsidP="00671922">
      <w:pPr>
        <w:spacing w:line="360" w:lineRule="auto"/>
        <w:ind w:left="720" w:hanging="720"/>
        <w:rPr>
          <w:rFonts w:cs="Times New Roman"/>
          <w:szCs w:val="24"/>
        </w:rPr>
      </w:pPr>
      <w:r w:rsidRPr="00A82309">
        <w:rPr>
          <w:rFonts w:cs="Times New Roman"/>
          <w:szCs w:val="24"/>
        </w:rPr>
        <w:t xml:space="preserve">Adams, J.S. (1963). </w:t>
      </w:r>
      <w:r w:rsidRPr="00A82309">
        <w:rPr>
          <w:rFonts w:cs="Times New Roman"/>
          <w:i/>
          <w:szCs w:val="24"/>
        </w:rPr>
        <w:t>Towards an understanding of Inequity</w:t>
      </w:r>
      <w:r w:rsidRPr="00A82309">
        <w:rPr>
          <w:rFonts w:cs="Times New Roman"/>
          <w:szCs w:val="24"/>
        </w:rPr>
        <w:t>. Journal of Abnormal and Social Psychology 67(5), 422-436</w:t>
      </w:r>
    </w:p>
    <w:p w:rsidR="00C07738" w:rsidRPr="00A82309" w:rsidRDefault="00DC3081" w:rsidP="00671922">
      <w:pPr>
        <w:spacing w:line="360" w:lineRule="auto"/>
        <w:ind w:left="720" w:hanging="720"/>
        <w:rPr>
          <w:rFonts w:cs="Times New Roman"/>
          <w:szCs w:val="24"/>
        </w:rPr>
      </w:pPr>
      <w:bookmarkStart w:id="286" w:name="_Toc402159839"/>
      <w:bookmarkStart w:id="287" w:name="_Toc402162868"/>
      <w:r w:rsidRPr="00A82309">
        <w:rPr>
          <w:rFonts w:cs="Times New Roman"/>
          <w:szCs w:val="24"/>
        </w:rPr>
        <w:t>Aguinis, H. (2007).</w:t>
      </w:r>
      <w:r w:rsidR="0032144D" w:rsidRPr="00A82309">
        <w:rPr>
          <w:rFonts w:cs="Times New Roman"/>
          <w:szCs w:val="24"/>
        </w:rPr>
        <w:t xml:space="preserve"> </w:t>
      </w:r>
      <w:r w:rsidRPr="00A82309">
        <w:rPr>
          <w:rFonts w:cs="Times New Roman"/>
          <w:i/>
          <w:szCs w:val="24"/>
        </w:rPr>
        <w:t xml:space="preserve">Performance </w:t>
      </w:r>
      <w:r w:rsidR="0032144D" w:rsidRPr="00A82309">
        <w:rPr>
          <w:rFonts w:cs="Times New Roman"/>
          <w:i/>
          <w:szCs w:val="24"/>
        </w:rPr>
        <w:t>Management</w:t>
      </w:r>
      <w:r w:rsidRPr="00A82309">
        <w:rPr>
          <w:rFonts w:cs="Times New Roman"/>
          <w:szCs w:val="24"/>
        </w:rPr>
        <w:t>. Prentice Hall. London.</w:t>
      </w:r>
      <w:bookmarkEnd w:id="286"/>
      <w:bookmarkEnd w:id="287"/>
    </w:p>
    <w:p w:rsidR="0032144D" w:rsidRPr="00A82309" w:rsidRDefault="0032144D" w:rsidP="00671922">
      <w:pPr>
        <w:spacing w:line="360" w:lineRule="auto"/>
        <w:ind w:left="720" w:hanging="720"/>
        <w:rPr>
          <w:rFonts w:cs="Times New Roman"/>
          <w:szCs w:val="24"/>
        </w:rPr>
      </w:pPr>
      <w:r w:rsidRPr="00A82309">
        <w:rPr>
          <w:rFonts w:cs="Times New Roman"/>
          <w:szCs w:val="24"/>
        </w:rPr>
        <w:t xml:space="preserve">Aigboye, C.D. (2007). </w:t>
      </w:r>
      <w:r w:rsidRPr="00A82309">
        <w:rPr>
          <w:rFonts w:cs="Times New Roman"/>
          <w:i/>
          <w:szCs w:val="24"/>
        </w:rPr>
        <w:t>Strategies for improving the quality of academic staff in Nigerian Universities for quality assurance</w:t>
      </w:r>
      <w:r w:rsidRPr="00A82309">
        <w:rPr>
          <w:rFonts w:cs="Times New Roman"/>
          <w:szCs w:val="24"/>
        </w:rPr>
        <w:t>.  In J</w:t>
      </w:r>
      <w:r w:rsidR="00A918A5" w:rsidRPr="00A82309">
        <w:rPr>
          <w:rFonts w:cs="Times New Roman"/>
          <w:szCs w:val="24"/>
        </w:rPr>
        <w:t>.</w:t>
      </w:r>
      <w:r w:rsidRPr="00A82309">
        <w:rPr>
          <w:rFonts w:cs="Times New Roman"/>
          <w:szCs w:val="24"/>
        </w:rPr>
        <w:t>B</w:t>
      </w:r>
      <w:r w:rsidR="00A918A5" w:rsidRPr="00A82309">
        <w:rPr>
          <w:rFonts w:cs="Times New Roman"/>
          <w:szCs w:val="24"/>
        </w:rPr>
        <w:t>,</w:t>
      </w:r>
      <w:r w:rsidRPr="00A82309">
        <w:rPr>
          <w:rFonts w:cs="Times New Roman"/>
          <w:szCs w:val="24"/>
        </w:rPr>
        <w:t xml:space="preserve"> Babalola. G</w:t>
      </w:r>
      <w:r w:rsidR="00EE4C42" w:rsidRPr="00A82309">
        <w:rPr>
          <w:rFonts w:cs="Times New Roman"/>
          <w:szCs w:val="24"/>
        </w:rPr>
        <w:t>.</w:t>
      </w:r>
      <w:r w:rsidRPr="00A82309">
        <w:rPr>
          <w:rFonts w:cs="Times New Roman"/>
          <w:szCs w:val="24"/>
        </w:rPr>
        <w:t>D Akpa, A</w:t>
      </w:r>
      <w:r w:rsidR="00EE4C42" w:rsidRPr="00A82309">
        <w:rPr>
          <w:rFonts w:cs="Times New Roman"/>
          <w:szCs w:val="24"/>
        </w:rPr>
        <w:t>.</w:t>
      </w:r>
      <w:r w:rsidRPr="00A82309">
        <w:rPr>
          <w:rFonts w:cs="Times New Roman"/>
          <w:szCs w:val="24"/>
        </w:rPr>
        <w:t>O Ayeni</w:t>
      </w:r>
      <w:r w:rsidR="00BB592B" w:rsidRPr="00A82309">
        <w:rPr>
          <w:rFonts w:cs="Times New Roman"/>
          <w:szCs w:val="24"/>
        </w:rPr>
        <w:t>,</w:t>
      </w:r>
      <w:r w:rsidRPr="00A82309">
        <w:rPr>
          <w:rFonts w:cs="Times New Roman"/>
          <w:szCs w:val="24"/>
        </w:rPr>
        <w:t xml:space="preserve"> S</w:t>
      </w:r>
      <w:r w:rsidR="00EE4C42" w:rsidRPr="00A82309">
        <w:rPr>
          <w:rFonts w:cs="Times New Roman"/>
          <w:szCs w:val="24"/>
        </w:rPr>
        <w:t>.</w:t>
      </w:r>
      <w:r w:rsidRPr="00A82309">
        <w:rPr>
          <w:rFonts w:cs="Times New Roman"/>
          <w:szCs w:val="24"/>
        </w:rPr>
        <w:t>O Adede ( Eds);  Higher Education. Ibadan; NAEAP.</w:t>
      </w:r>
    </w:p>
    <w:p w:rsidR="00DC3081" w:rsidRPr="00A82309" w:rsidRDefault="00C07738" w:rsidP="00671922">
      <w:pPr>
        <w:spacing w:line="360" w:lineRule="auto"/>
        <w:ind w:left="720" w:hanging="720"/>
        <w:rPr>
          <w:rFonts w:cs="Times New Roman"/>
          <w:szCs w:val="24"/>
        </w:rPr>
      </w:pPr>
      <w:r w:rsidRPr="00A82309">
        <w:rPr>
          <w:rFonts w:cs="Times New Roman"/>
          <w:szCs w:val="24"/>
        </w:rPr>
        <w:t>Allen,</w:t>
      </w:r>
      <w:r w:rsidR="00EE4C42" w:rsidRPr="00A82309">
        <w:rPr>
          <w:rFonts w:cs="Times New Roman"/>
          <w:szCs w:val="24"/>
        </w:rPr>
        <w:t xml:space="preserve"> </w:t>
      </w:r>
      <w:r w:rsidRPr="00A82309">
        <w:rPr>
          <w:rFonts w:cs="Times New Roman"/>
          <w:szCs w:val="24"/>
        </w:rPr>
        <w:t xml:space="preserve">P. (2003). </w:t>
      </w:r>
      <w:r w:rsidRPr="00A82309">
        <w:rPr>
          <w:rFonts w:cs="Times New Roman"/>
          <w:i/>
          <w:szCs w:val="24"/>
        </w:rPr>
        <w:t xml:space="preserve">Performance Appraisals with More Gains, Less Pains. </w:t>
      </w:r>
      <w:r w:rsidRPr="00A82309">
        <w:rPr>
          <w:rFonts w:cs="Times New Roman"/>
          <w:szCs w:val="24"/>
        </w:rPr>
        <w:t>Harvard Management Communication Letter. May, 2003</w:t>
      </w:r>
      <w:r w:rsidR="00DC3081" w:rsidRPr="00A82309">
        <w:rPr>
          <w:rFonts w:cs="Times New Roman"/>
          <w:szCs w:val="24"/>
        </w:rPr>
        <w:t xml:space="preserve"> </w:t>
      </w:r>
      <w:r w:rsidRPr="00A82309">
        <w:rPr>
          <w:rFonts w:cs="Times New Roman"/>
          <w:szCs w:val="24"/>
        </w:rPr>
        <w:t>Vol.6, Issue 3.</w:t>
      </w:r>
    </w:p>
    <w:p w:rsidR="00DC3081" w:rsidRPr="00A82309" w:rsidRDefault="00DC3081" w:rsidP="00671922">
      <w:pPr>
        <w:spacing w:line="360" w:lineRule="auto"/>
        <w:ind w:left="720" w:hanging="720"/>
        <w:rPr>
          <w:rFonts w:cs="Times New Roman"/>
          <w:szCs w:val="24"/>
        </w:rPr>
      </w:pPr>
      <w:bookmarkStart w:id="288" w:name="_Toc402159840"/>
      <w:bookmarkStart w:id="289" w:name="_Toc402162869"/>
      <w:r w:rsidRPr="00A82309">
        <w:rPr>
          <w:rFonts w:cs="Times New Roman"/>
          <w:szCs w:val="24"/>
        </w:rPr>
        <w:t xml:space="preserve">All Saints University Lango. (2013). </w:t>
      </w:r>
      <w:r w:rsidRPr="00A82309">
        <w:rPr>
          <w:rFonts w:cs="Times New Roman"/>
          <w:i/>
          <w:szCs w:val="24"/>
        </w:rPr>
        <w:t>Annual Performance Report</w:t>
      </w:r>
      <w:r w:rsidRPr="00A82309">
        <w:rPr>
          <w:rFonts w:cs="Times New Roman"/>
          <w:szCs w:val="24"/>
        </w:rPr>
        <w:t>.</w:t>
      </w:r>
      <w:bookmarkEnd w:id="288"/>
      <w:bookmarkEnd w:id="289"/>
    </w:p>
    <w:p w:rsidR="00EE4C42" w:rsidRPr="00A82309" w:rsidRDefault="00EE4C42" w:rsidP="00671922">
      <w:pPr>
        <w:spacing w:line="360" w:lineRule="auto"/>
        <w:ind w:left="720" w:hanging="720"/>
        <w:rPr>
          <w:rFonts w:cs="Times New Roman"/>
          <w:szCs w:val="24"/>
        </w:rPr>
      </w:pPr>
      <w:r w:rsidRPr="00A82309">
        <w:rPr>
          <w:rFonts w:cs="Times New Roman"/>
          <w:szCs w:val="24"/>
        </w:rPr>
        <w:t xml:space="preserve">All Saints University Lango. (2013). </w:t>
      </w:r>
      <w:r w:rsidRPr="00A82309">
        <w:rPr>
          <w:rFonts w:cs="Times New Roman"/>
          <w:i/>
          <w:szCs w:val="24"/>
        </w:rPr>
        <w:t>Council Report</w:t>
      </w:r>
      <w:r w:rsidRPr="00A82309">
        <w:rPr>
          <w:rFonts w:cs="Times New Roman"/>
          <w:szCs w:val="24"/>
        </w:rPr>
        <w:t>.</w:t>
      </w:r>
    </w:p>
    <w:p w:rsidR="00DC3081" w:rsidRPr="00A82309" w:rsidRDefault="00DC3081" w:rsidP="00671922">
      <w:pPr>
        <w:spacing w:line="360" w:lineRule="auto"/>
        <w:ind w:left="720" w:hanging="720"/>
        <w:rPr>
          <w:rFonts w:cs="Times New Roman"/>
          <w:szCs w:val="24"/>
        </w:rPr>
      </w:pPr>
      <w:bookmarkStart w:id="290" w:name="_Toc402159841"/>
      <w:bookmarkStart w:id="291" w:name="_Toc402162870"/>
      <w:r w:rsidRPr="00A82309">
        <w:rPr>
          <w:rFonts w:cs="Times New Roman"/>
          <w:szCs w:val="24"/>
        </w:rPr>
        <w:t>All Saints University Lango.</w:t>
      </w:r>
      <w:r w:rsidR="00EE4C42" w:rsidRPr="00A82309">
        <w:rPr>
          <w:rFonts w:cs="Times New Roman"/>
          <w:szCs w:val="24"/>
        </w:rPr>
        <w:t xml:space="preserve"> </w:t>
      </w:r>
      <w:r w:rsidRPr="00A82309">
        <w:rPr>
          <w:rFonts w:cs="Times New Roman"/>
          <w:szCs w:val="24"/>
        </w:rPr>
        <w:t xml:space="preserve">(2014). </w:t>
      </w:r>
      <w:r w:rsidRPr="00A82309">
        <w:rPr>
          <w:rFonts w:cs="Times New Roman"/>
          <w:i/>
          <w:szCs w:val="24"/>
        </w:rPr>
        <w:t>Students’ Guild Council Minutes</w:t>
      </w:r>
      <w:r w:rsidRPr="00A82309">
        <w:rPr>
          <w:rFonts w:cs="Times New Roman"/>
          <w:szCs w:val="24"/>
        </w:rPr>
        <w:t>.</w:t>
      </w:r>
      <w:bookmarkEnd w:id="290"/>
      <w:bookmarkEnd w:id="291"/>
    </w:p>
    <w:p w:rsidR="00DC3081" w:rsidRPr="00A82309" w:rsidRDefault="00EE4C42" w:rsidP="00671922">
      <w:pPr>
        <w:spacing w:line="360" w:lineRule="auto"/>
        <w:ind w:left="720" w:hanging="720"/>
        <w:rPr>
          <w:rFonts w:cs="Times New Roman"/>
          <w:szCs w:val="24"/>
        </w:rPr>
      </w:pPr>
      <w:bookmarkStart w:id="292" w:name="_Toc402159842"/>
      <w:bookmarkStart w:id="293" w:name="_Toc402162871"/>
      <w:r w:rsidRPr="00A82309">
        <w:rPr>
          <w:rFonts w:cs="Times New Roman"/>
          <w:szCs w:val="24"/>
        </w:rPr>
        <w:t xml:space="preserve">Amin, </w:t>
      </w:r>
      <w:r w:rsidR="00DC3081" w:rsidRPr="00A82309">
        <w:rPr>
          <w:rFonts w:cs="Times New Roman"/>
          <w:szCs w:val="24"/>
        </w:rPr>
        <w:t xml:space="preserve">M. (2005). </w:t>
      </w:r>
      <w:r w:rsidR="00DC3081" w:rsidRPr="00A82309">
        <w:rPr>
          <w:rFonts w:cs="Times New Roman"/>
          <w:i/>
          <w:szCs w:val="24"/>
        </w:rPr>
        <w:t xml:space="preserve">Social </w:t>
      </w:r>
      <w:r w:rsidRPr="00A82309">
        <w:rPr>
          <w:rFonts w:cs="Times New Roman"/>
          <w:i/>
          <w:szCs w:val="24"/>
        </w:rPr>
        <w:t>Science Research; Conception, Methodology and Analysis</w:t>
      </w:r>
      <w:r w:rsidRPr="00A82309">
        <w:rPr>
          <w:rFonts w:cs="Times New Roman"/>
          <w:szCs w:val="24"/>
        </w:rPr>
        <w:t xml:space="preserve">. </w:t>
      </w:r>
      <w:r w:rsidR="00DC3081" w:rsidRPr="00A82309">
        <w:rPr>
          <w:rFonts w:cs="Times New Roman"/>
          <w:szCs w:val="24"/>
        </w:rPr>
        <w:t>Kampala,    Makerere University Printery.</w:t>
      </w:r>
      <w:bookmarkEnd w:id="292"/>
      <w:bookmarkEnd w:id="293"/>
    </w:p>
    <w:p w:rsidR="00DC3081" w:rsidRPr="00A82309" w:rsidRDefault="00DC3081" w:rsidP="00671922">
      <w:pPr>
        <w:spacing w:line="360" w:lineRule="auto"/>
        <w:ind w:left="720" w:hanging="720"/>
        <w:rPr>
          <w:rFonts w:cs="Times New Roman"/>
          <w:szCs w:val="24"/>
        </w:rPr>
      </w:pPr>
      <w:bookmarkStart w:id="294" w:name="_Toc402159843"/>
      <w:bookmarkStart w:id="295" w:name="_Toc402162872"/>
      <w:r w:rsidRPr="00A82309">
        <w:rPr>
          <w:rFonts w:cs="Times New Roman"/>
          <w:szCs w:val="24"/>
        </w:rPr>
        <w:t xml:space="preserve">Antonioni, D. (2002). </w:t>
      </w:r>
      <w:r w:rsidRPr="00A82309">
        <w:rPr>
          <w:rFonts w:cs="Times New Roman"/>
          <w:i/>
          <w:szCs w:val="24"/>
        </w:rPr>
        <w:t>360</w:t>
      </w:r>
      <w:r w:rsidR="00EE4C42" w:rsidRPr="00A82309">
        <w:rPr>
          <w:rFonts w:cs="Times New Roman"/>
          <w:i/>
          <w:szCs w:val="24"/>
        </w:rPr>
        <w:t>-</w:t>
      </w:r>
      <w:r w:rsidRPr="00A82309">
        <w:rPr>
          <w:rFonts w:cs="Times New Roman"/>
          <w:i/>
          <w:szCs w:val="24"/>
        </w:rPr>
        <w:t>Degree Feedback.</w:t>
      </w:r>
      <w:r w:rsidRPr="00A82309">
        <w:rPr>
          <w:rFonts w:cs="Times New Roman"/>
          <w:szCs w:val="24"/>
        </w:rPr>
        <w:t xml:space="preserve"> Industrial Management. San Francisco</w:t>
      </w:r>
      <w:r w:rsidR="0098215C" w:rsidRPr="00A82309">
        <w:rPr>
          <w:rFonts w:cs="Times New Roman"/>
          <w:szCs w:val="24"/>
        </w:rPr>
        <w:t xml:space="preserve"> </w:t>
      </w:r>
      <w:r w:rsidRPr="00A82309">
        <w:rPr>
          <w:rFonts w:cs="Times New Roman"/>
          <w:szCs w:val="24"/>
        </w:rPr>
        <w:t>.Jossey.</w:t>
      </w:r>
      <w:r w:rsidR="0098215C" w:rsidRPr="00A82309">
        <w:rPr>
          <w:rFonts w:cs="Times New Roman"/>
          <w:szCs w:val="24"/>
        </w:rPr>
        <w:t xml:space="preserve"> </w:t>
      </w:r>
      <w:r w:rsidRPr="00A82309">
        <w:rPr>
          <w:rFonts w:cs="Times New Roman"/>
          <w:szCs w:val="24"/>
        </w:rPr>
        <w:t>Bass Publishers.</w:t>
      </w:r>
      <w:bookmarkEnd w:id="294"/>
      <w:bookmarkEnd w:id="295"/>
    </w:p>
    <w:p w:rsidR="00FB3991" w:rsidRPr="00A82309" w:rsidRDefault="00FB3991" w:rsidP="00671922">
      <w:pPr>
        <w:spacing w:line="360" w:lineRule="auto"/>
        <w:ind w:left="720" w:hanging="720"/>
        <w:rPr>
          <w:rFonts w:cs="Times New Roman"/>
          <w:szCs w:val="24"/>
        </w:rPr>
      </w:pPr>
      <w:r w:rsidRPr="00A82309">
        <w:rPr>
          <w:rFonts w:cs="Times New Roman"/>
          <w:szCs w:val="24"/>
        </w:rPr>
        <w:t>Armstrong, M. (2000).  “</w:t>
      </w:r>
      <w:r w:rsidRPr="00A82309">
        <w:rPr>
          <w:rFonts w:cs="Times New Roman"/>
          <w:i/>
          <w:szCs w:val="24"/>
        </w:rPr>
        <w:t>Performance Management; The New Realities”.</w:t>
      </w:r>
      <w:r w:rsidRPr="00A82309">
        <w:rPr>
          <w:rFonts w:cs="Times New Roman"/>
          <w:szCs w:val="24"/>
        </w:rPr>
        <w:t xml:space="preserve"> London  </w:t>
      </w:r>
      <w:r w:rsidR="0098215C" w:rsidRPr="00A82309">
        <w:rPr>
          <w:rFonts w:cs="Times New Roman"/>
          <w:szCs w:val="24"/>
        </w:rPr>
        <w:t>Institute</w:t>
      </w:r>
      <w:r w:rsidRPr="00A82309">
        <w:rPr>
          <w:rFonts w:cs="Times New Roman"/>
          <w:szCs w:val="24"/>
        </w:rPr>
        <w:t xml:space="preserve"> of Personnel </w:t>
      </w:r>
      <w:r w:rsidR="0098215C" w:rsidRPr="00A82309">
        <w:rPr>
          <w:rFonts w:cs="Times New Roman"/>
          <w:szCs w:val="24"/>
        </w:rPr>
        <w:t xml:space="preserve"> and</w:t>
      </w:r>
      <w:r w:rsidRPr="00A82309">
        <w:rPr>
          <w:rFonts w:cs="Times New Roman"/>
          <w:szCs w:val="24"/>
        </w:rPr>
        <w:t xml:space="preserve"> Management.</w:t>
      </w:r>
    </w:p>
    <w:p w:rsidR="00DC3081" w:rsidRPr="00A82309" w:rsidRDefault="005A3291" w:rsidP="00671922">
      <w:pPr>
        <w:spacing w:line="360" w:lineRule="auto"/>
        <w:ind w:left="720" w:hanging="720"/>
        <w:rPr>
          <w:rFonts w:cs="Times New Roman"/>
          <w:szCs w:val="24"/>
        </w:rPr>
      </w:pPr>
      <w:bookmarkStart w:id="296" w:name="_Toc402159845"/>
      <w:bookmarkStart w:id="297" w:name="_Toc402162874"/>
      <w:r w:rsidRPr="00A82309">
        <w:rPr>
          <w:rFonts w:cs="Times New Roman"/>
          <w:szCs w:val="24"/>
        </w:rPr>
        <w:t xml:space="preserve">Armstrong, </w:t>
      </w:r>
      <w:r w:rsidR="00DC3081" w:rsidRPr="00A82309">
        <w:rPr>
          <w:rFonts w:cs="Times New Roman"/>
          <w:szCs w:val="24"/>
        </w:rPr>
        <w:t>M. (2006).</w:t>
      </w:r>
      <w:r w:rsidR="00D63E21" w:rsidRPr="00A82309">
        <w:rPr>
          <w:rFonts w:cs="Times New Roman"/>
          <w:szCs w:val="24"/>
        </w:rPr>
        <w:t xml:space="preserve"> </w:t>
      </w:r>
      <w:r w:rsidR="00D63E21" w:rsidRPr="00A82309">
        <w:rPr>
          <w:rFonts w:cs="Times New Roman"/>
          <w:i/>
          <w:szCs w:val="24"/>
        </w:rPr>
        <w:t>Key Strategies and Practical Guidelines.</w:t>
      </w:r>
      <w:r w:rsidR="00D63E21" w:rsidRPr="00A82309">
        <w:rPr>
          <w:rFonts w:cs="Times New Roman"/>
          <w:szCs w:val="24"/>
        </w:rPr>
        <w:t xml:space="preserve"> 3</w:t>
      </w:r>
      <w:r w:rsidR="00D63E21" w:rsidRPr="00A82309">
        <w:rPr>
          <w:rFonts w:cs="Times New Roman"/>
          <w:szCs w:val="24"/>
          <w:vertAlign w:val="superscript"/>
        </w:rPr>
        <w:t>rd</w:t>
      </w:r>
      <w:r w:rsidR="00D63E21" w:rsidRPr="00A82309">
        <w:rPr>
          <w:rFonts w:cs="Times New Roman"/>
          <w:szCs w:val="24"/>
        </w:rPr>
        <w:t xml:space="preserve"> </w:t>
      </w:r>
      <w:r w:rsidR="0098215C" w:rsidRPr="00A82309">
        <w:rPr>
          <w:rFonts w:cs="Times New Roman"/>
          <w:szCs w:val="24"/>
        </w:rPr>
        <w:t>edition</w:t>
      </w:r>
      <w:r w:rsidR="0098215C" w:rsidRPr="00A82309">
        <w:rPr>
          <w:rFonts w:cs="Times New Roman"/>
          <w:i/>
          <w:szCs w:val="24"/>
        </w:rPr>
        <w:t>.</w:t>
      </w:r>
      <w:r w:rsidR="0098215C" w:rsidRPr="00A82309">
        <w:rPr>
          <w:rFonts w:cs="Times New Roman"/>
          <w:szCs w:val="24"/>
        </w:rPr>
        <w:t xml:space="preserve"> Kogan</w:t>
      </w:r>
      <w:r w:rsidR="00DC3081" w:rsidRPr="00A82309">
        <w:rPr>
          <w:rFonts w:cs="Times New Roman"/>
          <w:szCs w:val="24"/>
        </w:rPr>
        <w:t xml:space="preserve"> Page. Limited</w:t>
      </w:r>
      <w:bookmarkEnd w:id="296"/>
      <w:bookmarkEnd w:id="297"/>
      <w:r w:rsidR="00D63E21" w:rsidRPr="00A82309">
        <w:rPr>
          <w:rFonts w:cs="Times New Roman"/>
          <w:szCs w:val="24"/>
        </w:rPr>
        <w:t>, London.</w:t>
      </w:r>
    </w:p>
    <w:p w:rsidR="00DC3081" w:rsidRPr="00A82309" w:rsidRDefault="00DC3081" w:rsidP="00671922">
      <w:pPr>
        <w:spacing w:line="360" w:lineRule="auto"/>
        <w:ind w:left="720" w:hanging="720"/>
        <w:rPr>
          <w:rFonts w:cs="Times New Roman"/>
          <w:szCs w:val="24"/>
        </w:rPr>
      </w:pPr>
      <w:bookmarkStart w:id="298" w:name="_Toc402159844"/>
      <w:bookmarkStart w:id="299" w:name="_Toc402162873"/>
      <w:r w:rsidRPr="00A82309">
        <w:rPr>
          <w:rFonts w:cs="Times New Roman"/>
          <w:szCs w:val="24"/>
        </w:rPr>
        <w:t xml:space="preserve">Armstrong, M. (2009),  </w:t>
      </w:r>
      <w:r w:rsidRPr="00A82309">
        <w:rPr>
          <w:rFonts w:cs="Times New Roman"/>
          <w:i/>
          <w:szCs w:val="24"/>
        </w:rPr>
        <w:t>Human Resource Management</w:t>
      </w:r>
      <w:r w:rsidRPr="00A82309">
        <w:rPr>
          <w:rFonts w:cs="Times New Roman"/>
          <w:szCs w:val="24"/>
        </w:rPr>
        <w:t>. (7</w:t>
      </w:r>
      <w:r w:rsidRPr="00A82309">
        <w:rPr>
          <w:rFonts w:cs="Times New Roman"/>
          <w:szCs w:val="24"/>
          <w:vertAlign w:val="superscript"/>
        </w:rPr>
        <w:t>th</w:t>
      </w:r>
      <w:r w:rsidRPr="00A82309">
        <w:rPr>
          <w:rFonts w:cs="Times New Roman"/>
          <w:szCs w:val="24"/>
        </w:rPr>
        <w:t xml:space="preserve"> Ed) .Kogan Page Limited.</w:t>
      </w:r>
      <w:bookmarkEnd w:id="298"/>
      <w:bookmarkEnd w:id="299"/>
    </w:p>
    <w:p w:rsidR="00D63E21" w:rsidRPr="00A82309" w:rsidRDefault="00D63E21" w:rsidP="00671922">
      <w:pPr>
        <w:spacing w:line="360" w:lineRule="auto"/>
        <w:ind w:left="720" w:hanging="720"/>
        <w:rPr>
          <w:rFonts w:cs="Times New Roman"/>
          <w:i/>
          <w:szCs w:val="24"/>
        </w:rPr>
      </w:pPr>
      <w:r w:rsidRPr="00A82309">
        <w:rPr>
          <w:rFonts w:cs="Times New Roman"/>
          <w:szCs w:val="24"/>
        </w:rPr>
        <w:t>Aslam,</w:t>
      </w:r>
      <w:r w:rsidR="005070B3" w:rsidRPr="00A82309">
        <w:rPr>
          <w:rFonts w:cs="Times New Roman"/>
          <w:szCs w:val="24"/>
        </w:rPr>
        <w:t xml:space="preserve"> </w:t>
      </w:r>
      <w:r w:rsidRPr="00A82309">
        <w:rPr>
          <w:rFonts w:cs="Times New Roman"/>
          <w:szCs w:val="24"/>
        </w:rPr>
        <w:t>H.D. (2010) &amp;  Sarwar,</w:t>
      </w:r>
      <w:r w:rsidR="005070B3" w:rsidRPr="00A82309">
        <w:rPr>
          <w:rFonts w:cs="Times New Roman"/>
          <w:szCs w:val="24"/>
        </w:rPr>
        <w:t xml:space="preserve"> </w:t>
      </w:r>
      <w:r w:rsidRPr="00A82309">
        <w:rPr>
          <w:rFonts w:cs="Times New Roman"/>
          <w:szCs w:val="24"/>
        </w:rPr>
        <w:t>S.</w:t>
      </w:r>
      <w:r w:rsidR="005070B3" w:rsidRPr="00A82309">
        <w:rPr>
          <w:rFonts w:cs="Times New Roman"/>
          <w:szCs w:val="24"/>
        </w:rPr>
        <w:t xml:space="preserve"> </w:t>
      </w:r>
      <w:r w:rsidRPr="00A82309">
        <w:rPr>
          <w:rFonts w:cs="Times New Roman"/>
          <w:szCs w:val="24"/>
        </w:rPr>
        <w:t xml:space="preserve">(2010). </w:t>
      </w:r>
      <w:r w:rsidRPr="00A82309">
        <w:rPr>
          <w:rFonts w:cs="Times New Roman"/>
          <w:i/>
          <w:szCs w:val="24"/>
        </w:rPr>
        <w:t>Improving Performance Management Practices in IT Firms of Pakistan.</w:t>
      </w:r>
      <w:r w:rsidR="00C07738" w:rsidRPr="00A82309">
        <w:rPr>
          <w:rFonts w:cs="Times New Roman"/>
          <w:i/>
          <w:szCs w:val="24"/>
        </w:rPr>
        <w:t xml:space="preserve"> </w:t>
      </w:r>
      <w:r w:rsidRPr="00A82309">
        <w:rPr>
          <w:rFonts w:cs="Times New Roman"/>
          <w:szCs w:val="24"/>
        </w:rPr>
        <w:t>J</w:t>
      </w:r>
      <w:r w:rsidR="00A17AC9" w:rsidRPr="00A82309">
        <w:rPr>
          <w:rFonts w:cs="Times New Roman"/>
          <w:szCs w:val="24"/>
        </w:rPr>
        <w:t>.</w:t>
      </w:r>
      <w:r w:rsidRPr="00A82309">
        <w:rPr>
          <w:rFonts w:cs="Times New Roman"/>
          <w:szCs w:val="24"/>
        </w:rPr>
        <w:t xml:space="preserve"> Manage. Res….,02</w:t>
      </w:r>
      <w:r w:rsidR="00C07738" w:rsidRPr="00A82309">
        <w:rPr>
          <w:rFonts w:cs="Times New Roman"/>
          <w:szCs w:val="24"/>
        </w:rPr>
        <w:t>(3):1 - 15</w:t>
      </w:r>
      <w:r w:rsidRPr="00A82309">
        <w:rPr>
          <w:rFonts w:cs="Times New Roman"/>
          <w:i/>
          <w:szCs w:val="24"/>
        </w:rPr>
        <w:t xml:space="preserve"> </w:t>
      </w:r>
    </w:p>
    <w:p w:rsidR="00FB3991" w:rsidRPr="00A82309" w:rsidRDefault="00FB3991" w:rsidP="00671922">
      <w:pPr>
        <w:spacing w:line="360" w:lineRule="auto"/>
        <w:ind w:left="720" w:hanging="720"/>
        <w:rPr>
          <w:rFonts w:cs="Times New Roman"/>
          <w:szCs w:val="24"/>
        </w:rPr>
      </w:pPr>
      <w:r w:rsidRPr="00A82309">
        <w:rPr>
          <w:rFonts w:cs="Times New Roman"/>
          <w:szCs w:val="24"/>
        </w:rPr>
        <w:t xml:space="preserve">Aswathappa, K. (2003). </w:t>
      </w:r>
      <w:r w:rsidRPr="00A82309">
        <w:rPr>
          <w:rFonts w:cs="Times New Roman"/>
          <w:i/>
          <w:szCs w:val="24"/>
        </w:rPr>
        <w:t>Organizational Behavior</w:t>
      </w:r>
      <w:r w:rsidRPr="00A82309">
        <w:rPr>
          <w:rFonts w:cs="Times New Roman"/>
          <w:szCs w:val="24"/>
        </w:rPr>
        <w:t>. Mumbai;  Himalaya Publishing House.</w:t>
      </w:r>
    </w:p>
    <w:p w:rsidR="00DC3081" w:rsidRPr="00A82309" w:rsidRDefault="00DC3081" w:rsidP="00671922">
      <w:pPr>
        <w:spacing w:line="360" w:lineRule="auto"/>
        <w:ind w:left="720" w:hanging="720"/>
        <w:rPr>
          <w:rFonts w:cs="Times New Roman"/>
          <w:szCs w:val="24"/>
        </w:rPr>
      </w:pPr>
      <w:bookmarkStart w:id="300" w:name="_Toc402159846"/>
      <w:bookmarkStart w:id="301" w:name="_Toc402162875"/>
      <w:r w:rsidRPr="00A82309">
        <w:rPr>
          <w:rFonts w:cs="Times New Roman"/>
          <w:szCs w:val="24"/>
        </w:rPr>
        <w:t xml:space="preserve">Aswathappa, K. (2008). </w:t>
      </w:r>
      <w:r w:rsidRPr="00A82309">
        <w:rPr>
          <w:rFonts w:cs="Times New Roman"/>
          <w:i/>
          <w:szCs w:val="24"/>
        </w:rPr>
        <w:t xml:space="preserve">A </w:t>
      </w:r>
      <w:r w:rsidR="005070B3" w:rsidRPr="00A82309">
        <w:rPr>
          <w:rFonts w:cs="Times New Roman"/>
          <w:i/>
          <w:szCs w:val="24"/>
        </w:rPr>
        <w:t xml:space="preserve">Handbook of Personnel Management Practice </w:t>
      </w:r>
      <w:r w:rsidRPr="00A82309">
        <w:rPr>
          <w:rFonts w:cs="Times New Roman"/>
          <w:i/>
          <w:szCs w:val="24"/>
        </w:rPr>
        <w:t>(2</w:t>
      </w:r>
      <w:r w:rsidRPr="00A82309">
        <w:rPr>
          <w:rFonts w:cs="Times New Roman"/>
          <w:i/>
          <w:szCs w:val="24"/>
          <w:vertAlign w:val="superscript"/>
        </w:rPr>
        <w:t>nd</w:t>
      </w:r>
      <w:r w:rsidRPr="00A82309">
        <w:rPr>
          <w:rFonts w:cs="Times New Roman"/>
          <w:i/>
          <w:szCs w:val="24"/>
        </w:rPr>
        <w:t xml:space="preserve"> Ed).</w:t>
      </w:r>
      <w:r w:rsidRPr="00A82309">
        <w:rPr>
          <w:rFonts w:cs="Times New Roman"/>
          <w:szCs w:val="24"/>
        </w:rPr>
        <w:t xml:space="preserve"> Kogan Page</w:t>
      </w:r>
      <w:bookmarkEnd w:id="300"/>
      <w:bookmarkEnd w:id="301"/>
      <w:r w:rsidRPr="00A82309">
        <w:rPr>
          <w:rFonts w:cs="Times New Roman"/>
          <w:szCs w:val="24"/>
        </w:rPr>
        <w:t xml:space="preserve"> </w:t>
      </w:r>
    </w:p>
    <w:p w:rsidR="005A3291" w:rsidRPr="00A82309" w:rsidRDefault="005A3291" w:rsidP="00671922">
      <w:pPr>
        <w:spacing w:line="360" w:lineRule="auto"/>
        <w:ind w:left="720" w:hanging="720"/>
        <w:rPr>
          <w:rFonts w:cs="Times New Roman"/>
          <w:szCs w:val="24"/>
        </w:rPr>
      </w:pPr>
      <w:r w:rsidRPr="00A82309">
        <w:rPr>
          <w:rFonts w:cs="Times New Roman"/>
          <w:szCs w:val="24"/>
        </w:rPr>
        <w:t xml:space="preserve">Axelrod, P. (2008). </w:t>
      </w:r>
      <w:r w:rsidRPr="00A82309">
        <w:rPr>
          <w:rFonts w:cs="Times New Roman"/>
          <w:i/>
          <w:szCs w:val="24"/>
        </w:rPr>
        <w:t>Student Perspectives on Good Teaching; What History Reveals -Academic Matters</w:t>
      </w:r>
      <w:r w:rsidRPr="00A82309">
        <w:rPr>
          <w:rFonts w:cs="Times New Roman"/>
          <w:szCs w:val="24"/>
        </w:rPr>
        <w:t>. The Journal of Higher Education</w:t>
      </w:r>
      <w:r w:rsidR="00F14AFB" w:rsidRPr="00A82309">
        <w:rPr>
          <w:rFonts w:cs="Times New Roman"/>
          <w:szCs w:val="24"/>
        </w:rPr>
        <w:t>,</w:t>
      </w:r>
      <w:r w:rsidRPr="00A82309">
        <w:rPr>
          <w:rFonts w:cs="Times New Roman"/>
          <w:szCs w:val="24"/>
        </w:rPr>
        <w:t xml:space="preserve"> 24</w:t>
      </w:r>
      <w:r w:rsidR="00F14AFB" w:rsidRPr="00A82309">
        <w:rPr>
          <w:rFonts w:cs="Times New Roman"/>
          <w:szCs w:val="24"/>
        </w:rPr>
        <w:t xml:space="preserve"> </w:t>
      </w:r>
      <w:r w:rsidRPr="00A82309">
        <w:rPr>
          <w:rFonts w:cs="Times New Roman"/>
          <w:szCs w:val="24"/>
        </w:rPr>
        <w:t>(227)</w:t>
      </w:r>
      <w:r w:rsidR="00753599" w:rsidRPr="00A82309">
        <w:rPr>
          <w:rFonts w:cs="Times New Roman"/>
          <w:szCs w:val="24"/>
        </w:rPr>
        <w:t>.</w:t>
      </w:r>
    </w:p>
    <w:p w:rsidR="00753599" w:rsidRPr="00A82309" w:rsidRDefault="00753599" w:rsidP="00671922">
      <w:pPr>
        <w:spacing w:line="360" w:lineRule="auto"/>
        <w:ind w:left="720" w:hanging="720"/>
        <w:rPr>
          <w:rFonts w:cs="Times New Roman"/>
          <w:szCs w:val="24"/>
        </w:rPr>
      </w:pPr>
      <w:r w:rsidRPr="00A82309">
        <w:rPr>
          <w:rFonts w:cs="Times New Roman"/>
          <w:szCs w:val="24"/>
        </w:rPr>
        <w:t>Awe,</w:t>
      </w:r>
      <w:r w:rsidR="00F14AFB" w:rsidRPr="00A82309">
        <w:rPr>
          <w:rFonts w:cs="Times New Roman"/>
          <w:szCs w:val="24"/>
        </w:rPr>
        <w:t xml:space="preserve"> </w:t>
      </w:r>
      <w:r w:rsidRPr="00A82309">
        <w:rPr>
          <w:rFonts w:cs="Times New Roman"/>
          <w:szCs w:val="24"/>
        </w:rPr>
        <w:t>A.</w:t>
      </w:r>
      <w:r w:rsidR="00A17AC9" w:rsidRPr="00A82309">
        <w:rPr>
          <w:rFonts w:cs="Times New Roman"/>
          <w:szCs w:val="24"/>
        </w:rPr>
        <w:t xml:space="preserve"> </w:t>
      </w:r>
      <w:r w:rsidR="00F14AFB" w:rsidRPr="00A82309">
        <w:rPr>
          <w:rFonts w:cs="Times New Roman"/>
          <w:szCs w:val="24"/>
        </w:rPr>
        <w:t>B.</w:t>
      </w:r>
      <w:r w:rsidR="00A17AC9" w:rsidRPr="00A82309">
        <w:rPr>
          <w:rFonts w:cs="Times New Roman"/>
          <w:szCs w:val="24"/>
        </w:rPr>
        <w:t xml:space="preserve"> </w:t>
      </w:r>
      <w:r w:rsidRPr="00A82309">
        <w:rPr>
          <w:rFonts w:cs="Times New Roman"/>
          <w:szCs w:val="24"/>
        </w:rPr>
        <w:t xml:space="preserve">(2009). </w:t>
      </w:r>
      <w:r w:rsidRPr="00A82309">
        <w:rPr>
          <w:rFonts w:cs="Times New Roman"/>
          <w:i/>
          <w:szCs w:val="24"/>
        </w:rPr>
        <w:t xml:space="preserve">Quality Management of </w:t>
      </w:r>
      <w:r w:rsidR="00F14AFB" w:rsidRPr="00A82309">
        <w:rPr>
          <w:rFonts w:cs="Times New Roman"/>
          <w:i/>
          <w:szCs w:val="24"/>
        </w:rPr>
        <w:t>University Education</w:t>
      </w:r>
      <w:r w:rsidRPr="00A82309">
        <w:rPr>
          <w:rFonts w:cs="Times New Roman"/>
          <w:i/>
          <w:szCs w:val="24"/>
        </w:rPr>
        <w:t xml:space="preserve"> in Nigeria</w:t>
      </w:r>
      <w:r w:rsidRPr="00A82309">
        <w:rPr>
          <w:rFonts w:cs="Times New Roman"/>
          <w:szCs w:val="24"/>
        </w:rPr>
        <w:t>. In:  B</w:t>
      </w:r>
      <w:r w:rsidR="00F14AFB" w:rsidRPr="00A82309">
        <w:rPr>
          <w:rFonts w:cs="Times New Roman"/>
          <w:szCs w:val="24"/>
        </w:rPr>
        <w:t>.</w:t>
      </w:r>
      <w:r w:rsidRPr="00A82309">
        <w:rPr>
          <w:rFonts w:cs="Times New Roman"/>
          <w:szCs w:val="24"/>
        </w:rPr>
        <w:t xml:space="preserve"> </w:t>
      </w:r>
      <w:r w:rsidR="00F14AFB" w:rsidRPr="00A82309">
        <w:rPr>
          <w:rFonts w:cs="Times New Roman"/>
          <w:szCs w:val="24"/>
        </w:rPr>
        <w:t xml:space="preserve">Babolola. </w:t>
      </w:r>
      <w:r w:rsidRPr="00A82309">
        <w:rPr>
          <w:rFonts w:cs="Times New Roman"/>
          <w:szCs w:val="24"/>
        </w:rPr>
        <w:t>A</w:t>
      </w:r>
      <w:r w:rsidR="005070B3" w:rsidRPr="00A82309">
        <w:rPr>
          <w:rFonts w:cs="Times New Roman"/>
          <w:szCs w:val="24"/>
        </w:rPr>
        <w:t>.</w:t>
      </w:r>
      <w:r w:rsidRPr="00A82309">
        <w:rPr>
          <w:rFonts w:cs="Times New Roman"/>
          <w:szCs w:val="24"/>
        </w:rPr>
        <w:t xml:space="preserve">O Ayeni (Eds). Education </w:t>
      </w:r>
      <w:r w:rsidR="005070B3" w:rsidRPr="00A82309">
        <w:rPr>
          <w:rFonts w:cs="Times New Roman"/>
          <w:szCs w:val="24"/>
        </w:rPr>
        <w:t>Management;</w:t>
      </w:r>
      <w:r w:rsidRPr="00A82309">
        <w:rPr>
          <w:rFonts w:cs="Times New Roman"/>
          <w:szCs w:val="24"/>
        </w:rPr>
        <w:t xml:space="preserve"> Theories and Tasks. Lagos: Macmillan Nigeria Publishers Limited PP.761-786.</w:t>
      </w:r>
    </w:p>
    <w:p w:rsidR="00DC3081" w:rsidRPr="00A82309" w:rsidRDefault="00DC3081" w:rsidP="00671922">
      <w:pPr>
        <w:spacing w:line="360" w:lineRule="auto"/>
        <w:ind w:left="720" w:hanging="720"/>
        <w:rPr>
          <w:rFonts w:cs="Times New Roman"/>
          <w:szCs w:val="24"/>
        </w:rPr>
      </w:pPr>
      <w:bookmarkStart w:id="302" w:name="_Toc402159847"/>
      <w:bookmarkStart w:id="303" w:name="_Toc402162876"/>
      <w:r w:rsidRPr="00A82309">
        <w:rPr>
          <w:rFonts w:cs="Times New Roman"/>
          <w:szCs w:val="24"/>
        </w:rPr>
        <w:t>Bakkabulindi,</w:t>
      </w:r>
      <w:r w:rsidR="00F14AFB" w:rsidRPr="00A82309">
        <w:rPr>
          <w:rFonts w:cs="Times New Roman"/>
          <w:szCs w:val="24"/>
        </w:rPr>
        <w:t xml:space="preserve"> </w:t>
      </w:r>
      <w:r w:rsidRPr="00A82309">
        <w:rPr>
          <w:rFonts w:cs="Times New Roman"/>
          <w:szCs w:val="24"/>
        </w:rPr>
        <w:t xml:space="preserve">F. (2008). </w:t>
      </w:r>
      <w:r w:rsidRPr="00A82309">
        <w:rPr>
          <w:rFonts w:cs="Times New Roman"/>
          <w:i/>
          <w:szCs w:val="24"/>
        </w:rPr>
        <w:t>Individual characteristics affecting the use of computers in Makerere University</w:t>
      </w:r>
      <w:r w:rsidR="005070B3" w:rsidRPr="00A82309">
        <w:rPr>
          <w:rFonts w:cs="Times New Roman"/>
          <w:i/>
          <w:szCs w:val="24"/>
        </w:rPr>
        <w:t xml:space="preserve">. </w:t>
      </w:r>
      <w:r w:rsidRPr="00A82309">
        <w:rPr>
          <w:rFonts w:cs="Times New Roman"/>
          <w:szCs w:val="24"/>
        </w:rPr>
        <w:t>Research for Masters Students (Educ).</w:t>
      </w:r>
      <w:r w:rsidR="00A17AC9" w:rsidRPr="00A82309">
        <w:rPr>
          <w:rFonts w:cs="Times New Roman"/>
          <w:szCs w:val="24"/>
        </w:rPr>
        <w:t xml:space="preserve"> </w:t>
      </w:r>
      <w:r w:rsidRPr="00A82309">
        <w:rPr>
          <w:rFonts w:cs="Times New Roman"/>
          <w:szCs w:val="24"/>
        </w:rPr>
        <w:t xml:space="preserve">Makerere </w:t>
      </w:r>
      <w:r w:rsidR="00A17AC9" w:rsidRPr="00A82309">
        <w:rPr>
          <w:rFonts w:cs="Times New Roman"/>
          <w:szCs w:val="24"/>
        </w:rPr>
        <w:t>University, Kampala</w:t>
      </w:r>
      <w:r w:rsidRPr="00A82309">
        <w:rPr>
          <w:rFonts w:cs="Times New Roman"/>
          <w:szCs w:val="24"/>
        </w:rPr>
        <w:t>,</w:t>
      </w:r>
      <w:r w:rsidR="00A17AC9" w:rsidRPr="00A82309">
        <w:rPr>
          <w:rFonts w:cs="Times New Roman"/>
          <w:szCs w:val="24"/>
        </w:rPr>
        <w:t xml:space="preserve"> </w:t>
      </w:r>
      <w:r w:rsidRPr="00A82309">
        <w:rPr>
          <w:rFonts w:cs="Times New Roman"/>
          <w:szCs w:val="24"/>
        </w:rPr>
        <w:t>Uganda.</w:t>
      </w:r>
      <w:bookmarkEnd w:id="302"/>
      <w:bookmarkEnd w:id="303"/>
    </w:p>
    <w:p w:rsidR="0098215C" w:rsidRPr="00A82309" w:rsidRDefault="0098215C" w:rsidP="00671922">
      <w:pPr>
        <w:spacing w:line="360" w:lineRule="auto"/>
        <w:ind w:left="720" w:hanging="720"/>
        <w:rPr>
          <w:rFonts w:cs="Times New Roman"/>
          <w:szCs w:val="24"/>
        </w:rPr>
      </w:pPr>
      <w:r w:rsidRPr="00A82309">
        <w:rPr>
          <w:rFonts w:cs="Times New Roman"/>
          <w:szCs w:val="24"/>
        </w:rPr>
        <w:lastRenderedPageBreak/>
        <w:t>Barie, E</w:t>
      </w:r>
      <w:r w:rsidR="005070B3" w:rsidRPr="00A82309">
        <w:rPr>
          <w:rFonts w:cs="Times New Roman"/>
          <w:szCs w:val="24"/>
        </w:rPr>
        <w:t xml:space="preserve">., &amp; Sow, S. </w:t>
      </w:r>
      <w:r w:rsidRPr="00A82309">
        <w:rPr>
          <w:rFonts w:cs="Times New Roman"/>
          <w:szCs w:val="24"/>
        </w:rPr>
        <w:t xml:space="preserve">(2008). </w:t>
      </w:r>
      <w:r w:rsidRPr="00A82309">
        <w:rPr>
          <w:rFonts w:cs="Times New Roman"/>
          <w:i/>
          <w:szCs w:val="24"/>
        </w:rPr>
        <w:t>Effects of Performance Appraisal on employees attitudes</w:t>
      </w:r>
      <w:r w:rsidR="00A17AC9" w:rsidRPr="00A82309">
        <w:rPr>
          <w:rFonts w:cs="Times New Roman"/>
          <w:szCs w:val="24"/>
        </w:rPr>
        <w:t>. Accessed  on 18/May/2015 from</w:t>
      </w:r>
      <w:r w:rsidRPr="00A82309">
        <w:rPr>
          <w:rFonts w:cs="Times New Roman"/>
          <w:szCs w:val="24"/>
        </w:rPr>
        <w:t xml:space="preserve"> </w:t>
      </w:r>
      <w:hyperlink r:id="rId10" w:history="1">
        <w:r w:rsidR="00A17AC9" w:rsidRPr="00A82309">
          <w:rPr>
            <w:rStyle w:val="Hyperlink"/>
            <w:rFonts w:cs="Times New Roman"/>
            <w:color w:val="auto"/>
            <w:szCs w:val="24"/>
          </w:rPr>
          <w:t>www.referaty.atlas.sk</w:t>
        </w:r>
      </w:hyperlink>
      <w:r w:rsidR="00A17AC9" w:rsidRPr="00A82309">
        <w:rPr>
          <w:rFonts w:cs="Times New Roman"/>
          <w:szCs w:val="24"/>
        </w:rPr>
        <w:t xml:space="preserve"> </w:t>
      </w:r>
    </w:p>
    <w:p w:rsidR="00DC3081" w:rsidRPr="00A82309" w:rsidRDefault="00DC3081" w:rsidP="00671922">
      <w:pPr>
        <w:spacing w:line="360" w:lineRule="auto"/>
        <w:ind w:left="720" w:hanging="720"/>
        <w:rPr>
          <w:rFonts w:cs="Times New Roman"/>
          <w:szCs w:val="24"/>
        </w:rPr>
      </w:pPr>
      <w:bookmarkStart w:id="304" w:name="_Toc402159848"/>
      <w:bookmarkStart w:id="305" w:name="_Toc402162877"/>
      <w:r w:rsidRPr="00A82309">
        <w:rPr>
          <w:rFonts w:cs="Times New Roman"/>
          <w:szCs w:val="24"/>
        </w:rPr>
        <w:t xml:space="preserve">Baron, B. (1979). </w:t>
      </w:r>
      <w:r w:rsidRPr="00A82309">
        <w:rPr>
          <w:rFonts w:cs="Times New Roman"/>
          <w:i/>
          <w:szCs w:val="24"/>
        </w:rPr>
        <w:t xml:space="preserve">The </w:t>
      </w:r>
      <w:r w:rsidR="005070B3" w:rsidRPr="00A82309">
        <w:rPr>
          <w:rFonts w:cs="Times New Roman"/>
          <w:i/>
          <w:szCs w:val="24"/>
        </w:rPr>
        <w:t>Managerial Approach to Tertiary Education</w:t>
      </w:r>
      <w:r w:rsidRPr="00A82309">
        <w:rPr>
          <w:rFonts w:cs="Times New Roman"/>
          <w:i/>
          <w:szCs w:val="24"/>
        </w:rPr>
        <w:t>. A crucial analysis</w:t>
      </w:r>
      <w:r w:rsidRPr="00A82309">
        <w:rPr>
          <w:rFonts w:cs="Times New Roman"/>
          <w:szCs w:val="24"/>
        </w:rPr>
        <w:t>. London, University of London, Institute of Education.</w:t>
      </w:r>
      <w:bookmarkEnd w:id="304"/>
      <w:bookmarkEnd w:id="305"/>
    </w:p>
    <w:p w:rsidR="00DC3081" w:rsidRPr="00A82309" w:rsidRDefault="00DC3081" w:rsidP="00671922">
      <w:pPr>
        <w:spacing w:line="360" w:lineRule="auto"/>
        <w:ind w:left="720" w:hanging="720"/>
        <w:rPr>
          <w:rFonts w:cs="Times New Roman"/>
          <w:szCs w:val="24"/>
        </w:rPr>
      </w:pPr>
      <w:bookmarkStart w:id="306" w:name="_Toc402159849"/>
      <w:bookmarkStart w:id="307" w:name="_Toc402162878"/>
      <w:r w:rsidRPr="00A82309">
        <w:rPr>
          <w:rFonts w:cs="Times New Roman"/>
          <w:szCs w:val="24"/>
        </w:rPr>
        <w:t xml:space="preserve">Beardwell, J., &amp; </w:t>
      </w:r>
      <w:r w:rsidR="00F14AFB" w:rsidRPr="00A82309">
        <w:rPr>
          <w:rFonts w:cs="Times New Roman"/>
          <w:szCs w:val="24"/>
        </w:rPr>
        <w:t>Claydon</w:t>
      </w:r>
      <w:r w:rsidRPr="00A82309">
        <w:rPr>
          <w:rFonts w:cs="Times New Roman"/>
          <w:szCs w:val="24"/>
        </w:rPr>
        <w:t>,</w:t>
      </w:r>
      <w:r w:rsidR="00F14AFB" w:rsidRPr="00A82309">
        <w:rPr>
          <w:rFonts w:cs="Times New Roman"/>
          <w:szCs w:val="24"/>
        </w:rPr>
        <w:t xml:space="preserve"> </w:t>
      </w:r>
      <w:r w:rsidRPr="00A82309">
        <w:rPr>
          <w:rFonts w:cs="Times New Roman"/>
          <w:szCs w:val="24"/>
        </w:rPr>
        <w:t>T.</w:t>
      </w:r>
      <w:r w:rsidR="005070B3" w:rsidRPr="00A82309">
        <w:rPr>
          <w:rFonts w:cs="Times New Roman"/>
          <w:szCs w:val="24"/>
        </w:rPr>
        <w:t xml:space="preserve"> </w:t>
      </w:r>
      <w:r w:rsidRPr="00A82309">
        <w:rPr>
          <w:rFonts w:cs="Times New Roman"/>
          <w:szCs w:val="24"/>
        </w:rPr>
        <w:t xml:space="preserve">(2007). </w:t>
      </w:r>
      <w:r w:rsidRPr="00A82309">
        <w:rPr>
          <w:rFonts w:cs="Times New Roman"/>
          <w:i/>
          <w:szCs w:val="24"/>
        </w:rPr>
        <w:t xml:space="preserve">Handbook </w:t>
      </w:r>
      <w:r w:rsidR="005070B3" w:rsidRPr="00A82309">
        <w:rPr>
          <w:rFonts w:cs="Times New Roman"/>
          <w:i/>
          <w:szCs w:val="24"/>
        </w:rPr>
        <w:t xml:space="preserve">of Human Resource Management Practice. </w:t>
      </w:r>
      <w:r w:rsidRPr="00A82309">
        <w:rPr>
          <w:rFonts w:cs="Times New Roman"/>
          <w:i/>
          <w:szCs w:val="24"/>
        </w:rPr>
        <w:t xml:space="preserve">A contemporary approach </w:t>
      </w:r>
      <w:r w:rsidRPr="00A82309">
        <w:rPr>
          <w:rFonts w:cs="Times New Roman"/>
          <w:szCs w:val="24"/>
        </w:rPr>
        <w:t>.London; Prentice Hall.</w:t>
      </w:r>
      <w:bookmarkEnd w:id="306"/>
      <w:bookmarkEnd w:id="307"/>
    </w:p>
    <w:p w:rsidR="00EE4C42" w:rsidRPr="00A82309" w:rsidRDefault="00DC3081" w:rsidP="00671922">
      <w:pPr>
        <w:spacing w:line="360" w:lineRule="auto"/>
        <w:ind w:left="720" w:hanging="720"/>
        <w:rPr>
          <w:rFonts w:cs="Times New Roman"/>
          <w:szCs w:val="24"/>
        </w:rPr>
      </w:pPr>
      <w:bookmarkStart w:id="308" w:name="_Toc402159851"/>
      <w:bookmarkStart w:id="309" w:name="_Toc402162880"/>
      <w:r w:rsidRPr="00A82309">
        <w:rPr>
          <w:rFonts w:cs="Times New Roman"/>
          <w:szCs w:val="24"/>
        </w:rPr>
        <w:t>Bracken,</w:t>
      </w:r>
      <w:r w:rsidR="00F14AFB" w:rsidRPr="00A82309">
        <w:rPr>
          <w:rFonts w:cs="Times New Roman"/>
          <w:szCs w:val="24"/>
        </w:rPr>
        <w:t xml:space="preserve"> </w:t>
      </w:r>
      <w:r w:rsidR="00A918A5" w:rsidRPr="00A82309">
        <w:rPr>
          <w:rFonts w:cs="Times New Roman"/>
          <w:szCs w:val="24"/>
        </w:rPr>
        <w:t>D.</w:t>
      </w:r>
      <w:r w:rsidR="00A17AC9" w:rsidRPr="00A82309">
        <w:rPr>
          <w:rFonts w:cs="Times New Roman"/>
          <w:szCs w:val="24"/>
        </w:rPr>
        <w:t xml:space="preserve"> </w:t>
      </w:r>
      <w:r w:rsidR="00A918A5" w:rsidRPr="00A82309">
        <w:rPr>
          <w:rFonts w:cs="Times New Roman"/>
          <w:szCs w:val="24"/>
        </w:rPr>
        <w:t xml:space="preserve">W., </w:t>
      </w:r>
      <w:r w:rsidRPr="00A82309">
        <w:rPr>
          <w:rFonts w:cs="Times New Roman"/>
          <w:szCs w:val="24"/>
        </w:rPr>
        <w:t>Timmreck,</w:t>
      </w:r>
      <w:r w:rsidR="00F14AFB" w:rsidRPr="00A82309">
        <w:rPr>
          <w:rFonts w:cs="Times New Roman"/>
          <w:szCs w:val="24"/>
        </w:rPr>
        <w:t xml:space="preserve"> </w:t>
      </w:r>
      <w:r w:rsidRPr="00A82309">
        <w:rPr>
          <w:rFonts w:cs="Times New Roman"/>
          <w:szCs w:val="24"/>
        </w:rPr>
        <w:t>C.W &amp; Church,</w:t>
      </w:r>
      <w:r w:rsidR="00F14AFB" w:rsidRPr="00A82309">
        <w:rPr>
          <w:rFonts w:cs="Times New Roman"/>
          <w:szCs w:val="24"/>
        </w:rPr>
        <w:t xml:space="preserve"> </w:t>
      </w:r>
      <w:r w:rsidRPr="00A82309">
        <w:rPr>
          <w:rFonts w:cs="Times New Roman"/>
          <w:szCs w:val="24"/>
        </w:rPr>
        <w:t>A.H.</w:t>
      </w:r>
      <w:r w:rsidR="005070B3" w:rsidRPr="00A82309">
        <w:rPr>
          <w:rFonts w:cs="Times New Roman"/>
          <w:szCs w:val="24"/>
        </w:rPr>
        <w:t xml:space="preserve"> </w:t>
      </w:r>
      <w:r w:rsidRPr="00A82309">
        <w:rPr>
          <w:rFonts w:cs="Times New Roman"/>
          <w:szCs w:val="24"/>
        </w:rPr>
        <w:t>(2001).</w:t>
      </w:r>
      <w:r w:rsidR="005070B3" w:rsidRPr="00A82309">
        <w:rPr>
          <w:rFonts w:cs="Times New Roman"/>
          <w:szCs w:val="24"/>
        </w:rPr>
        <w:t xml:space="preserve"> </w:t>
      </w:r>
      <w:r w:rsidRPr="00A82309">
        <w:rPr>
          <w:rFonts w:cs="Times New Roman"/>
          <w:i/>
          <w:szCs w:val="24"/>
        </w:rPr>
        <w:t xml:space="preserve">The </w:t>
      </w:r>
      <w:r w:rsidR="005070B3" w:rsidRPr="00A82309">
        <w:rPr>
          <w:rFonts w:cs="Times New Roman"/>
          <w:i/>
          <w:szCs w:val="24"/>
        </w:rPr>
        <w:t>Hand Book of Multisource Feedback</w:t>
      </w:r>
      <w:r w:rsidRPr="00A82309">
        <w:rPr>
          <w:rFonts w:cs="Times New Roman"/>
          <w:szCs w:val="24"/>
        </w:rPr>
        <w:t>. San Francisco CA: Jossey-Bass.</w:t>
      </w:r>
      <w:bookmarkEnd w:id="308"/>
      <w:bookmarkEnd w:id="309"/>
    </w:p>
    <w:p w:rsidR="00EE4C42" w:rsidRPr="00A82309" w:rsidRDefault="00EE4C42" w:rsidP="00A17AC9">
      <w:pPr>
        <w:spacing w:line="360" w:lineRule="auto"/>
        <w:ind w:left="720" w:hanging="720"/>
        <w:rPr>
          <w:rFonts w:cs="Times New Roman"/>
          <w:szCs w:val="24"/>
        </w:rPr>
      </w:pPr>
      <w:r w:rsidRPr="00A82309">
        <w:t>Brewer, D.</w:t>
      </w:r>
      <w:r w:rsidR="005070B3" w:rsidRPr="00A82309">
        <w:t xml:space="preserve"> </w:t>
      </w:r>
      <w:r w:rsidRPr="00A82309">
        <w:t>J.</w:t>
      </w:r>
      <w:r w:rsidR="005070B3" w:rsidRPr="00A82309">
        <w:t xml:space="preserve"> </w:t>
      </w:r>
      <w:r w:rsidRPr="00A82309">
        <w:t>(2005). Evaluating the effects of Teacher Degree level on Educational P</w:t>
      </w:r>
      <w:r w:rsidR="00FE480D" w:rsidRPr="00A82309">
        <w:t>erformance. Accessed on 16 /May/</w:t>
      </w:r>
      <w:r w:rsidRPr="00A82309">
        <w:t xml:space="preserve">2015 from </w:t>
      </w:r>
      <w:hyperlink r:id="rId11" w:history="1">
        <w:r w:rsidRPr="00A82309">
          <w:rPr>
            <w:rStyle w:val="Hyperlink"/>
            <w:color w:val="auto"/>
          </w:rPr>
          <w:t>http://nces.ed.gov/pubs97/97535l.pdf</w:t>
        </w:r>
      </w:hyperlink>
      <w:bookmarkStart w:id="310" w:name="_Toc402159866"/>
      <w:bookmarkStart w:id="311" w:name="_Toc402162895"/>
    </w:p>
    <w:bookmarkEnd w:id="310"/>
    <w:bookmarkEnd w:id="311"/>
    <w:p w:rsidR="00DC3081" w:rsidRPr="00A82309" w:rsidRDefault="00DC3081" w:rsidP="00671922">
      <w:pPr>
        <w:spacing w:line="360" w:lineRule="auto"/>
        <w:ind w:left="720" w:hanging="720"/>
        <w:rPr>
          <w:rFonts w:cs="Times New Roman"/>
          <w:szCs w:val="24"/>
        </w:rPr>
      </w:pPr>
      <w:r w:rsidRPr="00A82309">
        <w:rPr>
          <w:rFonts w:cs="Times New Roman"/>
          <w:szCs w:val="24"/>
        </w:rPr>
        <w:t>Cokins,</w:t>
      </w:r>
      <w:r w:rsidR="00AD043F" w:rsidRPr="00A82309">
        <w:rPr>
          <w:rFonts w:cs="Times New Roman"/>
          <w:szCs w:val="24"/>
        </w:rPr>
        <w:t xml:space="preserve"> </w:t>
      </w:r>
      <w:r w:rsidRPr="00A82309">
        <w:rPr>
          <w:rFonts w:cs="Times New Roman"/>
          <w:szCs w:val="24"/>
        </w:rPr>
        <w:t>G.</w:t>
      </w:r>
      <w:r w:rsidR="005070B3" w:rsidRPr="00A82309">
        <w:rPr>
          <w:rFonts w:cs="Times New Roman"/>
          <w:szCs w:val="24"/>
        </w:rPr>
        <w:t xml:space="preserve"> </w:t>
      </w:r>
      <w:r w:rsidRPr="00A82309">
        <w:rPr>
          <w:rFonts w:cs="Times New Roman"/>
          <w:szCs w:val="24"/>
        </w:rPr>
        <w:t xml:space="preserve">(2004). </w:t>
      </w:r>
      <w:r w:rsidRPr="00A82309">
        <w:rPr>
          <w:rFonts w:cs="Times New Roman"/>
          <w:i/>
          <w:szCs w:val="24"/>
        </w:rPr>
        <w:t>Performance Management. Finding the Missing Pieces and Closing the Intelligence Gap</w:t>
      </w:r>
      <w:r w:rsidRPr="00A82309">
        <w:rPr>
          <w:rFonts w:cs="Times New Roman"/>
          <w:szCs w:val="24"/>
        </w:rPr>
        <w:t>. John Wiley and Sons, Austria.</w:t>
      </w:r>
    </w:p>
    <w:p w:rsidR="00DC3081" w:rsidRPr="00A82309" w:rsidRDefault="00DC3081" w:rsidP="00671922">
      <w:pPr>
        <w:spacing w:line="360" w:lineRule="auto"/>
        <w:ind w:left="720" w:hanging="720"/>
        <w:rPr>
          <w:rFonts w:cs="Times New Roman"/>
          <w:szCs w:val="24"/>
        </w:rPr>
      </w:pPr>
      <w:r w:rsidRPr="00A82309">
        <w:rPr>
          <w:rFonts w:cs="Times New Roman"/>
          <w:szCs w:val="24"/>
        </w:rPr>
        <w:t>Cole,</w:t>
      </w:r>
      <w:r w:rsidR="00AD043F" w:rsidRPr="00A82309">
        <w:rPr>
          <w:rFonts w:cs="Times New Roman"/>
          <w:szCs w:val="24"/>
        </w:rPr>
        <w:t xml:space="preserve"> </w:t>
      </w:r>
      <w:r w:rsidRPr="00A82309">
        <w:rPr>
          <w:rFonts w:cs="Times New Roman"/>
          <w:szCs w:val="24"/>
        </w:rPr>
        <w:t>A.</w:t>
      </w:r>
      <w:r w:rsidR="005070B3" w:rsidRPr="00A82309">
        <w:rPr>
          <w:rFonts w:cs="Times New Roman"/>
          <w:szCs w:val="24"/>
        </w:rPr>
        <w:t xml:space="preserve"> </w:t>
      </w:r>
      <w:r w:rsidRPr="00A82309">
        <w:rPr>
          <w:rFonts w:cs="Times New Roman"/>
          <w:szCs w:val="24"/>
        </w:rPr>
        <w:t>(1997).</w:t>
      </w:r>
      <w:r w:rsidR="00FE480D" w:rsidRPr="00A82309">
        <w:rPr>
          <w:rFonts w:cs="Times New Roman"/>
          <w:szCs w:val="24"/>
        </w:rPr>
        <w:t xml:space="preserve"> </w:t>
      </w:r>
      <w:r w:rsidRPr="00A82309">
        <w:rPr>
          <w:rFonts w:cs="Times New Roman"/>
          <w:i/>
          <w:szCs w:val="24"/>
        </w:rPr>
        <w:t>Personnel Management</w:t>
      </w:r>
      <w:r w:rsidRPr="00A82309">
        <w:rPr>
          <w:rFonts w:cs="Times New Roman"/>
          <w:szCs w:val="24"/>
        </w:rPr>
        <w:t xml:space="preserve"> .(4</w:t>
      </w:r>
      <w:r w:rsidRPr="00A82309">
        <w:rPr>
          <w:rFonts w:cs="Times New Roman"/>
          <w:szCs w:val="24"/>
          <w:vertAlign w:val="superscript"/>
        </w:rPr>
        <w:t>th</w:t>
      </w:r>
      <w:r w:rsidRPr="00A82309">
        <w:rPr>
          <w:rFonts w:cs="Times New Roman"/>
          <w:szCs w:val="24"/>
        </w:rPr>
        <w:t xml:space="preserve"> edition).</w:t>
      </w:r>
      <w:r w:rsidR="00F14AFB" w:rsidRPr="00A82309">
        <w:rPr>
          <w:rFonts w:cs="Times New Roman"/>
          <w:szCs w:val="24"/>
        </w:rPr>
        <w:t xml:space="preserve"> </w:t>
      </w:r>
      <w:r w:rsidRPr="00A82309">
        <w:rPr>
          <w:rFonts w:cs="Times New Roman"/>
          <w:szCs w:val="24"/>
        </w:rPr>
        <w:t>London.</w:t>
      </w:r>
      <w:r w:rsidR="00F14AFB" w:rsidRPr="00A82309">
        <w:rPr>
          <w:rFonts w:cs="Times New Roman"/>
          <w:szCs w:val="24"/>
        </w:rPr>
        <w:t xml:space="preserve"> </w:t>
      </w:r>
      <w:r w:rsidRPr="00A82309">
        <w:rPr>
          <w:rFonts w:cs="Times New Roman"/>
          <w:szCs w:val="24"/>
        </w:rPr>
        <w:t>Ashford, Colour Press.</w:t>
      </w:r>
    </w:p>
    <w:p w:rsidR="00DC3081" w:rsidRPr="00A82309" w:rsidRDefault="00A17AC9" w:rsidP="00671922">
      <w:pPr>
        <w:spacing w:line="360" w:lineRule="auto"/>
        <w:ind w:left="720" w:hanging="720"/>
        <w:rPr>
          <w:rFonts w:cs="Times New Roman"/>
          <w:i/>
          <w:szCs w:val="24"/>
        </w:rPr>
      </w:pPr>
      <w:bookmarkStart w:id="312" w:name="_Toc402159852"/>
      <w:bookmarkStart w:id="313" w:name="_Toc402162881"/>
      <w:r w:rsidRPr="00A82309">
        <w:rPr>
          <w:rFonts w:cs="Times New Roman"/>
          <w:szCs w:val="24"/>
        </w:rPr>
        <w:t xml:space="preserve">Conway, </w:t>
      </w:r>
      <w:r w:rsidR="00DC3081" w:rsidRPr="00A82309">
        <w:rPr>
          <w:rFonts w:cs="Times New Roman"/>
          <w:szCs w:val="24"/>
        </w:rPr>
        <w:t>G.</w:t>
      </w:r>
      <w:r w:rsidRPr="00A82309">
        <w:rPr>
          <w:rFonts w:cs="Times New Roman"/>
          <w:szCs w:val="24"/>
        </w:rPr>
        <w:t xml:space="preserve"> </w:t>
      </w:r>
      <w:r w:rsidR="00DC3081" w:rsidRPr="00A82309">
        <w:rPr>
          <w:rFonts w:cs="Times New Roman"/>
          <w:szCs w:val="24"/>
        </w:rPr>
        <w:t>P. (2003).</w:t>
      </w:r>
      <w:r w:rsidRPr="00A82309">
        <w:rPr>
          <w:rFonts w:cs="Times New Roman"/>
          <w:szCs w:val="24"/>
        </w:rPr>
        <w:t xml:space="preserve"> </w:t>
      </w:r>
      <w:r w:rsidR="00DC3081" w:rsidRPr="00A82309">
        <w:rPr>
          <w:rFonts w:cs="Times New Roman"/>
          <w:i/>
          <w:szCs w:val="24"/>
        </w:rPr>
        <w:t xml:space="preserve">Higher </w:t>
      </w:r>
      <w:r w:rsidRPr="00A82309">
        <w:rPr>
          <w:rFonts w:cs="Times New Roman"/>
          <w:i/>
          <w:szCs w:val="24"/>
        </w:rPr>
        <w:t xml:space="preserve">Education Trends </w:t>
      </w:r>
      <w:r w:rsidR="00DC3081" w:rsidRPr="00A82309">
        <w:rPr>
          <w:rFonts w:cs="Times New Roman"/>
          <w:i/>
          <w:szCs w:val="24"/>
        </w:rPr>
        <w:t>in the 21</w:t>
      </w:r>
      <w:r w:rsidR="00DC3081" w:rsidRPr="00A82309">
        <w:rPr>
          <w:rFonts w:cs="Times New Roman"/>
          <w:i/>
          <w:szCs w:val="24"/>
          <w:vertAlign w:val="superscript"/>
        </w:rPr>
        <w:t>st</w:t>
      </w:r>
      <w:r w:rsidR="00DC3081" w:rsidRPr="00A82309">
        <w:rPr>
          <w:rFonts w:cs="Times New Roman"/>
          <w:i/>
          <w:szCs w:val="24"/>
        </w:rPr>
        <w:t xml:space="preserve"> Century</w:t>
      </w:r>
      <w:bookmarkEnd w:id="312"/>
      <w:bookmarkEnd w:id="313"/>
      <w:r w:rsidRPr="00A82309">
        <w:rPr>
          <w:rFonts w:cs="Times New Roman"/>
          <w:szCs w:val="24"/>
        </w:rPr>
        <w:t>.</w:t>
      </w:r>
    </w:p>
    <w:p w:rsidR="0098215C" w:rsidRPr="00A82309" w:rsidRDefault="0098215C" w:rsidP="00671922">
      <w:pPr>
        <w:spacing w:line="360" w:lineRule="auto"/>
        <w:ind w:left="720" w:hanging="720"/>
        <w:rPr>
          <w:rFonts w:cs="Times New Roman"/>
          <w:szCs w:val="24"/>
        </w:rPr>
      </w:pPr>
      <w:r w:rsidRPr="00A82309">
        <w:rPr>
          <w:rFonts w:cs="Times New Roman"/>
          <w:szCs w:val="24"/>
        </w:rPr>
        <w:t xml:space="preserve">Decenzo &amp; Robbison (2002). </w:t>
      </w:r>
      <w:r w:rsidRPr="00A82309">
        <w:rPr>
          <w:rFonts w:cs="Times New Roman"/>
          <w:i/>
          <w:szCs w:val="24"/>
        </w:rPr>
        <w:t>Fundamentals of Human Resource Management</w:t>
      </w:r>
      <w:r w:rsidRPr="00A82309">
        <w:rPr>
          <w:rFonts w:cs="Times New Roman"/>
          <w:szCs w:val="24"/>
        </w:rPr>
        <w:t>, (8</w:t>
      </w:r>
      <w:r w:rsidRPr="00A82309">
        <w:rPr>
          <w:rFonts w:cs="Times New Roman"/>
          <w:szCs w:val="24"/>
          <w:vertAlign w:val="superscript"/>
        </w:rPr>
        <w:t>th</w:t>
      </w:r>
      <w:r w:rsidRPr="00A82309">
        <w:rPr>
          <w:rFonts w:cs="Times New Roman"/>
          <w:szCs w:val="24"/>
        </w:rPr>
        <w:t xml:space="preserve"> edition)</w:t>
      </w:r>
      <w:r w:rsidR="00BA335C" w:rsidRPr="00A82309">
        <w:rPr>
          <w:rFonts w:cs="Times New Roman"/>
          <w:szCs w:val="24"/>
        </w:rPr>
        <w:t>.</w:t>
      </w:r>
    </w:p>
    <w:p w:rsidR="00BA335C" w:rsidRPr="00A82309" w:rsidRDefault="00BA335C" w:rsidP="00671922">
      <w:pPr>
        <w:spacing w:line="360" w:lineRule="auto"/>
        <w:ind w:left="720" w:hanging="720"/>
        <w:rPr>
          <w:rFonts w:cs="Times New Roman"/>
          <w:szCs w:val="24"/>
        </w:rPr>
      </w:pPr>
      <w:r w:rsidRPr="00A82309">
        <w:rPr>
          <w:rFonts w:cs="Times New Roman"/>
          <w:szCs w:val="24"/>
        </w:rPr>
        <w:t>Dorfman, P.</w:t>
      </w:r>
      <w:r w:rsidR="00FE480D" w:rsidRPr="00A82309">
        <w:rPr>
          <w:rFonts w:cs="Times New Roman"/>
          <w:szCs w:val="24"/>
        </w:rPr>
        <w:t xml:space="preserve"> </w:t>
      </w:r>
      <w:r w:rsidRPr="00A82309">
        <w:rPr>
          <w:rFonts w:cs="Times New Roman"/>
          <w:szCs w:val="24"/>
        </w:rPr>
        <w:t>W.,</w:t>
      </w:r>
      <w:r w:rsidR="00FE480D" w:rsidRPr="00A82309">
        <w:rPr>
          <w:rFonts w:cs="Times New Roman"/>
          <w:szCs w:val="24"/>
        </w:rPr>
        <w:t xml:space="preserve"> &amp;</w:t>
      </w:r>
      <w:r w:rsidRPr="00A82309">
        <w:rPr>
          <w:rFonts w:cs="Times New Roman"/>
          <w:szCs w:val="24"/>
        </w:rPr>
        <w:t xml:space="preserve"> Stephen, W. G. (1986). </w:t>
      </w:r>
      <w:r w:rsidRPr="00A82309">
        <w:rPr>
          <w:rFonts w:cs="Times New Roman"/>
          <w:i/>
          <w:szCs w:val="24"/>
        </w:rPr>
        <w:t xml:space="preserve">Performance Appraisal Behaviors; Superior Perceptions and Subordinate </w:t>
      </w:r>
      <w:r w:rsidR="00FE480D" w:rsidRPr="00A82309">
        <w:rPr>
          <w:rFonts w:cs="Times New Roman"/>
          <w:i/>
          <w:szCs w:val="24"/>
        </w:rPr>
        <w:t>Reactions</w:t>
      </w:r>
      <w:r w:rsidRPr="00A82309">
        <w:rPr>
          <w:rFonts w:cs="Times New Roman"/>
          <w:szCs w:val="24"/>
        </w:rPr>
        <w:t>; Personnel Psychology, 39. 579-597.</w:t>
      </w:r>
    </w:p>
    <w:p w:rsidR="005E6BAD" w:rsidRPr="00A82309" w:rsidRDefault="005E6BAD" w:rsidP="00671922">
      <w:pPr>
        <w:spacing w:line="360" w:lineRule="auto"/>
        <w:ind w:left="720" w:hanging="720"/>
        <w:rPr>
          <w:rFonts w:cs="Times New Roman"/>
          <w:szCs w:val="24"/>
        </w:rPr>
      </w:pPr>
      <w:r w:rsidRPr="00A82309">
        <w:rPr>
          <w:rFonts w:cs="Times New Roman"/>
          <w:szCs w:val="24"/>
        </w:rPr>
        <w:t xml:space="preserve">Earley (1990). </w:t>
      </w:r>
      <w:r w:rsidRPr="00A82309">
        <w:rPr>
          <w:rFonts w:cs="Times New Roman"/>
          <w:i/>
          <w:szCs w:val="24"/>
        </w:rPr>
        <w:t>NFER Middle Management Project</w:t>
      </w:r>
      <w:r w:rsidRPr="00A82309">
        <w:rPr>
          <w:rFonts w:cs="Times New Roman"/>
          <w:szCs w:val="24"/>
        </w:rPr>
        <w:t>. Follow up of 1989.</w:t>
      </w:r>
    </w:p>
    <w:p w:rsidR="00753599" w:rsidRPr="00A82309" w:rsidRDefault="00753599" w:rsidP="00671922">
      <w:pPr>
        <w:spacing w:line="360" w:lineRule="auto"/>
        <w:ind w:left="720" w:hanging="720"/>
        <w:rPr>
          <w:rFonts w:cs="Times New Roman"/>
          <w:szCs w:val="24"/>
        </w:rPr>
      </w:pPr>
      <w:r w:rsidRPr="00A82309">
        <w:rPr>
          <w:rFonts w:cs="Times New Roman"/>
          <w:szCs w:val="24"/>
        </w:rPr>
        <w:t>Eme</w:t>
      </w:r>
      <w:r w:rsidR="00AD043F" w:rsidRPr="00A82309">
        <w:rPr>
          <w:rFonts w:cs="Times New Roman"/>
          <w:szCs w:val="24"/>
        </w:rPr>
        <w:t xml:space="preserve">taron, </w:t>
      </w:r>
      <w:r w:rsidRPr="00A82309">
        <w:rPr>
          <w:rFonts w:cs="Times New Roman"/>
          <w:szCs w:val="24"/>
        </w:rPr>
        <w:t>U.</w:t>
      </w:r>
      <w:r w:rsidR="00FE480D" w:rsidRPr="00A82309">
        <w:rPr>
          <w:rFonts w:cs="Times New Roman"/>
          <w:szCs w:val="24"/>
        </w:rPr>
        <w:t xml:space="preserve"> </w:t>
      </w:r>
      <w:r w:rsidRPr="00A82309">
        <w:rPr>
          <w:rFonts w:cs="Times New Roman"/>
          <w:szCs w:val="24"/>
        </w:rPr>
        <w:t>G</w:t>
      </w:r>
      <w:r w:rsidR="00445558" w:rsidRPr="00A82309">
        <w:rPr>
          <w:rFonts w:cs="Times New Roman"/>
          <w:szCs w:val="24"/>
        </w:rPr>
        <w:t>.</w:t>
      </w:r>
      <w:r w:rsidRPr="00A82309">
        <w:rPr>
          <w:rFonts w:cs="Times New Roman"/>
          <w:szCs w:val="24"/>
        </w:rPr>
        <w:t xml:space="preserve"> (2007). </w:t>
      </w:r>
      <w:r w:rsidRPr="00A82309">
        <w:rPr>
          <w:rFonts w:cs="Times New Roman"/>
          <w:i/>
          <w:szCs w:val="24"/>
        </w:rPr>
        <w:t xml:space="preserve">Student Evaluation of </w:t>
      </w:r>
      <w:r w:rsidR="00445558" w:rsidRPr="00A82309">
        <w:rPr>
          <w:rFonts w:cs="Times New Roman"/>
          <w:i/>
          <w:szCs w:val="24"/>
        </w:rPr>
        <w:t>Teaching;</w:t>
      </w:r>
      <w:r w:rsidRPr="00A82309">
        <w:rPr>
          <w:rFonts w:cs="Times New Roman"/>
          <w:i/>
          <w:szCs w:val="24"/>
        </w:rPr>
        <w:t xml:space="preserve"> An Administrative Strategy for Quality Assurance in Tertiary Institutions in Nigeria</w:t>
      </w:r>
      <w:r w:rsidRPr="00A82309">
        <w:rPr>
          <w:rFonts w:cs="Times New Roman"/>
          <w:szCs w:val="24"/>
        </w:rPr>
        <w:t>: S</w:t>
      </w:r>
      <w:r w:rsidR="00FE480D" w:rsidRPr="00A82309">
        <w:rPr>
          <w:rFonts w:cs="Times New Roman"/>
          <w:szCs w:val="24"/>
        </w:rPr>
        <w:t>.</w:t>
      </w:r>
      <w:r w:rsidRPr="00A82309">
        <w:rPr>
          <w:rFonts w:cs="Times New Roman"/>
          <w:szCs w:val="24"/>
        </w:rPr>
        <w:t>O Adedeji</w:t>
      </w:r>
      <w:r w:rsidR="00445558" w:rsidRPr="00A82309">
        <w:rPr>
          <w:rFonts w:cs="Times New Roman"/>
          <w:szCs w:val="24"/>
        </w:rPr>
        <w:t xml:space="preserve"> (Eds); Higher Education, Ibadan NAEAP, pp 318-327.</w:t>
      </w:r>
    </w:p>
    <w:p w:rsidR="005E6BAD" w:rsidRPr="00A82309" w:rsidRDefault="005E6BAD" w:rsidP="00FE480D">
      <w:pPr>
        <w:spacing w:line="360" w:lineRule="auto"/>
        <w:ind w:left="720" w:hanging="720"/>
        <w:rPr>
          <w:rFonts w:cs="Times New Roman"/>
          <w:szCs w:val="24"/>
        </w:rPr>
      </w:pPr>
      <w:r w:rsidRPr="00A82309">
        <w:rPr>
          <w:rFonts w:cs="Times New Roman"/>
          <w:szCs w:val="24"/>
        </w:rPr>
        <w:t>Frye, M.B. (2004).</w:t>
      </w:r>
      <w:r w:rsidRPr="00A82309">
        <w:rPr>
          <w:rFonts w:cs="Times New Roman"/>
          <w:i/>
          <w:szCs w:val="24"/>
        </w:rPr>
        <w:t xml:space="preserve"> Equity-based compensation for employees’ firm performance and determinants</w:t>
      </w:r>
      <w:r w:rsidRPr="00A82309">
        <w:rPr>
          <w:rFonts w:cs="Times New Roman"/>
          <w:szCs w:val="24"/>
        </w:rPr>
        <w:t>. The Journal of Financial Resource, 27(1).34-54</w:t>
      </w:r>
      <w:r w:rsidRPr="00A82309">
        <w:rPr>
          <w:rFonts w:cs="Times New Roman"/>
          <w:szCs w:val="24"/>
        </w:rPr>
        <w:tab/>
      </w:r>
    </w:p>
    <w:p w:rsidR="00DC3081" w:rsidRPr="00A82309" w:rsidRDefault="00DC3081" w:rsidP="00671922">
      <w:pPr>
        <w:spacing w:line="360" w:lineRule="auto"/>
        <w:ind w:left="720" w:hanging="720"/>
        <w:rPr>
          <w:rFonts w:cs="Times New Roman"/>
          <w:szCs w:val="24"/>
        </w:rPr>
      </w:pPr>
      <w:bookmarkStart w:id="314" w:name="_Toc402159853"/>
      <w:bookmarkStart w:id="315" w:name="_Toc402162882"/>
      <w:r w:rsidRPr="00A82309">
        <w:rPr>
          <w:rFonts w:cs="Times New Roman"/>
          <w:szCs w:val="24"/>
        </w:rPr>
        <w:t>Gay,</w:t>
      </w:r>
      <w:r w:rsidR="00A213A7" w:rsidRPr="00A82309">
        <w:rPr>
          <w:rFonts w:cs="Times New Roman"/>
          <w:szCs w:val="24"/>
        </w:rPr>
        <w:t xml:space="preserve"> </w:t>
      </w:r>
      <w:r w:rsidRPr="00A82309">
        <w:rPr>
          <w:rFonts w:cs="Times New Roman"/>
          <w:szCs w:val="24"/>
        </w:rPr>
        <w:t>L.</w:t>
      </w:r>
      <w:r w:rsidR="00A213A7" w:rsidRPr="00A82309">
        <w:rPr>
          <w:rFonts w:cs="Times New Roman"/>
          <w:szCs w:val="24"/>
        </w:rPr>
        <w:t xml:space="preserve"> </w:t>
      </w:r>
      <w:r w:rsidRPr="00A82309">
        <w:rPr>
          <w:rFonts w:cs="Times New Roman"/>
          <w:szCs w:val="24"/>
        </w:rPr>
        <w:t>(1996).</w:t>
      </w:r>
      <w:r w:rsidR="00FE480D" w:rsidRPr="00A82309">
        <w:rPr>
          <w:rFonts w:cs="Times New Roman"/>
          <w:szCs w:val="24"/>
        </w:rPr>
        <w:t xml:space="preserve"> </w:t>
      </w:r>
      <w:r w:rsidRPr="00A82309">
        <w:rPr>
          <w:rFonts w:cs="Times New Roman"/>
          <w:i/>
          <w:szCs w:val="24"/>
        </w:rPr>
        <w:t xml:space="preserve">Education </w:t>
      </w:r>
      <w:r w:rsidR="00FE480D" w:rsidRPr="00A82309">
        <w:rPr>
          <w:rFonts w:cs="Times New Roman"/>
          <w:i/>
          <w:szCs w:val="24"/>
        </w:rPr>
        <w:t>Research</w:t>
      </w:r>
      <w:r w:rsidRPr="00A82309">
        <w:rPr>
          <w:rFonts w:cs="Times New Roman"/>
          <w:i/>
          <w:szCs w:val="24"/>
        </w:rPr>
        <w:t>; Competencies for analysis and application</w:t>
      </w:r>
      <w:r w:rsidRPr="00A82309">
        <w:rPr>
          <w:rFonts w:cs="Times New Roman"/>
          <w:szCs w:val="24"/>
        </w:rPr>
        <w:t>. Toronto, Prentice Hall.</w:t>
      </w:r>
      <w:bookmarkEnd w:id="314"/>
      <w:bookmarkEnd w:id="315"/>
    </w:p>
    <w:p w:rsidR="00DC3081" w:rsidRPr="00A82309" w:rsidRDefault="00DC3081" w:rsidP="00671922">
      <w:pPr>
        <w:spacing w:line="360" w:lineRule="auto"/>
        <w:ind w:left="720" w:hanging="720"/>
        <w:rPr>
          <w:rFonts w:cs="Times New Roman"/>
          <w:szCs w:val="24"/>
        </w:rPr>
      </w:pPr>
      <w:bookmarkStart w:id="316" w:name="_Toc402159854"/>
      <w:bookmarkStart w:id="317" w:name="_Toc402162883"/>
      <w:r w:rsidRPr="00A82309">
        <w:rPr>
          <w:rFonts w:cs="Times New Roman"/>
          <w:szCs w:val="24"/>
        </w:rPr>
        <w:t>Goer,</w:t>
      </w:r>
      <w:r w:rsidR="00A213A7" w:rsidRPr="00A82309">
        <w:rPr>
          <w:rFonts w:cs="Times New Roman"/>
          <w:szCs w:val="24"/>
        </w:rPr>
        <w:t xml:space="preserve"> </w:t>
      </w:r>
      <w:r w:rsidRPr="00A82309">
        <w:rPr>
          <w:rFonts w:cs="Times New Roman"/>
          <w:szCs w:val="24"/>
        </w:rPr>
        <w:t>L.</w:t>
      </w:r>
      <w:r w:rsidR="00FE480D" w:rsidRPr="00A82309">
        <w:rPr>
          <w:rFonts w:cs="Times New Roman"/>
          <w:szCs w:val="24"/>
        </w:rPr>
        <w:t xml:space="preserve"> </w:t>
      </w:r>
      <w:r w:rsidRPr="00A82309">
        <w:rPr>
          <w:rFonts w:cs="Times New Roman"/>
          <w:szCs w:val="24"/>
        </w:rPr>
        <w:t>G.,</w:t>
      </w:r>
      <w:r w:rsidR="00A918A5" w:rsidRPr="00A82309">
        <w:rPr>
          <w:rFonts w:cs="Times New Roman"/>
          <w:szCs w:val="24"/>
        </w:rPr>
        <w:t xml:space="preserve"> </w:t>
      </w:r>
      <w:r w:rsidRPr="00A82309">
        <w:rPr>
          <w:rFonts w:cs="Times New Roman"/>
          <w:szCs w:val="24"/>
        </w:rPr>
        <w:t>Bell,</w:t>
      </w:r>
      <w:r w:rsidR="00A918A5" w:rsidRPr="00A82309">
        <w:rPr>
          <w:rFonts w:cs="Times New Roman"/>
          <w:szCs w:val="24"/>
        </w:rPr>
        <w:t xml:space="preserve"> </w:t>
      </w:r>
      <w:r w:rsidR="00FE480D" w:rsidRPr="00A82309">
        <w:rPr>
          <w:rFonts w:cs="Times New Roman"/>
          <w:szCs w:val="24"/>
        </w:rPr>
        <w:t xml:space="preserve">C. &amp; Little, </w:t>
      </w:r>
      <w:r w:rsidRPr="00A82309">
        <w:rPr>
          <w:rFonts w:cs="Times New Roman"/>
          <w:szCs w:val="24"/>
        </w:rPr>
        <w:t>O.</w:t>
      </w:r>
      <w:r w:rsidR="00FE480D" w:rsidRPr="00A82309">
        <w:rPr>
          <w:rFonts w:cs="Times New Roman"/>
          <w:szCs w:val="24"/>
        </w:rPr>
        <w:t xml:space="preserve"> </w:t>
      </w:r>
      <w:r w:rsidRPr="00A82309">
        <w:rPr>
          <w:rFonts w:cs="Times New Roman"/>
          <w:szCs w:val="24"/>
        </w:rPr>
        <w:t>(2008).</w:t>
      </w:r>
      <w:r w:rsidR="00FE480D" w:rsidRPr="00A82309">
        <w:rPr>
          <w:rFonts w:cs="Times New Roman"/>
          <w:szCs w:val="24"/>
        </w:rPr>
        <w:t xml:space="preserve"> </w:t>
      </w:r>
      <w:r w:rsidRPr="00A82309">
        <w:rPr>
          <w:rFonts w:cs="Times New Roman"/>
          <w:i/>
          <w:szCs w:val="24"/>
        </w:rPr>
        <w:t>Approaches to evaluating teacher effectiveness</w:t>
      </w:r>
      <w:r w:rsidR="00FE480D" w:rsidRPr="00A82309">
        <w:rPr>
          <w:rFonts w:cs="Times New Roman"/>
          <w:szCs w:val="24"/>
        </w:rPr>
        <w:t xml:space="preserve">: </w:t>
      </w:r>
      <w:r w:rsidRPr="00A82309">
        <w:rPr>
          <w:rFonts w:cs="Times New Roman"/>
          <w:szCs w:val="24"/>
        </w:rPr>
        <w:t>A Research Thesis. Comprehensive Centre for Teacher Quality. Washington DC.</w:t>
      </w:r>
      <w:bookmarkEnd w:id="316"/>
      <w:bookmarkEnd w:id="317"/>
      <w:r w:rsidRPr="00A82309">
        <w:rPr>
          <w:rFonts w:cs="Times New Roman"/>
          <w:szCs w:val="24"/>
        </w:rPr>
        <w:t xml:space="preserve"> </w:t>
      </w:r>
    </w:p>
    <w:p w:rsidR="002F2F04" w:rsidRPr="00A82309" w:rsidRDefault="002F2F04" w:rsidP="00671922">
      <w:pPr>
        <w:spacing w:line="360" w:lineRule="auto"/>
        <w:ind w:left="720" w:hanging="720"/>
        <w:rPr>
          <w:rFonts w:cs="Times New Roman"/>
          <w:szCs w:val="24"/>
        </w:rPr>
      </w:pPr>
      <w:r w:rsidRPr="00A82309">
        <w:rPr>
          <w:rFonts w:cs="Times New Roman"/>
          <w:szCs w:val="24"/>
        </w:rPr>
        <w:t xml:space="preserve">Greenberg, J. (1986).  </w:t>
      </w:r>
      <w:r w:rsidRPr="00A82309">
        <w:rPr>
          <w:rFonts w:cs="Times New Roman"/>
          <w:i/>
          <w:szCs w:val="24"/>
        </w:rPr>
        <w:t>Determinants of Perceived Fairness in Performance Evaluation</w:t>
      </w:r>
      <w:r w:rsidRPr="00A82309">
        <w:rPr>
          <w:rFonts w:cs="Times New Roman"/>
          <w:szCs w:val="24"/>
        </w:rPr>
        <w:t xml:space="preserve">. Journal of Applied </w:t>
      </w:r>
      <w:r w:rsidR="00A918A5" w:rsidRPr="00A82309">
        <w:rPr>
          <w:rFonts w:cs="Times New Roman"/>
          <w:szCs w:val="24"/>
        </w:rPr>
        <w:t>Psychology</w:t>
      </w:r>
      <w:r w:rsidRPr="00A82309">
        <w:rPr>
          <w:rFonts w:cs="Times New Roman"/>
          <w:szCs w:val="24"/>
        </w:rPr>
        <w:t>, 71, 340-342</w:t>
      </w:r>
    </w:p>
    <w:p w:rsidR="00DC3081" w:rsidRPr="00A82309" w:rsidRDefault="00DC3081" w:rsidP="00671922">
      <w:pPr>
        <w:spacing w:line="360" w:lineRule="auto"/>
        <w:ind w:left="720" w:hanging="720"/>
        <w:rPr>
          <w:rFonts w:cs="Times New Roman"/>
          <w:szCs w:val="24"/>
        </w:rPr>
      </w:pPr>
      <w:bookmarkStart w:id="318" w:name="_Toc402159888"/>
      <w:bookmarkStart w:id="319" w:name="_Toc402162917"/>
      <w:r w:rsidRPr="00A82309">
        <w:rPr>
          <w:rFonts w:cs="Times New Roman"/>
          <w:szCs w:val="24"/>
        </w:rPr>
        <w:t>Greer ,</w:t>
      </w:r>
      <w:r w:rsidR="00FE480D" w:rsidRPr="00A82309">
        <w:rPr>
          <w:rFonts w:cs="Times New Roman"/>
          <w:szCs w:val="24"/>
        </w:rPr>
        <w:t xml:space="preserve"> </w:t>
      </w:r>
      <w:r w:rsidRPr="00A82309">
        <w:rPr>
          <w:rFonts w:cs="Times New Roman"/>
          <w:szCs w:val="24"/>
        </w:rPr>
        <w:t>R.</w:t>
      </w:r>
      <w:r w:rsidR="00FE480D" w:rsidRPr="00A82309">
        <w:rPr>
          <w:rFonts w:cs="Times New Roman"/>
          <w:szCs w:val="24"/>
        </w:rPr>
        <w:t xml:space="preserve"> </w:t>
      </w:r>
      <w:r w:rsidRPr="00A82309">
        <w:rPr>
          <w:rFonts w:cs="Times New Roman"/>
          <w:szCs w:val="24"/>
        </w:rPr>
        <w:t>(2001).</w:t>
      </w:r>
      <w:r w:rsidR="00FE480D" w:rsidRPr="00A82309">
        <w:rPr>
          <w:rFonts w:cs="Times New Roman"/>
          <w:szCs w:val="24"/>
        </w:rPr>
        <w:t xml:space="preserve"> </w:t>
      </w:r>
      <w:r w:rsidRPr="00A82309">
        <w:rPr>
          <w:rFonts w:cs="Times New Roman"/>
          <w:i/>
          <w:szCs w:val="24"/>
        </w:rPr>
        <w:t xml:space="preserve">Strategic </w:t>
      </w:r>
      <w:r w:rsidR="00FE480D" w:rsidRPr="00A82309">
        <w:rPr>
          <w:rFonts w:cs="Times New Roman"/>
          <w:i/>
          <w:szCs w:val="24"/>
        </w:rPr>
        <w:t>Human Resource Management</w:t>
      </w:r>
      <w:r w:rsidR="00FE480D" w:rsidRPr="00A82309">
        <w:rPr>
          <w:rFonts w:cs="Times New Roman"/>
          <w:szCs w:val="24"/>
        </w:rPr>
        <w:t xml:space="preserve"> </w:t>
      </w:r>
      <w:r w:rsidRPr="00A82309">
        <w:rPr>
          <w:rFonts w:cs="Times New Roman"/>
          <w:szCs w:val="24"/>
        </w:rPr>
        <w:t>.A General Management Approach .2</w:t>
      </w:r>
      <w:r w:rsidRPr="00A82309">
        <w:rPr>
          <w:rFonts w:cs="Times New Roman"/>
          <w:szCs w:val="24"/>
          <w:vertAlign w:val="superscript"/>
        </w:rPr>
        <w:t>nd</w:t>
      </w:r>
      <w:r w:rsidRPr="00A82309">
        <w:rPr>
          <w:rFonts w:cs="Times New Roman"/>
          <w:szCs w:val="24"/>
        </w:rPr>
        <w:t xml:space="preserve"> Edition. Printice Hall, London.</w:t>
      </w:r>
      <w:bookmarkEnd w:id="318"/>
      <w:bookmarkEnd w:id="319"/>
      <w:r w:rsidRPr="00A82309">
        <w:rPr>
          <w:rFonts w:cs="Times New Roman"/>
          <w:szCs w:val="24"/>
        </w:rPr>
        <w:t xml:space="preserve"> </w:t>
      </w:r>
    </w:p>
    <w:p w:rsidR="00DC3081" w:rsidRPr="00A82309" w:rsidRDefault="00DC3081" w:rsidP="00671922">
      <w:pPr>
        <w:spacing w:line="360" w:lineRule="auto"/>
        <w:ind w:left="720" w:hanging="720"/>
        <w:rPr>
          <w:rFonts w:cs="Times New Roman"/>
          <w:szCs w:val="24"/>
        </w:rPr>
      </w:pPr>
      <w:bookmarkStart w:id="320" w:name="_Toc402159855"/>
      <w:bookmarkStart w:id="321" w:name="_Toc402162884"/>
      <w:r w:rsidRPr="00A82309">
        <w:rPr>
          <w:rFonts w:cs="Times New Roman"/>
          <w:szCs w:val="24"/>
        </w:rPr>
        <w:t>Henle, C.</w:t>
      </w:r>
      <w:r w:rsidR="00FE480D" w:rsidRPr="00A82309">
        <w:rPr>
          <w:rFonts w:cs="Times New Roman"/>
          <w:szCs w:val="24"/>
        </w:rPr>
        <w:t xml:space="preserve"> </w:t>
      </w:r>
      <w:r w:rsidRPr="00A82309">
        <w:rPr>
          <w:rFonts w:cs="Times New Roman"/>
          <w:szCs w:val="24"/>
        </w:rPr>
        <w:t>(2005).</w:t>
      </w:r>
      <w:r w:rsidR="00FE480D" w:rsidRPr="00A82309">
        <w:rPr>
          <w:rFonts w:cs="Times New Roman"/>
          <w:szCs w:val="24"/>
        </w:rPr>
        <w:t xml:space="preserve"> </w:t>
      </w:r>
      <w:r w:rsidRPr="00A82309">
        <w:rPr>
          <w:rFonts w:cs="Times New Roman"/>
          <w:i/>
          <w:szCs w:val="24"/>
        </w:rPr>
        <w:t>Predicting work place deviance from the interaction between organizational justice and personality</w:t>
      </w:r>
      <w:r w:rsidRPr="00A82309">
        <w:rPr>
          <w:rFonts w:cs="Times New Roman"/>
          <w:szCs w:val="24"/>
        </w:rPr>
        <w:t>. Journal of Managerial Issues 17; 247.</w:t>
      </w:r>
      <w:bookmarkEnd w:id="320"/>
      <w:bookmarkEnd w:id="321"/>
    </w:p>
    <w:p w:rsidR="002F2F04" w:rsidRPr="00A82309" w:rsidRDefault="002F2F04" w:rsidP="00671922">
      <w:pPr>
        <w:spacing w:line="360" w:lineRule="auto"/>
        <w:ind w:left="720" w:hanging="720"/>
        <w:rPr>
          <w:rFonts w:cs="Times New Roman"/>
          <w:szCs w:val="24"/>
        </w:rPr>
      </w:pPr>
      <w:r w:rsidRPr="00A82309">
        <w:rPr>
          <w:rFonts w:cs="Times New Roman"/>
          <w:szCs w:val="24"/>
        </w:rPr>
        <w:lastRenderedPageBreak/>
        <w:t xml:space="preserve">Homans, C. C. (1961). </w:t>
      </w:r>
      <w:r w:rsidRPr="00A82309">
        <w:rPr>
          <w:rFonts w:cs="Times New Roman"/>
          <w:i/>
          <w:szCs w:val="24"/>
        </w:rPr>
        <w:t>Social Behavior; Its Elementary Forms.</w:t>
      </w:r>
      <w:r w:rsidRPr="00A82309">
        <w:rPr>
          <w:rFonts w:cs="Times New Roman"/>
          <w:szCs w:val="24"/>
        </w:rPr>
        <w:t xml:space="preserve"> NY, Harcourt, Brace and World.</w:t>
      </w:r>
    </w:p>
    <w:p w:rsidR="005E6BAD" w:rsidRPr="00A82309" w:rsidRDefault="005E6BAD" w:rsidP="00671922">
      <w:pPr>
        <w:spacing w:line="360" w:lineRule="auto"/>
        <w:ind w:left="720" w:hanging="720"/>
        <w:rPr>
          <w:rFonts w:cs="Times New Roman"/>
          <w:szCs w:val="24"/>
        </w:rPr>
      </w:pPr>
      <w:r w:rsidRPr="00A82309">
        <w:rPr>
          <w:rFonts w:cs="Times New Roman"/>
          <w:szCs w:val="24"/>
        </w:rPr>
        <w:t>Huselid, M.A.</w:t>
      </w:r>
      <w:r w:rsidR="00B845EB" w:rsidRPr="00A82309">
        <w:rPr>
          <w:rFonts w:cs="Times New Roman"/>
          <w:szCs w:val="24"/>
        </w:rPr>
        <w:t xml:space="preserve"> </w:t>
      </w:r>
      <w:r w:rsidRPr="00A82309">
        <w:rPr>
          <w:rFonts w:cs="Times New Roman"/>
          <w:szCs w:val="24"/>
        </w:rPr>
        <w:t xml:space="preserve">(1995). </w:t>
      </w:r>
      <w:r w:rsidRPr="00A82309">
        <w:rPr>
          <w:rFonts w:cs="Times New Roman"/>
          <w:i/>
          <w:szCs w:val="24"/>
        </w:rPr>
        <w:t xml:space="preserve">The Impact of Human Resource Management Practices on </w:t>
      </w:r>
      <w:r w:rsidR="00B845EB" w:rsidRPr="00A82309">
        <w:rPr>
          <w:rFonts w:cs="Times New Roman"/>
          <w:i/>
          <w:szCs w:val="24"/>
        </w:rPr>
        <w:t>T</w:t>
      </w:r>
      <w:r w:rsidRPr="00A82309">
        <w:rPr>
          <w:rFonts w:cs="Times New Roman"/>
          <w:i/>
          <w:szCs w:val="24"/>
        </w:rPr>
        <w:t>urn over</w:t>
      </w:r>
      <w:r w:rsidR="00B845EB" w:rsidRPr="00A82309">
        <w:rPr>
          <w:rFonts w:cs="Times New Roman"/>
          <w:i/>
          <w:szCs w:val="24"/>
        </w:rPr>
        <w:t>, Productivity and Corporate Financial Performance.</w:t>
      </w:r>
      <w:r w:rsidR="00B845EB" w:rsidRPr="00A82309">
        <w:rPr>
          <w:rFonts w:cs="Times New Roman"/>
          <w:szCs w:val="24"/>
        </w:rPr>
        <w:t xml:space="preserve"> Academy of Management Journal,38(3) 635-672.</w:t>
      </w:r>
    </w:p>
    <w:p w:rsidR="00DC3081" w:rsidRPr="00A82309" w:rsidRDefault="00DC3081" w:rsidP="00671922">
      <w:pPr>
        <w:spacing w:line="360" w:lineRule="auto"/>
        <w:ind w:left="720" w:hanging="720"/>
        <w:rPr>
          <w:rFonts w:cs="Times New Roman"/>
          <w:szCs w:val="24"/>
        </w:rPr>
      </w:pPr>
      <w:bookmarkStart w:id="322" w:name="_Toc402159856"/>
      <w:bookmarkStart w:id="323" w:name="_Toc402162885"/>
      <w:r w:rsidRPr="00A82309">
        <w:rPr>
          <w:rFonts w:cs="Times New Roman"/>
          <w:szCs w:val="24"/>
        </w:rPr>
        <w:t>Kakozi,</w:t>
      </w:r>
      <w:r w:rsidR="004852E5" w:rsidRPr="00A82309">
        <w:rPr>
          <w:rFonts w:cs="Times New Roman"/>
          <w:szCs w:val="24"/>
        </w:rPr>
        <w:t xml:space="preserve"> </w:t>
      </w:r>
      <w:r w:rsidRPr="00A82309">
        <w:rPr>
          <w:rFonts w:cs="Times New Roman"/>
          <w:szCs w:val="24"/>
        </w:rPr>
        <w:t>A.B.K</w:t>
      </w:r>
      <w:r w:rsidR="004852E5" w:rsidRPr="00A82309">
        <w:rPr>
          <w:rFonts w:cs="Times New Roman"/>
          <w:szCs w:val="24"/>
        </w:rPr>
        <w:t xml:space="preserve"> </w:t>
      </w:r>
      <w:r w:rsidRPr="00A82309">
        <w:rPr>
          <w:rFonts w:cs="Times New Roman"/>
          <w:szCs w:val="24"/>
        </w:rPr>
        <w:t>(2003).</w:t>
      </w:r>
      <w:r w:rsidR="004852E5" w:rsidRPr="00A82309">
        <w:rPr>
          <w:rFonts w:cs="Times New Roman"/>
          <w:szCs w:val="24"/>
        </w:rPr>
        <w:t xml:space="preserve"> </w:t>
      </w:r>
      <w:r w:rsidRPr="00A82309">
        <w:rPr>
          <w:rFonts w:cs="Times New Roman"/>
          <w:i/>
          <w:szCs w:val="24"/>
        </w:rPr>
        <w:t xml:space="preserve">University </w:t>
      </w:r>
      <w:r w:rsidR="004852E5" w:rsidRPr="00A82309">
        <w:rPr>
          <w:rFonts w:cs="Times New Roman"/>
          <w:i/>
          <w:szCs w:val="24"/>
        </w:rPr>
        <w:t>Education</w:t>
      </w:r>
      <w:r w:rsidRPr="00A82309">
        <w:rPr>
          <w:rFonts w:cs="Times New Roman"/>
          <w:i/>
          <w:szCs w:val="24"/>
        </w:rPr>
        <w:t xml:space="preserve"> in Uganda, Challenges and opportunities in Uganda for reform </w:t>
      </w:r>
      <w:r w:rsidRPr="00A82309">
        <w:rPr>
          <w:rFonts w:cs="Times New Roman"/>
          <w:szCs w:val="24"/>
        </w:rPr>
        <w:t>.Kampala.</w:t>
      </w:r>
      <w:r w:rsidR="007F6C8B" w:rsidRPr="00A82309">
        <w:rPr>
          <w:rFonts w:cs="Times New Roman"/>
          <w:szCs w:val="24"/>
        </w:rPr>
        <w:t xml:space="preserve"> </w:t>
      </w:r>
      <w:r w:rsidRPr="00A82309">
        <w:rPr>
          <w:rFonts w:cs="Times New Roman"/>
          <w:szCs w:val="24"/>
        </w:rPr>
        <w:t>Fountain Publishers.</w:t>
      </w:r>
      <w:bookmarkEnd w:id="322"/>
      <w:bookmarkEnd w:id="323"/>
    </w:p>
    <w:p w:rsidR="002F2F04" w:rsidRPr="00A82309" w:rsidRDefault="002F2F04" w:rsidP="00671922">
      <w:pPr>
        <w:spacing w:line="360" w:lineRule="auto"/>
        <w:ind w:left="720" w:hanging="720"/>
        <w:rPr>
          <w:rFonts w:cs="Times New Roman"/>
          <w:szCs w:val="24"/>
        </w:rPr>
      </w:pPr>
      <w:r w:rsidRPr="00A82309">
        <w:rPr>
          <w:rFonts w:cs="Times New Roman"/>
          <w:szCs w:val="24"/>
        </w:rPr>
        <w:t xml:space="preserve">Keeping, L.M &amp; Levey, P. E. (2000). </w:t>
      </w:r>
      <w:r w:rsidRPr="00A82309">
        <w:rPr>
          <w:rFonts w:cs="Times New Roman"/>
          <w:i/>
          <w:szCs w:val="24"/>
        </w:rPr>
        <w:t xml:space="preserve">Performance </w:t>
      </w:r>
      <w:r w:rsidR="007F6C8B" w:rsidRPr="00A82309">
        <w:rPr>
          <w:rFonts w:cs="Times New Roman"/>
          <w:i/>
          <w:szCs w:val="24"/>
        </w:rPr>
        <w:t>Appraisal Reactions</w:t>
      </w:r>
      <w:r w:rsidRPr="00A82309">
        <w:rPr>
          <w:rFonts w:cs="Times New Roman"/>
          <w:i/>
          <w:szCs w:val="24"/>
        </w:rPr>
        <w:t>, Measurement, Modeling and Methods</w:t>
      </w:r>
      <w:r w:rsidRPr="00A82309">
        <w:rPr>
          <w:rFonts w:cs="Times New Roman"/>
          <w:szCs w:val="24"/>
        </w:rPr>
        <w:t>. Bias, Journal of Applied Psychology</w:t>
      </w:r>
      <w:r w:rsidR="007F6C8B" w:rsidRPr="00A82309">
        <w:rPr>
          <w:rFonts w:cs="Times New Roman"/>
          <w:szCs w:val="24"/>
        </w:rPr>
        <w:t>, pp708-723.</w:t>
      </w:r>
    </w:p>
    <w:p w:rsidR="00DC3081" w:rsidRPr="00A82309" w:rsidRDefault="007F6C8B" w:rsidP="00671922">
      <w:pPr>
        <w:spacing w:line="360" w:lineRule="auto"/>
        <w:ind w:left="720" w:hanging="720"/>
        <w:rPr>
          <w:rFonts w:cs="Times New Roman"/>
          <w:szCs w:val="24"/>
        </w:rPr>
      </w:pPr>
      <w:bookmarkStart w:id="324" w:name="_Toc402159857"/>
      <w:bookmarkStart w:id="325" w:name="_Toc402162886"/>
      <w:r w:rsidRPr="00A82309">
        <w:rPr>
          <w:rFonts w:cs="Times New Roman"/>
          <w:szCs w:val="24"/>
        </w:rPr>
        <w:t xml:space="preserve">Kettunen, </w:t>
      </w:r>
      <w:r w:rsidR="00DC3081" w:rsidRPr="00A82309">
        <w:rPr>
          <w:rFonts w:cs="Times New Roman"/>
          <w:szCs w:val="24"/>
        </w:rPr>
        <w:t>J.</w:t>
      </w:r>
      <w:r w:rsidRPr="00A82309">
        <w:rPr>
          <w:rFonts w:cs="Times New Roman"/>
          <w:szCs w:val="24"/>
        </w:rPr>
        <w:t xml:space="preserve"> </w:t>
      </w:r>
      <w:r w:rsidR="00DC3081" w:rsidRPr="00A82309">
        <w:rPr>
          <w:rFonts w:cs="Times New Roman"/>
          <w:szCs w:val="24"/>
        </w:rPr>
        <w:t>(2003)</w:t>
      </w:r>
      <w:r w:rsidR="00DC3081" w:rsidRPr="00A82309">
        <w:rPr>
          <w:rFonts w:cs="Times New Roman"/>
          <w:i/>
          <w:szCs w:val="24"/>
        </w:rPr>
        <w:t>.</w:t>
      </w:r>
      <w:r w:rsidRPr="00A82309">
        <w:rPr>
          <w:rFonts w:cs="Times New Roman"/>
          <w:i/>
          <w:szCs w:val="24"/>
        </w:rPr>
        <w:t xml:space="preserve"> </w:t>
      </w:r>
      <w:r w:rsidR="00DC3081" w:rsidRPr="00A82309">
        <w:rPr>
          <w:rFonts w:cs="Times New Roman"/>
          <w:i/>
          <w:szCs w:val="24"/>
        </w:rPr>
        <w:t>Strategic evaluation of institutions by students in higher education, perpectives</w:t>
      </w:r>
      <w:r w:rsidR="00DC3081" w:rsidRPr="00A82309">
        <w:rPr>
          <w:rFonts w:cs="Times New Roman"/>
          <w:szCs w:val="24"/>
        </w:rPr>
        <w:t>,7(1) 14-18</w:t>
      </w:r>
      <w:bookmarkEnd w:id="324"/>
      <w:bookmarkEnd w:id="325"/>
    </w:p>
    <w:p w:rsidR="00BA335C" w:rsidRPr="00A82309" w:rsidRDefault="00AD043F" w:rsidP="00671922">
      <w:pPr>
        <w:spacing w:line="360" w:lineRule="auto"/>
        <w:ind w:left="720" w:hanging="720"/>
        <w:rPr>
          <w:rFonts w:cs="Times New Roman"/>
          <w:szCs w:val="24"/>
        </w:rPr>
      </w:pPr>
      <w:r w:rsidRPr="00A82309">
        <w:rPr>
          <w:rFonts w:cs="Times New Roman"/>
          <w:szCs w:val="24"/>
        </w:rPr>
        <w:t xml:space="preserve">Kluger &amp; Angelo, </w:t>
      </w:r>
      <w:r w:rsidR="00BA335C" w:rsidRPr="00A82309">
        <w:rPr>
          <w:rFonts w:cs="Times New Roman"/>
          <w:szCs w:val="24"/>
        </w:rPr>
        <w:t>D. (1996). “</w:t>
      </w:r>
      <w:r w:rsidR="00BA335C" w:rsidRPr="00A82309">
        <w:rPr>
          <w:rFonts w:cs="Times New Roman"/>
          <w:i/>
          <w:szCs w:val="24"/>
        </w:rPr>
        <w:t>The Effects of Feedback Interventions on Performance. A Historical Review, Meta-</w:t>
      </w:r>
      <w:r w:rsidR="005E6BAD" w:rsidRPr="00A82309">
        <w:rPr>
          <w:rFonts w:cs="Times New Roman"/>
          <w:i/>
          <w:szCs w:val="24"/>
        </w:rPr>
        <w:t>Analysis</w:t>
      </w:r>
      <w:r w:rsidR="00BA335C" w:rsidRPr="00A82309">
        <w:rPr>
          <w:rFonts w:cs="Times New Roman"/>
          <w:i/>
          <w:szCs w:val="24"/>
        </w:rPr>
        <w:t xml:space="preserve"> and a Preliminary Feedback Intervention theory</w:t>
      </w:r>
      <w:r w:rsidR="00BA335C" w:rsidRPr="00A82309">
        <w:rPr>
          <w:rFonts w:cs="Times New Roman"/>
          <w:szCs w:val="24"/>
        </w:rPr>
        <w:t>”. Psychological Bulletin</w:t>
      </w:r>
      <w:r w:rsidR="005E6BAD" w:rsidRPr="00A82309">
        <w:rPr>
          <w:rFonts w:cs="Times New Roman"/>
          <w:szCs w:val="24"/>
        </w:rPr>
        <w:t xml:space="preserve"> 119 (March 1996).</w:t>
      </w:r>
    </w:p>
    <w:p w:rsidR="00DC3081" w:rsidRPr="00A82309" w:rsidRDefault="004852E5" w:rsidP="00671922">
      <w:pPr>
        <w:spacing w:line="360" w:lineRule="auto"/>
        <w:ind w:left="720" w:hanging="720"/>
        <w:rPr>
          <w:rFonts w:cs="Times New Roman"/>
          <w:szCs w:val="24"/>
        </w:rPr>
      </w:pPr>
      <w:bookmarkStart w:id="326" w:name="_Toc402159858"/>
      <w:bookmarkStart w:id="327" w:name="_Toc402162887"/>
      <w:r w:rsidRPr="00A82309">
        <w:rPr>
          <w:rFonts w:cs="Times New Roman"/>
          <w:szCs w:val="24"/>
        </w:rPr>
        <w:t xml:space="preserve">Krejcie, R.V., &amp; Morgan, D.V. </w:t>
      </w:r>
      <w:r w:rsidR="00DC3081" w:rsidRPr="00A82309">
        <w:rPr>
          <w:rFonts w:cs="Times New Roman"/>
          <w:szCs w:val="24"/>
        </w:rPr>
        <w:t xml:space="preserve">(1970). </w:t>
      </w:r>
      <w:r w:rsidR="00DC3081" w:rsidRPr="00A82309">
        <w:rPr>
          <w:rFonts w:cs="Times New Roman"/>
          <w:i/>
          <w:szCs w:val="24"/>
        </w:rPr>
        <w:t xml:space="preserve">Determining sample </w:t>
      </w:r>
      <w:r w:rsidRPr="00A82309">
        <w:rPr>
          <w:rFonts w:cs="Times New Roman"/>
          <w:i/>
          <w:szCs w:val="24"/>
        </w:rPr>
        <w:t xml:space="preserve">size for research activities. </w:t>
      </w:r>
      <w:r w:rsidR="00DC3081" w:rsidRPr="00A82309">
        <w:rPr>
          <w:rFonts w:cs="Times New Roman"/>
          <w:i/>
          <w:szCs w:val="24"/>
        </w:rPr>
        <w:t>Educational and psychological measurements</w:t>
      </w:r>
      <w:r w:rsidR="00DC3081" w:rsidRPr="00A82309">
        <w:rPr>
          <w:rFonts w:cs="Times New Roman"/>
          <w:szCs w:val="24"/>
        </w:rPr>
        <w:t>. 30, 607-610.</w:t>
      </w:r>
      <w:bookmarkEnd w:id="326"/>
      <w:bookmarkEnd w:id="327"/>
    </w:p>
    <w:p w:rsidR="00DC3081" w:rsidRPr="00A82309" w:rsidRDefault="00DC3081" w:rsidP="00671922">
      <w:pPr>
        <w:spacing w:line="360" w:lineRule="auto"/>
        <w:ind w:left="720" w:hanging="720"/>
        <w:rPr>
          <w:rFonts w:cs="Times New Roman"/>
          <w:szCs w:val="24"/>
        </w:rPr>
      </w:pPr>
      <w:bookmarkStart w:id="328" w:name="_Toc402159859"/>
      <w:bookmarkStart w:id="329" w:name="_Toc402162888"/>
      <w:r w:rsidRPr="00A82309">
        <w:rPr>
          <w:rFonts w:cs="Times New Roman"/>
          <w:szCs w:val="24"/>
        </w:rPr>
        <w:t>Kwamine,</w:t>
      </w:r>
      <w:r w:rsidR="004852E5" w:rsidRPr="00A82309">
        <w:rPr>
          <w:rFonts w:cs="Times New Roman"/>
          <w:szCs w:val="24"/>
        </w:rPr>
        <w:t xml:space="preserve"> </w:t>
      </w:r>
      <w:r w:rsidRPr="00A82309">
        <w:rPr>
          <w:rFonts w:cs="Times New Roman"/>
          <w:szCs w:val="24"/>
        </w:rPr>
        <w:t>E.</w:t>
      </w:r>
      <w:r w:rsidR="004852E5" w:rsidRPr="00A82309">
        <w:rPr>
          <w:rFonts w:cs="Times New Roman"/>
          <w:szCs w:val="24"/>
        </w:rPr>
        <w:t xml:space="preserve"> </w:t>
      </w:r>
      <w:r w:rsidRPr="00A82309">
        <w:rPr>
          <w:rFonts w:cs="Times New Roman"/>
          <w:szCs w:val="24"/>
        </w:rPr>
        <w:t>(2004).</w:t>
      </w:r>
      <w:r w:rsidR="004852E5" w:rsidRPr="00A82309">
        <w:rPr>
          <w:rFonts w:cs="Times New Roman"/>
          <w:szCs w:val="24"/>
        </w:rPr>
        <w:t xml:space="preserve"> </w:t>
      </w:r>
      <w:r w:rsidRPr="00A82309">
        <w:rPr>
          <w:rFonts w:cs="Times New Roman"/>
          <w:i/>
          <w:szCs w:val="24"/>
        </w:rPr>
        <w:t>Management of appraisal schemes and teachers performance in government aided Schools in Kampala District</w:t>
      </w:r>
      <w:r w:rsidRPr="00A82309">
        <w:rPr>
          <w:rFonts w:cs="Times New Roman"/>
          <w:szCs w:val="24"/>
        </w:rPr>
        <w:t>.</w:t>
      </w:r>
      <w:r w:rsidR="00B62674" w:rsidRPr="00A82309">
        <w:rPr>
          <w:rFonts w:cs="Times New Roman"/>
          <w:szCs w:val="24"/>
        </w:rPr>
        <w:t xml:space="preserve"> </w:t>
      </w:r>
      <w:r w:rsidRPr="00A82309">
        <w:rPr>
          <w:rFonts w:cs="Times New Roman"/>
          <w:szCs w:val="24"/>
        </w:rPr>
        <w:t>Unpublished Masters (of Education Management) Dissertation.</w:t>
      </w:r>
      <w:r w:rsidR="00B62674" w:rsidRPr="00A82309">
        <w:rPr>
          <w:rFonts w:cs="Times New Roman"/>
          <w:szCs w:val="24"/>
        </w:rPr>
        <w:t xml:space="preserve"> </w:t>
      </w:r>
      <w:r w:rsidRPr="00A82309">
        <w:rPr>
          <w:rFonts w:cs="Times New Roman"/>
          <w:szCs w:val="24"/>
        </w:rPr>
        <w:t>Makerere University,</w:t>
      </w:r>
      <w:r w:rsidR="00B62674" w:rsidRPr="00A82309">
        <w:rPr>
          <w:rFonts w:cs="Times New Roman"/>
          <w:szCs w:val="24"/>
        </w:rPr>
        <w:t xml:space="preserve"> Kampala. Uganda</w:t>
      </w:r>
      <w:r w:rsidRPr="00A82309">
        <w:rPr>
          <w:rFonts w:cs="Times New Roman"/>
          <w:szCs w:val="24"/>
        </w:rPr>
        <w:t>.</w:t>
      </w:r>
      <w:bookmarkEnd w:id="328"/>
      <w:bookmarkEnd w:id="329"/>
    </w:p>
    <w:p w:rsidR="00A213A7" w:rsidRPr="00A82309" w:rsidRDefault="00A213A7" w:rsidP="00671922">
      <w:pPr>
        <w:spacing w:line="360" w:lineRule="auto"/>
        <w:ind w:left="720" w:hanging="720"/>
        <w:rPr>
          <w:rFonts w:cs="Times New Roman"/>
          <w:szCs w:val="24"/>
        </w:rPr>
      </w:pPr>
      <w:r w:rsidRPr="00A82309">
        <w:rPr>
          <w:rFonts w:cs="Times New Roman"/>
          <w:szCs w:val="24"/>
        </w:rPr>
        <w:t>Landy, F. J &amp; Farr, J. L (1985).</w:t>
      </w:r>
      <w:r w:rsidRPr="00A82309">
        <w:rPr>
          <w:rFonts w:cs="Times New Roman"/>
          <w:i/>
          <w:szCs w:val="24"/>
        </w:rPr>
        <w:t xml:space="preserve"> The Measurement of Work Performance, Methods, Theory</w:t>
      </w:r>
      <w:r w:rsidR="00F46D62" w:rsidRPr="00A82309">
        <w:rPr>
          <w:rFonts w:cs="Times New Roman"/>
          <w:i/>
          <w:szCs w:val="24"/>
        </w:rPr>
        <w:t xml:space="preserve"> and Applications. </w:t>
      </w:r>
      <w:r w:rsidR="00F46D62" w:rsidRPr="00A82309">
        <w:rPr>
          <w:rFonts w:cs="Times New Roman"/>
          <w:szCs w:val="24"/>
        </w:rPr>
        <w:t>Orlando, Academic Press.</w:t>
      </w:r>
    </w:p>
    <w:p w:rsidR="00A4334D" w:rsidRPr="00A82309" w:rsidRDefault="00A4334D" w:rsidP="00671922">
      <w:pPr>
        <w:spacing w:line="360" w:lineRule="auto"/>
        <w:ind w:left="720" w:hanging="720"/>
        <w:rPr>
          <w:rFonts w:cs="Times New Roman"/>
          <w:szCs w:val="24"/>
        </w:rPr>
      </w:pPr>
      <w:r w:rsidRPr="00A82309">
        <w:rPr>
          <w:rFonts w:cs="Times New Roman"/>
          <w:szCs w:val="24"/>
        </w:rPr>
        <w:t>Lansburg,</w:t>
      </w:r>
      <w:r w:rsidR="005220AB" w:rsidRPr="00A82309">
        <w:rPr>
          <w:rFonts w:cs="Times New Roman"/>
          <w:szCs w:val="24"/>
        </w:rPr>
        <w:t xml:space="preserve"> </w:t>
      </w:r>
      <w:r w:rsidRPr="00A82309">
        <w:rPr>
          <w:rFonts w:cs="Times New Roman"/>
          <w:szCs w:val="24"/>
        </w:rPr>
        <w:t>R.</w:t>
      </w:r>
      <w:r w:rsidR="005220AB" w:rsidRPr="00A82309">
        <w:rPr>
          <w:rFonts w:cs="Times New Roman"/>
          <w:szCs w:val="24"/>
        </w:rPr>
        <w:t xml:space="preserve"> </w:t>
      </w:r>
      <w:r w:rsidRPr="00A82309">
        <w:rPr>
          <w:rFonts w:cs="Times New Roman"/>
          <w:szCs w:val="24"/>
        </w:rPr>
        <w:t xml:space="preserve">(1988). </w:t>
      </w:r>
      <w:r w:rsidRPr="00A82309">
        <w:rPr>
          <w:rFonts w:cs="Times New Roman"/>
          <w:i/>
          <w:szCs w:val="24"/>
        </w:rPr>
        <w:t>Performance  Management. A Process Approach. Human Resource  Management</w:t>
      </w:r>
      <w:r w:rsidRPr="00A82309">
        <w:rPr>
          <w:rFonts w:cs="Times New Roman"/>
          <w:szCs w:val="24"/>
        </w:rPr>
        <w:t>. Australia, 46-55.</w:t>
      </w:r>
    </w:p>
    <w:p w:rsidR="006345EB" w:rsidRPr="00A82309" w:rsidRDefault="006345EB" w:rsidP="00671922">
      <w:pPr>
        <w:spacing w:line="360" w:lineRule="auto"/>
        <w:ind w:left="720" w:hanging="720"/>
        <w:rPr>
          <w:rFonts w:cs="Times New Roman"/>
          <w:szCs w:val="24"/>
        </w:rPr>
      </w:pPr>
      <w:r w:rsidRPr="00A82309">
        <w:rPr>
          <w:rFonts w:cs="Times New Roman"/>
          <w:szCs w:val="24"/>
        </w:rPr>
        <w:t xml:space="preserve">Latham, G.P. &amp; Locke, E.A. (1970). </w:t>
      </w:r>
      <w:r w:rsidRPr="00A82309">
        <w:rPr>
          <w:rFonts w:cs="Times New Roman"/>
          <w:i/>
          <w:szCs w:val="24"/>
        </w:rPr>
        <w:t>Goal setting in Practice. The Effects of Personality and Perceptions of the Goal – Setting Process on job satisfaction and goal commitment.</w:t>
      </w:r>
      <w:r w:rsidRPr="00A82309">
        <w:rPr>
          <w:rFonts w:cs="Times New Roman"/>
          <w:szCs w:val="24"/>
        </w:rPr>
        <w:t xml:space="preserve"> Personnel Psychology. </w:t>
      </w:r>
    </w:p>
    <w:p w:rsidR="00DC3081" w:rsidRPr="00A82309" w:rsidRDefault="00DC3081" w:rsidP="00671922">
      <w:pPr>
        <w:spacing w:line="360" w:lineRule="auto"/>
        <w:ind w:left="720" w:hanging="720"/>
        <w:rPr>
          <w:rFonts w:cs="Times New Roman"/>
          <w:szCs w:val="24"/>
        </w:rPr>
      </w:pPr>
      <w:bookmarkStart w:id="330" w:name="_Toc402159860"/>
      <w:bookmarkStart w:id="331" w:name="_Toc402162889"/>
      <w:r w:rsidRPr="00A82309">
        <w:rPr>
          <w:rFonts w:cs="Times New Roman"/>
          <w:szCs w:val="24"/>
        </w:rPr>
        <w:t>Latham,</w:t>
      </w:r>
      <w:r w:rsidR="006345EB" w:rsidRPr="00A82309">
        <w:rPr>
          <w:rFonts w:cs="Times New Roman"/>
          <w:szCs w:val="24"/>
        </w:rPr>
        <w:t xml:space="preserve"> </w:t>
      </w:r>
      <w:r w:rsidRPr="00A82309">
        <w:rPr>
          <w:rFonts w:cs="Times New Roman"/>
          <w:szCs w:val="24"/>
        </w:rPr>
        <w:t>G.P.</w:t>
      </w:r>
      <w:r w:rsidR="006345EB" w:rsidRPr="00A82309">
        <w:rPr>
          <w:rFonts w:cs="Times New Roman"/>
          <w:szCs w:val="24"/>
        </w:rPr>
        <w:t xml:space="preserve"> </w:t>
      </w:r>
      <w:r w:rsidR="00B62674" w:rsidRPr="00A82309">
        <w:rPr>
          <w:rFonts w:cs="Times New Roman"/>
          <w:szCs w:val="24"/>
        </w:rPr>
        <w:t>&amp;</w:t>
      </w:r>
      <w:r w:rsidR="006345EB" w:rsidRPr="00A82309">
        <w:rPr>
          <w:rFonts w:cs="Times New Roman"/>
          <w:szCs w:val="24"/>
        </w:rPr>
        <w:t xml:space="preserve"> Locke, </w:t>
      </w:r>
      <w:r w:rsidR="00B62674" w:rsidRPr="00A82309">
        <w:rPr>
          <w:rFonts w:cs="Times New Roman"/>
          <w:szCs w:val="24"/>
        </w:rPr>
        <w:t>E.</w:t>
      </w:r>
      <w:r w:rsidR="006345EB" w:rsidRPr="00A82309">
        <w:rPr>
          <w:rFonts w:cs="Times New Roman"/>
          <w:szCs w:val="24"/>
        </w:rPr>
        <w:t xml:space="preserve">A. </w:t>
      </w:r>
      <w:r w:rsidRPr="00A82309">
        <w:rPr>
          <w:rFonts w:cs="Times New Roman"/>
          <w:szCs w:val="24"/>
        </w:rPr>
        <w:t xml:space="preserve">(1990). </w:t>
      </w:r>
      <w:r w:rsidRPr="00A82309">
        <w:rPr>
          <w:rFonts w:cs="Times New Roman"/>
          <w:i/>
          <w:szCs w:val="24"/>
        </w:rPr>
        <w:t>A theory of goal setting and task performance.</w:t>
      </w:r>
      <w:r w:rsidRPr="00A82309">
        <w:rPr>
          <w:rFonts w:cs="Times New Roman"/>
          <w:szCs w:val="24"/>
        </w:rPr>
        <w:t xml:space="preserve"> </w:t>
      </w:r>
      <w:r w:rsidRPr="00A82309">
        <w:rPr>
          <w:rFonts w:cs="Times New Roman"/>
          <w:i/>
          <w:szCs w:val="24"/>
        </w:rPr>
        <w:t xml:space="preserve">Englewood accomplishment, self evaluation and performance related-outcomes? </w:t>
      </w:r>
      <w:r w:rsidRPr="00A82309">
        <w:rPr>
          <w:rFonts w:cs="Times New Roman"/>
          <w:szCs w:val="24"/>
        </w:rPr>
        <w:t>.Theory Based Applicatio</w:t>
      </w:r>
      <w:r w:rsidR="00B62674" w:rsidRPr="00A82309">
        <w:rPr>
          <w:rFonts w:cs="Times New Roman"/>
          <w:szCs w:val="24"/>
        </w:rPr>
        <w:t xml:space="preserve">ns and Directions for Research. </w:t>
      </w:r>
      <w:r w:rsidRPr="00A82309">
        <w:rPr>
          <w:rFonts w:cs="Times New Roman"/>
          <w:szCs w:val="24"/>
        </w:rPr>
        <w:t xml:space="preserve">Personnel </w:t>
      </w:r>
      <w:r w:rsidR="006345EB" w:rsidRPr="00A82309">
        <w:rPr>
          <w:rFonts w:cs="Times New Roman"/>
          <w:szCs w:val="24"/>
        </w:rPr>
        <w:t>Psychology</w:t>
      </w:r>
      <w:r w:rsidRPr="00A82309">
        <w:rPr>
          <w:rFonts w:cs="Times New Roman"/>
          <w:szCs w:val="24"/>
        </w:rPr>
        <w:t>.</w:t>
      </w:r>
      <w:r w:rsidRPr="00A82309">
        <w:rPr>
          <w:rFonts w:cs="Times New Roman"/>
          <w:i/>
          <w:szCs w:val="24"/>
        </w:rPr>
        <w:t xml:space="preserve"> </w:t>
      </w:r>
      <w:r w:rsidRPr="00A82309">
        <w:rPr>
          <w:rFonts w:cs="Times New Roman"/>
          <w:szCs w:val="24"/>
        </w:rPr>
        <w:t>48(4), 803-839</w:t>
      </w:r>
      <w:bookmarkEnd w:id="330"/>
      <w:bookmarkEnd w:id="331"/>
      <w:r w:rsidR="005A3291" w:rsidRPr="00A82309">
        <w:rPr>
          <w:rFonts w:cs="Times New Roman"/>
          <w:szCs w:val="24"/>
        </w:rPr>
        <w:t>.</w:t>
      </w:r>
    </w:p>
    <w:p w:rsidR="00F83E54" w:rsidRPr="00A82309" w:rsidRDefault="00F83E54" w:rsidP="00671922">
      <w:pPr>
        <w:spacing w:line="360" w:lineRule="auto"/>
        <w:ind w:left="720" w:hanging="720"/>
        <w:rPr>
          <w:rFonts w:cs="Times New Roman"/>
          <w:szCs w:val="24"/>
        </w:rPr>
      </w:pPr>
      <w:r w:rsidRPr="00A82309">
        <w:rPr>
          <w:rFonts w:cs="Times New Roman"/>
          <w:szCs w:val="24"/>
        </w:rPr>
        <w:t>Maicibi, N.A.</w:t>
      </w:r>
      <w:r w:rsidR="005220AB" w:rsidRPr="00A82309">
        <w:rPr>
          <w:rFonts w:cs="Times New Roman"/>
          <w:szCs w:val="24"/>
        </w:rPr>
        <w:t xml:space="preserve"> </w:t>
      </w:r>
      <w:r w:rsidRPr="00A82309">
        <w:rPr>
          <w:rFonts w:cs="Times New Roman"/>
          <w:szCs w:val="24"/>
        </w:rPr>
        <w:t xml:space="preserve">(2007). </w:t>
      </w:r>
      <w:r w:rsidRPr="00A82309">
        <w:rPr>
          <w:rFonts w:cs="Times New Roman"/>
          <w:i/>
          <w:szCs w:val="24"/>
        </w:rPr>
        <w:t>Human Resource Management Success</w:t>
      </w:r>
      <w:r w:rsidRPr="00A82309">
        <w:rPr>
          <w:rFonts w:cs="Times New Roman"/>
          <w:szCs w:val="24"/>
        </w:rPr>
        <w:t>.  The tips for HRM theorists and practitioners. Kampala; Makerere University Printery.</w:t>
      </w:r>
    </w:p>
    <w:p w:rsidR="005A3291" w:rsidRPr="00A82309" w:rsidRDefault="005A3291" w:rsidP="00671922">
      <w:pPr>
        <w:spacing w:line="360" w:lineRule="auto"/>
        <w:ind w:left="720" w:hanging="720"/>
        <w:rPr>
          <w:rFonts w:cs="Times New Roman"/>
          <w:szCs w:val="24"/>
        </w:rPr>
      </w:pPr>
      <w:r w:rsidRPr="00A82309">
        <w:rPr>
          <w:rFonts w:cs="Times New Roman"/>
          <w:szCs w:val="24"/>
        </w:rPr>
        <w:lastRenderedPageBreak/>
        <w:t xml:space="preserve">Makawiti, D.W. (2011). </w:t>
      </w:r>
      <w:r w:rsidRPr="00A82309">
        <w:rPr>
          <w:rFonts w:cs="Times New Roman"/>
          <w:i/>
          <w:szCs w:val="24"/>
        </w:rPr>
        <w:t xml:space="preserve">Perception of Academic </w:t>
      </w:r>
      <w:r w:rsidR="00705A8C" w:rsidRPr="00A82309">
        <w:rPr>
          <w:rFonts w:cs="Times New Roman"/>
          <w:i/>
          <w:szCs w:val="24"/>
        </w:rPr>
        <w:t>Staff in</w:t>
      </w:r>
      <w:r w:rsidRPr="00A82309">
        <w:rPr>
          <w:rFonts w:cs="Times New Roman"/>
          <w:i/>
          <w:szCs w:val="24"/>
        </w:rPr>
        <w:t xml:space="preserve"> Kenya Public Universities </w:t>
      </w:r>
      <w:r w:rsidR="00705A8C" w:rsidRPr="00A82309">
        <w:rPr>
          <w:rFonts w:cs="Times New Roman"/>
          <w:i/>
          <w:szCs w:val="24"/>
        </w:rPr>
        <w:t>Towards Application</w:t>
      </w:r>
      <w:r w:rsidRPr="00A82309">
        <w:rPr>
          <w:rFonts w:cs="Times New Roman"/>
          <w:i/>
          <w:szCs w:val="24"/>
        </w:rPr>
        <w:t xml:space="preserve"> of Performance Appraisal Results in </w:t>
      </w:r>
      <w:r w:rsidR="005220AB" w:rsidRPr="00A82309">
        <w:rPr>
          <w:rFonts w:cs="Times New Roman"/>
          <w:i/>
          <w:szCs w:val="24"/>
        </w:rPr>
        <w:t>Training and</w:t>
      </w:r>
      <w:r w:rsidRPr="00A82309">
        <w:rPr>
          <w:rFonts w:cs="Times New Roman"/>
          <w:i/>
          <w:szCs w:val="24"/>
        </w:rPr>
        <w:t xml:space="preserve"> </w:t>
      </w:r>
      <w:r w:rsidR="00705A8C" w:rsidRPr="00A82309">
        <w:rPr>
          <w:rFonts w:cs="Times New Roman"/>
          <w:i/>
          <w:szCs w:val="24"/>
        </w:rPr>
        <w:t>Promotion Decisions</w:t>
      </w:r>
      <w:r w:rsidR="00705A8C" w:rsidRPr="00A82309">
        <w:rPr>
          <w:rFonts w:cs="Times New Roman"/>
          <w:szCs w:val="24"/>
        </w:rPr>
        <w:t>. Unpublished MBA Project, University of Nairobi.</w:t>
      </w:r>
    </w:p>
    <w:p w:rsidR="00DC3081" w:rsidRPr="00A82309" w:rsidRDefault="00DC3081" w:rsidP="00671922">
      <w:pPr>
        <w:spacing w:line="360" w:lineRule="auto"/>
        <w:ind w:left="720" w:hanging="720"/>
        <w:rPr>
          <w:rFonts w:cs="Times New Roman"/>
          <w:szCs w:val="24"/>
        </w:rPr>
      </w:pPr>
      <w:bookmarkStart w:id="332" w:name="_Toc402159861"/>
      <w:bookmarkStart w:id="333" w:name="_Toc402162890"/>
      <w:r w:rsidRPr="00A82309">
        <w:rPr>
          <w:rFonts w:cs="Times New Roman"/>
          <w:szCs w:val="24"/>
        </w:rPr>
        <w:t xml:space="preserve">Mani, B. (2002). </w:t>
      </w:r>
      <w:r w:rsidRPr="00A82309">
        <w:rPr>
          <w:rFonts w:cs="Times New Roman"/>
          <w:i/>
          <w:szCs w:val="24"/>
        </w:rPr>
        <w:t>Performance appraisal systems, productivity and motivation</w:t>
      </w:r>
      <w:r w:rsidRPr="00A82309">
        <w:rPr>
          <w:rFonts w:cs="Times New Roman"/>
          <w:szCs w:val="24"/>
        </w:rPr>
        <w:t xml:space="preserve"> .A Case Study Pub.Pers.Manag., 32(1)141-159.</w:t>
      </w:r>
      <w:bookmarkEnd w:id="332"/>
      <w:bookmarkEnd w:id="333"/>
    </w:p>
    <w:p w:rsidR="00DC3081" w:rsidRPr="00A82309" w:rsidRDefault="00DC3081" w:rsidP="00671922">
      <w:pPr>
        <w:spacing w:line="360" w:lineRule="auto"/>
        <w:ind w:left="720" w:hanging="720"/>
        <w:rPr>
          <w:rFonts w:cs="Times New Roman"/>
          <w:szCs w:val="24"/>
        </w:rPr>
      </w:pPr>
      <w:bookmarkStart w:id="334" w:name="_Toc402159862"/>
      <w:bookmarkStart w:id="335" w:name="_Toc402162891"/>
      <w:r w:rsidRPr="00A82309">
        <w:rPr>
          <w:rFonts w:cs="Times New Roman"/>
          <w:szCs w:val="24"/>
        </w:rPr>
        <w:t>Margaret,</w:t>
      </w:r>
      <w:r w:rsidR="00AD043F" w:rsidRPr="00A82309">
        <w:rPr>
          <w:rFonts w:cs="Times New Roman"/>
          <w:szCs w:val="24"/>
        </w:rPr>
        <w:t xml:space="preserve"> </w:t>
      </w:r>
      <w:r w:rsidRPr="00A82309">
        <w:rPr>
          <w:rFonts w:cs="Times New Roman"/>
          <w:szCs w:val="24"/>
        </w:rPr>
        <w:t>R. (1995).</w:t>
      </w:r>
      <w:r w:rsidR="005220AB" w:rsidRPr="00A82309">
        <w:rPr>
          <w:rFonts w:cs="Times New Roman"/>
          <w:szCs w:val="24"/>
        </w:rPr>
        <w:t xml:space="preserve"> </w:t>
      </w:r>
      <w:r w:rsidRPr="00A82309">
        <w:rPr>
          <w:rFonts w:cs="Times New Roman"/>
          <w:i/>
          <w:szCs w:val="24"/>
        </w:rPr>
        <w:t>Social science research methods;</w:t>
      </w:r>
      <w:r w:rsidRPr="00A82309">
        <w:rPr>
          <w:rFonts w:cs="Times New Roman"/>
          <w:szCs w:val="24"/>
        </w:rPr>
        <w:t xml:space="preserve"> A Hand Book for Africans (2 Ed) Nairobi; Education Publishers Ltd.</w:t>
      </w:r>
      <w:bookmarkEnd w:id="334"/>
      <w:bookmarkEnd w:id="335"/>
      <w:r w:rsidRPr="00A82309">
        <w:rPr>
          <w:rFonts w:cs="Times New Roman"/>
          <w:szCs w:val="24"/>
        </w:rPr>
        <w:t xml:space="preserve"> </w:t>
      </w:r>
    </w:p>
    <w:p w:rsidR="00D213B8" w:rsidRPr="00A82309" w:rsidRDefault="00D213B8" w:rsidP="00671922">
      <w:pPr>
        <w:spacing w:line="360" w:lineRule="auto"/>
        <w:ind w:left="720" w:hanging="720"/>
        <w:rPr>
          <w:rFonts w:cs="Times New Roman"/>
          <w:szCs w:val="24"/>
        </w:rPr>
      </w:pPr>
      <w:r w:rsidRPr="00A82309">
        <w:rPr>
          <w:rFonts w:cs="Times New Roman"/>
          <w:szCs w:val="24"/>
        </w:rPr>
        <w:t>Marie, B. W.</w:t>
      </w:r>
      <w:r w:rsidR="009D152C" w:rsidRPr="00A82309">
        <w:rPr>
          <w:rFonts w:cs="Times New Roman"/>
          <w:szCs w:val="24"/>
        </w:rPr>
        <w:t xml:space="preserve"> </w:t>
      </w:r>
      <w:r w:rsidRPr="00A82309">
        <w:rPr>
          <w:rFonts w:cs="Times New Roman"/>
          <w:szCs w:val="24"/>
        </w:rPr>
        <w:t>(</w:t>
      </w:r>
      <w:r w:rsidR="009D152C" w:rsidRPr="00A82309">
        <w:rPr>
          <w:rFonts w:cs="Times New Roman"/>
          <w:szCs w:val="24"/>
        </w:rPr>
        <w:t xml:space="preserve">2003). </w:t>
      </w:r>
      <w:r w:rsidR="009D152C" w:rsidRPr="00A82309">
        <w:rPr>
          <w:rFonts w:cs="Times New Roman"/>
          <w:i/>
          <w:szCs w:val="24"/>
        </w:rPr>
        <w:t>Perceived Fairness of and Satisfaction with Employee Performance Appraisal</w:t>
      </w:r>
      <w:r w:rsidR="009D152C" w:rsidRPr="00A82309">
        <w:rPr>
          <w:rFonts w:cs="Times New Roman"/>
          <w:szCs w:val="24"/>
        </w:rPr>
        <w:t>. Published Dissertation of HRM ( Louisiana State University)</w:t>
      </w:r>
    </w:p>
    <w:p w:rsidR="00DC3081" w:rsidRPr="00A82309" w:rsidRDefault="00DC3081" w:rsidP="00671922">
      <w:pPr>
        <w:spacing w:line="360" w:lineRule="auto"/>
        <w:ind w:left="720" w:hanging="720"/>
        <w:rPr>
          <w:rFonts w:cs="Times New Roman"/>
          <w:szCs w:val="24"/>
        </w:rPr>
      </w:pPr>
      <w:bookmarkStart w:id="336" w:name="_Toc402159863"/>
      <w:bookmarkStart w:id="337" w:name="_Toc402162892"/>
      <w:r w:rsidRPr="00A82309">
        <w:rPr>
          <w:rFonts w:cs="Times New Roman"/>
          <w:szCs w:val="24"/>
        </w:rPr>
        <w:t>Mason, R.</w:t>
      </w:r>
      <w:r w:rsidR="005220AB" w:rsidRPr="00A82309">
        <w:rPr>
          <w:rFonts w:cs="Times New Roman"/>
          <w:szCs w:val="24"/>
        </w:rPr>
        <w:t xml:space="preserve"> </w:t>
      </w:r>
      <w:r w:rsidRPr="00A82309">
        <w:rPr>
          <w:rFonts w:cs="Times New Roman"/>
          <w:szCs w:val="24"/>
        </w:rPr>
        <w:t>D. (1990).</w:t>
      </w:r>
      <w:r w:rsidR="00406E93" w:rsidRPr="00A82309">
        <w:rPr>
          <w:rFonts w:cs="Times New Roman"/>
          <w:szCs w:val="24"/>
        </w:rPr>
        <w:t xml:space="preserve"> </w:t>
      </w:r>
      <w:r w:rsidRPr="00A82309">
        <w:rPr>
          <w:rFonts w:cs="Times New Roman"/>
          <w:i/>
          <w:szCs w:val="24"/>
        </w:rPr>
        <w:t xml:space="preserve">Statistical </w:t>
      </w:r>
      <w:r w:rsidR="005220AB" w:rsidRPr="00A82309">
        <w:rPr>
          <w:rFonts w:cs="Times New Roman"/>
          <w:i/>
          <w:szCs w:val="24"/>
        </w:rPr>
        <w:t>Techniques</w:t>
      </w:r>
      <w:r w:rsidRPr="00A82309">
        <w:rPr>
          <w:rFonts w:cs="Times New Roman"/>
          <w:i/>
          <w:szCs w:val="24"/>
        </w:rPr>
        <w:t xml:space="preserve"> in Business and Economics</w:t>
      </w:r>
      <w:r w:rsidRPr="00A82309">
        <w:rPr>
          <w:rFonts w:cs="Times New Roman"/>
          <w:szCs w:val="24"/>
        </w:rPr>
        <w:t>. 7th Ed, Pg 11-18.</w:t>
      </w:r>
      <w:bookmarkEnd w:id="336"/>
      <w:bookmarkEnd w:id="337"/>
    </w:p>
    <w:p w:rsidR="00DC3081" w:rsidRPr="00A82309" w:rsidRDefault="00DC3081" w:rsidP="00671922">
      <w:pPr>
        <w:spacing w:line="360" w:lineRule="auto"/>
        <w:ind w:left="720" w:hanging="720"/>
        <w:rPr>
          <w:rFonts w:cs="Times New Roman"/>
          <w:szCs w:val="24"/>
        </w:rPr>
      </w:pPr>
      <w:bookmarkStart w:id="338" w:name="_Toc402159864"/>
      <w:bookmarkStart w:id="339" w:name="_Toc402162893"/>
      <w:r w:rsidRPr="00A82309">
        <w:rPr>
          <w:rFonts w:cs="Times New Roman"/>
          <w:szCs w:val="24"/>
        </w:rPr>
        <w:t>Matwire,</w:t>
      </w:r>
      <w:r w:rsidR="00AD043F" w:rsidRPr="00A82309">
        <w:rPr>
          <w:rFonts w:cs="Times New Roman"/>
          <w:szCs w:val="24"/>
        </w:rPr>
        <w:t xml:space="preserve"> </w:t>
      </w:r>
      <w:r w:rsidRPr="00A82309">
        <w:rPr>
          <w:rFonts w:cs="Times New Roman"/>
          <w:szCs w:val="24"/>
        </w:rPr>
        <w:t>K.</w:t>
      </w:r>
      <w:r w:rsidR="00406E93" w:rsidRPr="00A82309">
        <w:rPr>
          <w:rFonts w:cs="Times New Roman"/>
          <w:szCs w:val="24"/>
        </w:rPr>
        <w:t xml:space="preserve"> </w:t>
      </w:r>
      <w:r w:rsidRPr="00A82309">
        <w:rPr>
          <w:rFonts w:cs="Times New Roman"/>
          <w:szCs w:val="24"/>
        </w:rPr>
        <w:t>(2002).</w:t>
      </w:r>
      <w:r w:rsidR="00406E93" w:rsidRPr="00A82309">
        <w:rPr>
          <w:rFonts w:cs="Times New Roman"/>
          <w:szCs w:val="24"/>
        </w:rPr>
        <w:t xml:space="preserve"> </w:t>
      </w:r>
      <w:r w:rsidRPr="00A82309">
        <w:rPr>
          <w:rFonts w:cs="Times New Roman"/>
          <w:i/>
          <w:szCs w:val="24"/>
        </w:rPr>
        <w:t>Analysis of factors affecting the effective implementation of appraisal practices in private companies</w:t>
      </w:r>
      <w:r w:rsidRPr="00A82309">
        <w:rPr>
          <w:rFonts w:cs="Times New Roman"/>
          <w:szCs w:val="24"/>
        </w:rPr>
        <w:t>. Bombardier Transportation Uganda Ltd</w:t>
      </w:r>
      <w:bookmarkEnd w:id="338"/>
      <w:bookmarkEnd w:id="339"/>
      <w:r w:rsidRPr="00A82309">
        <w:rPr>
          <w:rFonts w:cs="Times New Roman"/>
          <w:szCs w:val="24"/>
        </w:rPr>
        <w:t>.</w:t>
      </w:r>
    </w:p>
    <w:p w:rsidR="00DC3081" w:rsidRPr="00A82309" w:rsidRDefault="00DC3081" w:rsidP="00671922">
      <w:pPr>
        <w:spacing w:line="360" w:lineRule="auto"/>
        <w:ind w:left="720" w:hanging="720"/>
        <w:rPr>
          <w:rFonts w:cs="Times New Roman"/>
          <w:szCs w:val="24"/>
        </w:rPr>
      </w:pPr>
      <w:r w:rsidRPr="00A82309">
        <w:rPr>
          <w:rFonts w:cs="Times New Roman"/>
          <w:szCs w:val="24"/>
        </w:rPr>
        <w:t>McGregor,</w:t>
      </w:r>
      <w:r w:rsidR="00AD043F" w:rsidRPr="00A82309">
        <w:rPr>
          <w:rFonts w:cs="Times New Roman"/>
          <w:szCs w:val="24"/>
        </w:rPr>
        <w:t xml:space="preserve"> </w:t>
      </w:r>
      <w:r w:rsidRPr="00A82309">
        <w:rPr>
          <w:rFonts w:cs="Times New Roman"/>
          <w:szCs w:val="24"/>
        </w:rPr>
        <w:t>D.</w:t>
      </w:r>
      <w:r w:rsidR="005220AB" w:rsidRPr="00A82309">
        <w:rPr>
          <w:rFonts w:cs="Times New Roman"/>
          <w:szCs w:val="24"/>
        </w:rPr>
        <w:t xml:space="preserve"> </w:t>
      </w:r>
      <w:r w:rsidRPr="00A82309">
        <w:rPr>
          <w:rFonts w:cs="Times New Roman"/>
          <w:szCs w:val="24"/>
        </w:rPr>
        <w:t>(1960).</w:t>
      </w:r>
      <w:r w:rsidR="005220AB" w:rsidRPr="00A82309">
        <w:rPr>
          <w:rFonts w:cs="Times New Roman"/>
          <w:szCs w:val="24"/>
        </w:rPr>
        <w:t xml:space="preserve"> </w:t>
      </w:r>
      <w:r w:rsidRPr="00A82309">
        <w:rPr>
          <w:rFonts w:cs="Times New Roman"/>
          <w:i/>
          <w:szCs w:val="24"/>
        </w:rPr>
        <w:t>The human side of enterprise</w:t>
      </w:r>
      <w:r w:rsidRPr="00A82309">
        <w:rPr>
          <w:rFonts w:cs="Times New Roman"/>
          <w:szCs w:val="24"/>
        </w:rPr>
        <w:t>. New York:</w:t>
      </w:r>
      <w:r w:rsidR="00406E93" w:rsidRPr="00A82309">
        <w:rPr>
          <w:rFonts w:cs="Times New Roman"/>
          <w:szCs w:val="24"/>
        </w:rPr>
        <w:t xml:space="preserve"> </w:t>
      </w:r>
      <w:r w:rsidRPr="00A82309">
        <w:rPr>
          <w:rFonts w:cs="Times New Roman"/>
          <w:szCs w:val="24"/>
        </w:rPr>
        <w:t>McGraw-Hill, Scoting.</w:t>
      </w:r>
    </w:p>
    <w:p w:rsidR="00F46D62" w:rsidRPr="00A82309" w:rsidRDefault="00F46D62" w:rsidP="00671922">
      <w:pPr>
        <w:spacing w:line="360" w:lineRule="auto"/>
        <w:ind w:left="720" w:hanging="720"/>
        <w:rPr>
          <w:rFonts w:cs="Times New Roman"/>
          <w:szCs w:val="24"/>
        </w:rPr>
      </w:pPr>
      <w:r w:rsidRPr="00A82309">
        <w:rPr>
          <w:rFonts w:cs="Times New Roman"/>
          <w:szCs w:val="24"/>
        </w:rPr>
        <w:t>Meyer, H</w:t>
      </w:r>
      <w:r w:rsidR="005220AB" w:rsidRPr="00A82309">
        <w:rPr>
          <w:rFonts w:cs="Times New Roman"/>
          <w:szCs w:val="24"/>
        </w:rPr>
        <w:t>.,</w:t>
      </w:r>
      <w:r w:rsidRPr="00A82309">
        <w:rPr>
          <w:rFonts w:cs="Times New Roman"/>
          <w:szCs w:val="24"/>
        </w:rPr>
        <w:t xml:space="preserve"> &amp; French, T. (1965). </w:t>
      </w:r>
      <w:r w:rsidRPr="00A82309">
        <w:rPr>
          <w:rFonts w:cs="Times New Roman"/>
          <w:i/>
          <w:szCs w:val="24"/>
        </w:rPr>
        <w:t>Effects of Threats in Performance Interviews</w:t>
      </w:r>
      <w:r w:rsidRPr="00A82309">
        <w:rPr>
          <w:rFonts w:cs="Times New Roman"/>
          <w:szCs w:val="24"/>
        </w:rPr>
        <w:t>. Journal of Applied Psychology 49, 311</w:t>
      </w:r>
      <w:r w:rsidR="00406E93" w:rsidRPr="00A82309">
        <w:rPr>
          <w:rFonts w:cs="Times New Roman"/>
          <w:szCs w:val="24"/>
        </w:rPr>
        <w:t>-317.</w:t>
      </w:r>
    </w:p>
    <w:p w:rsidR="00DC3081" w:rsidRPr="00A82309" w:rsidRDefault="00DC3081" w:rsidP="00671922">
      <w:pPr>
        <w:spacing w:line="360" w:lineRule="auto"/>
        <w:ind w:left="720" w:hanging="720"/>
        <w:rPr>
          <w:rFonts w:cs="Times New Roman"/>
          <w:szCs w:val="24"/>
        </w:rPr>
      </w:pPr>
      <w:bookmarkStart w:id="340" w:name="_Toc402159865"/>
      <w:bookmarkStart w:id="341" w:name="_Toc402162894"/>
      <w:r w:rsidRPr="00A82309">
        <w:rPr>
          <w:rFonts w:cs="Times New Roman"/>
          <w:szCs w:val="24"/>
        </w:rPr>
        <w:t>Mugenda, A.G., &amp; Mugenda, O.M. (2003).</w:t>
      </w:r>
      <w:r w:rsidR="00821FC1" w:rsidRPr="00A82309">
        <w:rPr>
          <w:rFonts w:cs="Times New Roman"/>
          <w:szCs w:val="24"/>
        </w:rPr>
        <w:t xml:space="preserve"> </w:t>
      </w:r>
      <w:r w:rsidRPr="00A82309">
        <w:rPr>
          <w:rFonts w:cs="Times New Roman"/>
          <w:i/>
          <w:szCs w:val="24"/>
        </w:rPr>
        <w:t>Research methodology:</w:t>
      </w:r>
      <w:r w:rsidRPr="00A82309">
        <w:rPr>
          <w:rFonts w:cs="Times New Roman"/>
          <w:szCs w:val="24"/>
        </w:rPr>
        <w:t xml:space="preserve"> Acts Press Nairobi, Kenya</w:t>
      </w:r>
      <w:bookmarkEnd w:id="340"/>
      <w:bookmarkEnd w:id="341"/>
      <w:r w:rsidR="00F46D62" w:rsidRPr="00A82309">
        <w:rPr>
          <w:rFonts w:cs="Times New Roman"/>
          <w:szCs w:val="24"/>
        </w:rPr>
        <w:t>.</w:t>
      </w:r>
    </w:p>
    <w:p w:rsidR="005070B3" w:rsidRPr="00A82309" w:rsidRDefault="00DC3081" w:rsidP="00671922">
      <w:pPr>
        <w:spacing w:line="360" w:lineRule="auto"/>
        <w:ind w:left="720" w:hanging="720"/>
        <w:rPr>
          <w:rFonts w:cs="Times New Roman"/>
          <w:szCs w:val="24"/>
        </w:rPr>
      </w:pPr>
      <w:r w:rsidRPr="00A82309">
        <w:rPr>
          <w:rFonts w:cs="Times New Roman"/>
          <w:szCs w:val="24"/>
        </w:rPr>
        <w:t>Mugenda, A.G., &amp; Mugenda, O.M. (2004).</w:t>
      </w:r>
      <w:r w:rsidR="00821FC1" w:rsidRPr="00A82309">
        <w:rPr>
          <w:rFonts w:cs="Times New Roman"/>
          <w:szCs w:val="24"/>
        </w:rPr>
        <w:t xml:space="preserve"> </w:t>
      </w:r>
      <w:r w:rsidRPr="00A82309">
        <w:rPr>
          <w:rFonts w:cs="Times New Roman"/>
          <w:i/>
          <w:szCs w:val="24"/>
        </w:rPr>
        <w:t>Research methodology:</w:t>
      </w:r>
      <w:r w:rsidRPr="00A82309">
        <w:rPr>
          <w:rFonts w:cs="Times New Roman"/>
          <w:szCs w:val="24"/>
        </w:rPr>
        <w:t xml:space="preserve"> Acts Press Nairobi, Kenya.</w:t>
      </w:r>
      <w:r w:rsidR="005070B3" w:rsidRPr="00A82309">
        <w:rPr>
          <w:rFonts w:cs="Times New Roman"/>
          <w:szCs w:val="24"/>
        </w:rPr>
        <w:t xml:space="preserve"> Austria</w:t>
      </w:r>
    </w:p>
    <w:p w:rsidR="005070B3" w:rsidRPr="00A82309" w:rsidRDefault="005070B3" w:rsidP="005220AB">
      <w:pPr>
        <w:spacing w:line="360" w:lineRule="auto"/>
        <w:ind w:left="720" w:hanging="720"/>
        <w:rPr>
          <w:rFonts w:cs="Times New Roman"/>
          <w:szCs w:val="24"/>
        </w:rPr>
      </w:pPr>
      <w:r w:rsidRPr="00A82309">
        <w:rPr>
          <w:rFonts w:cs="Times New Roman"/>
          <w:szCs w:val="24"/>
        </w:rPr>
        <w:t>Mugenda, O.M. (2003).</w:t>
      </w:r>
      <w:r w:rsidRPr="00A82309">
        <w:rPr>
          <w:rFonts w:cs="Times New Roman"/>
          <w:i/>
          <w:szCs w:val="24"/>
        </w:rPr>
        <w:t>Research methods, quantitative and qualitative approaches</w:t>
      </w:r>
      <w:r w:rsidRPr="00A82309">
        <w:rPr>
          <w:rFonts w:cs="Times New Roman"/>
          <w:szCs w:val="24"/>
        </w:rPr>
        <w:t>. ACTS Press, Nairobi, Kenya.</w:t>
      </w:r>
    </w:p>
    <w:p w:rsidR="00DC3081" w:rsidRPr="00A82309" w:rsidRDefault="00DC3081" w:rsidP="00671922">
      <w:pPr>
        <w:spacing w:line="360" w:lineRule="auto"/>
        <w:ind w:left="720" w:hanging="720"/>
        <w:rPr>
          <w:rFonts w:cs="Times New Roman"/>
          <w:szCs w:val="24"/>
        </w:rPr>
      </w:pPr>
      <w:bookmarkStart w:id="342" w:name="_Toc402159867"/>
      <w:bookmarkStart w:id="343" w:name="_Toc402162896"/>
      <w:r w:rsidRPr="00A82309">
        <w:rPr>
          <w:rFonts w:cs="Times New Roman"/>
          <w:szCs w:val="24"/>
        </w:rPr>
        <w:t>Mullins,</w:t>
      </w:r>
      <w:r w:rsidR="00BB592B" w:rsidRPr="00A82309">
        <w:rPr>
          <w:rFonts w:cs="Times New Roman"/>
          <w:szCs w:val="24"/>
        </w:rPr>
        <w:t xml:space="preserve"> </w:t>
      </w:r>
      <w:r w:rsidRPr="00A82309">
        <w:rPr>
          <w:rFonts w:cs="Times New Roman"/>
          <w:szCs w:val="24"/>
        </w:rPr>
        <w:t>L.J.</w:t>
      </w:r>
      <w:r w:rsidR="00BB592B" w:rsidRPr="00A82309">
        <w:rPr>
          <w:rFonts w:cs="Times New Roman"/>
          <w:szCs w:val="24"/>
        </w:rPr>
        <w:t xml:space="preserve"> </w:t>
      </w:r>
      <w:r w:rsidRPr="00A82309">
        <w:rPr>
          <w:rFonts w:cs="Times New Roman"/>
          <w:szCs w:val="24"/>
        </w:rPr>
        <w:t>(2002).</w:t>
      </w:r>
      <w:r w:rsidR="005220AB" w:rsidRPr="00A82309">
        <w:rPr>
          <w:rFonts w:cs="Times New Roman"/>
          <w:szCs w:val="24"/>
        </w:rPr>
        <w:t xml:space="preserve"> </w:t>
      </w:r>
      <w:r w:rsidRPr="00A82309">
        <w:rPr>
          <w:rFonts w:cs="Times New Roman"/>
          <w:i/>
          <w:szCs w:val="24"/>
        </w:rPr>
        <w:t xml:space="preserve">Management and organizational </w:t>
      </w:r>
      <w:r w:rsidR="00F83E54" w:rsidRPr="00A82309">
        <w:rPr>
          <w:rFonts w:cs="Times New Roman"/>
          <w:i/>
          <w:szCs w:val="24"/>
        </w:rPr>
        <w:t>behavior</w:t>
      </w:r>
      <w:r w:rsidR="005220AB" w:rsidRPr="00A82309">
        <w:rPr>
          <w:rFonts w:cs="Times New Roman"/>
          <w:szCs w:val="24"/>
        </w:rPr>
        <w:t>, (</w:t>
      </w:r>
      <w:r w:rsidRPr="00A82309">
        <w:rPr>
          <w:rFonts w:cs="Times New Roman"/>
          <w:szCs w:val="24"/>
        </w:rPr>
        <w:t>6</w:t>
      </w:r>
      <w:r w:rsidRPr="00A82309">
        <w:rPr>
          <w:rFonts w:cs="Times New Roman"/>
          <w:szCs w:val="24"/>
          <w:vertAlign w:val="superscript"/>
        </w:rPr>
        <w:t>th</w:t>
      </w:r>
      <w:r w:rsidR="00F83E54" w:rsidRPr="00A82309">
        <w:rPr>
          <w:rFonts w:cs="Times New Roman"/>
          <w:szCs w:val="24"/>
        </w:rPr>
        <w:t xml:space="preserve"> edition)</w:t>
      </w:r>
      <w:r w:rsidRPr="00A82309">
        <w:rPr>
          <w:rFonts w:cs="Times New Roman"/>
          <w:szCs w:val="24"/>
        </w:rPr>
        <w:t>. London. Pitman Publishing House</w:t>
      </w:r>
      <w:bookmarkEnd w:id="342"/>
      <w:bookmarkEnd w:id="343"/>
      <w:r w:rsidR="00BB592B" w:rsidRPr="00A82309">
        <w:rPr>
          <w:rFonts w:cs="Times New Roman"/>
          <w:szCs w:val="24"/>
        </w:rPr>
        <w:t>.</w:t>
      </w:r>
    </w:p>
    <w:p w:rsidR="00BB592B" w:rsidRPr="00A82309" w:rsidRDefault="00BB592B" w:rsidP="00671922">
      <w:pPr>
        <w:spacing w:line="360" w:lineRule="auto"/>
        <w:ind w:left="720" w:hanging="720"/>
        <w:rPr>
          <w:rFonts w:cs="Times New Roman"/>
          <w:szCs w:val="24"/>
        </w:rPr>
      </w:pPr>
      <w:r w:rsidRPr="00A82309">
        <w:rPr>
          <w:rFonts w:cs="Times New Roman"/>
          <w:szCs w:val="24"/>
        </w:rPr>
        <w:t>Mullins,</w:t>
      </w:r>
      <w:r w:rsidR="00AD043F" w:rsidRPr="00A82309">
        <w:rPr>
          <w:rFonts w:cs="Times New Roman"/>
          <w:szCs w:val="24"/>
        </w:rPr>
        <w:t xml:space="preserve"> </w:t>
      </w:r>
      <w:r w:rsidRPr="00A82309">
        <w:rPr>
          <w:rFonts w:cs="Times New Roman"/>
          <w:szCs w:val="24"/>
        </w:rPr>
        <w:t>L. J.</w:t>
      </w:r>
      <w:r w:rsidR="005220AB" w:rsidRPr="00A82309">
        <w:rPr>
          <w:rFonts w:cs="Times New Roman"/>
          <w:szCs w:val="24"/>
        </w:rPr>
        <w:t xml:space="preserve"> </w:t>
      </w:r>
      <w:r w:rsidRPr="00A82309">
        <w:rPr>
          <w:rFonts w:cs="Times New Roman"/>
          <w:szCs w:val="24"/>
        </w:rPr>
        <w:t xml:space="preserve">(2010). </w:t>
      </w:r>
      <w:r w:rsidRPr="00A82309">
        <w:rPr>
          <w:rFonts w:cs="Times New Roman"/>
          <w:i/>
          <w:szCs w:val="24"/>
        </w:rPr>
        <w:t xml:space="preserve">Management and Organizational </w:t>
      </w:r>
      <w:r w:rsidR="00F83E54" w:rsidRPr="00A82309">
        <w:rPr>
          <w:rFonts w:cs="Times New Roman"/>
          <w:i/>
          <w:szCs w:val="24"/>
        </w:rPr>
        <w:t>behavior</w:t>
      </w:r>
      <w:r w:rsidR="00F83E54" w:rsidRPr="00A82309">
        <w:rPr>
          <w:rFonts w:cs="Times New Roman"/>
          <w:szCs w:val="24"/>
        </w:rPr>
        <w:t>, ( 9</w:t>
      </w:r>
      <w:r w:rsidR="00F83E54" w:rsidRPr="00A82309">
        <w:rPr>
          <w:rFonts w:cs="Times New Roman"/>
          <w:szCs w:val="24"/>
          <w:vertAlign w:val="superscript"/>
        </w:rPr>
        <w:t>th</w:t>
      </w:r>
      <w:r w:rsidR="00F83E54" w:rsidRPr="00A82309">
        <w:rPr>
          <w:rFonts w:cs="Times New Roman"/>
          <w:szCs w:val="24"/>
        </w:rPr>
        <w:t xml:space="preserve"> edition) . Harlow; Pearson’s Educational Limited.</w:t>
      </w:r>
    </w:p>
    <w:p w:rsidR="00F46D62" w:rsidRPr="00A82309" w:rsidRDefault="00F46D62" w:rsidP="00671922">
      <w:pPr>
        <w:spacing w:line="360" w:lineRule="auto"/>
        <w:ind w:left="720" w:hanging="720"/>
        <w:rPr>
          <w:rFonts w:cs="Times New Roman"/>
          <w:szCs w:val="24"/>
        </w:rPr>
      </w:pPr>
      <w:r w:rsidRPr="00A82309">
        <w:rPr>
          <w:rFonts w:cs="Times New Roman"/>
          <w:szCs w:val="24"/>
        </w:rPr>
        <w:t>Murphy, K. R</w:t>
      </w:r>
      <w:r w:rsidR="005220AB" w:rsidRPr="00A82309">
        <w:rPr>
          <w:rFonts w:cs="Times New Roman"/>
          <w:szCs w:val="24"/>
        </w:rPr>
        <w:t>.,</w:t>
      </w:r>
      <w:r w:rsidRPr="00A82309">
        <w:rPr>
          <w:rFonts w:cs="Times New Roman"/>
          <w:szCs w:val="24"/>
        </w:rPr>
        <w:t xml:space="preserve"> &amp; Cleveland, J. N. (1995). </w:t>
      </w:r>
      <w:r w:rsidRPr="00A82309">
        <w:rPr>
          <w:rFonts w:cs="Times New Roman"/>
          <w:i/>
          <w:szCs w:val="24"/>
        </w:rPr>
        <w:t>Understanding Performance Appraisal</w:t>
      </w:r>
      <w:r w:rsidRPr="00A82309">
        <w:rPr>
          <w:rFonts w:cs="Times New Roman"/>
          <w:szCs w:val="24"/>
        </w:rPr>
        <w:t>,  Thousand Oaks. CA, Sage.</w:t>
      </w:r>
    </w:p>
    <w:p w:rsidR="00DC3081" w:rsidRPr="00A82309" w:rsidRDefault="00DC3081" w:rsidP="00671922">
      <w:pPr>
        <w:spacing w:line="360" w:lineRule="auto"/>
        <w:ind w:left="720" w:hanging="720"/>
        <w:rPr>
          <w:rFonts w:cs="Times New Roman"/>
          <w:szCs w:val="24"/>
        </w:rPr>
      </w:pPr>
      <w:bookmarkStart w:id="344" w:name="_Toc402159868"/>
      <w:bookmarkStart w:id="345" w:name="_Toc402162897"/>
      <w:r w:rsidRPr="00A82309">
        <w:rPr>
          <w:rFonts w:cs="Times New Roman"/>
          <w:szCs w:val="24"/>
        </w:rPr>
        <w:t>Namubiru, J. (2003).</w:t>
      </w:r>
      <w:r w:rsidR="005220AB" w:rsidRPr="00A82309">
        <w:rPr>
          <w:rFonts w:cs="Times New Roman"/>
          <w:szCs w:val="24"/>
        </w:rPr>
        <w:t xml:space="preserve"> </w:t>
      </w:r>
      <w:r w:rsidRPr="00A82309">
        <w:rPr>
          <w:rFonts w:cs="Times New Roman"/>
          <w:i/>
          <w:szCs w:val="24"/>
        </w:rPr>
        <w:t>Appraisal system and improved teacher performance in secondary schools of Mukono District</w:t>
      </w:r>
      <w:r w:rsidRPr="00A82309">
        <w:rPr>
          <w:rFonts w:cs="Times New Roman"/>
          <w:szCs w:val="24"/>
        </w:rPr>
        <w:t>.</w:t>
      </w:r>
      <w:r w:rsidR="00AD043F" w:rsidRPr="00A82309">
        <w:rPr>
          <w:rFonts w:cs="Times New Roman"/>
          <w:szCs w:val="24"/>
        </w:rPr>
        <w:t xml:space="preserve"> </w:t>
      </w:r>
      <w:r w:rsidRPr="00A82309">
        <w:rPr>
          <w:rFonts w:cs="Times New Roman"/>
          <w:szCs w:val="24"/>
        </w:rPr>
        <w:t>Unpublished Masters of Educational Management Dissertation.</w:t>
      </w:r>
      <w:r w:rsidR="00AD043F" w:rsidRPr="00A82309">
        <w:rPr>
          <w:rFonts w:cs="Times New Roman"/>
          <w:szCs w:val="24"/>
        </w:rPr>
        <w:t xml:space="preserve"> </w:t>
      </w:r>
      <w:r w:rsidRPr="00A82309">
        <w:rPr>
          <w:rFonts w:cs="Times New Roman"/>
          <w:szCs w:val="24"/>
        </w:rPr>
        <w:t>Uganda Management Institute .Kampala ,Uganda.</w:t>
      </w:r>
      <w:bookmarkEnd w:id="344"/>
      <w:bookmarkEnd w:id="345"/>
      <w:r w:rsidRPr="00A82309">
        <w:rPr>
          <w:rFonts w:cs="Times New Roman"/>
          <w:szCs w:val="24"/>
        </w:rPr>
        <w:t xml:space="preserve"> </w:t>
      </w:r>
    </w:p>
    <w:p w:rsidR="00DC3081" w:rsidRPr="00A82309" w:rsidRDefault="00DC3081" w:rsidP="00671922">
      <w:pPr>
        <w:spacing w:line="360" w:lineRule="auto"/>
        <w:ind w:left="720" w:hanging="720"/>
        <w:rPr>
          <w:rFonts w:cs="Times New Roman"/>
          <w:szCs w:val="24"/>
        </w:rPr>
      </w:pPr>
      <w:bookmarkStart w:id="346" w:name="_Toc402159869"/>
      <w:bookmarkStart w:id="347" w:name="_Toc402162898"/>
      <w:r w:rsidRPr="00A82309">
        <w:rPr>
          <w:rFonts w:cs="Times New Roman"/>
          <w:szCs w:val="24"/>
        </w:rPr>
        <w:t>Naris,</w:t>
      </w:r>
      <w:r w:rsidR="00AD043F" w:rsidRPr="00A82309">
        <w:rPr>
          <w:rFonts w:cs="Times New Roman"/>
          <w:szCs w:val="24"/>
        </w:rPr>
        <w:t xml:space="preserve"> </w:t>
      </w:r>
      <w:r w:rsidR="005220AB" w:rsidRPr="00A82309">
        <w:rPr>
          <w:rFonts w:cs="Times New Roman"/>
          <w:szCs w:val="24"/>
        </w:rPr>
        <w:t xml:space="preserve">S., &amp; Ukpere, </w:t>
      </w:r>
      <w:r w:rsidRPr="00A82309">
        <w:rPr>
          <w:rFonts w:cs="Times New Roman"/>
          <w:szCs w:val="24"/>
        </w:rPr>
        <w:t>W.</w:t>
      </w:r>
      <w:r w:rsidR="005220AB" w:rsidRPr="00A82309">
        <w:rPr>
          <w:rFonts w:cs="Times New Roman"/>
          <w:szCs w:val="24"/>
        </w:rPr>
        <w:t xml:space="preserve"> </w:t>
      </w:r>
      <w:r w:rsidRPr="00A82309">
        <w:rPr>
          <w:rFonts w:cs="Times New Roman"/>
          <w:szCs w:val="24"/>
        </w:rPr>
        <w:t>I.</w:t>
      </w:r>
      <w:r w:rsidR="005220AB" w:rsidRPr="00A82309">
        <w:rPr>
          <w:rFonts w:cs="Times New Roman"/>
          <w:szCs w:val="24"/>
        </w:rPr>
        <w:t xml:space="preserve"> </w:t>
      </w:r>
      <w:r w:rsidRPr="00A82309">
        <w:rPr>
          <w:rFonts w:cs="Times New Roman"/>
          <w:szCs w:val="24"/>
        </w:rPr>
        <w:t xml:space="preserve">(2010). </w:t>
      </w:r>
      <w:r w:rsidRPr="00A82309">
        <w:rPr>
          <w:rFonts w:cs="Times New Roman"/>
          <w:i/>
          <w:szCs w:val="24"/>
        </w:rPr>
        <w:t>Developing a retention strat</w:t>
      </w:r>
      <w:r w:rsidR="005220AB" w:rsidRPr="00A82309">
        <w:rPr>
          <w:rFonts w:cs="Times New Roman"/>
          <w:i/>
          <w:szCs w:val="24"/>
        </w:rPr>
        <w:t>egy for qualified staff at the P</w:t>
      </w:r>
      <w:r w:rsidRPr="00A82309">
        <w:rPr>
          <w:rFonts w:cs="Times New Roman"/>
          <w:i/>
          <w:szCs w:val="24"/>
        </w:rPr>
        <w:t>olytechnique</w:t>
      </w:r>
      <w:r w:rsidR="005220AB" w:rsidRPr="00A82309">
        <w:rPr>
          <w:rFonts w:cs="Times New Roman"/>
          <w:i/>
          <w:szCs w:val="24"/>
        </w:rPr>
        <w:t xml:space="preserve"> </w:t>
      </w:r>
      <w:r w:rsidRPr="00A82309">
        <w:rPr>
          <w:rFonts w:cs="Times New Roman"/>
          <w:i/>
          <w:szCs w:val="24"/>
        </w:rPr>
        <w:t xml:space="preserve"> of Namibia </w:t>
      </w:r>
      <w:r w:rsidRPr="00A82309">
        <w:rPr>
          <w:rFonts w:cs="Times New Roman"/>
          <w:szCs w:val="24"/>
        </w:rPr>
        <w:t>.Business Papers and Reports No.26.</w:t>
      </w:r>
      <w:bookmarkEnd w:id="346"/>
      <w:bookmarkEnd w:id="347"/>
      <w:r w:rsidRPr="00A82309">
        <w:rPr>
          <w:rFonts w:cs="Times New Roman"/>
          <w:szCs w:val="24"/>
        </w:rPr>
        <w:t xml:space="preserve"> </w:t>
      </w:r>
    </w:p>
    <w:p w:rsidR="00DC3081" w:rsidRPr="00A82309" w:rsidRDefault="00DC3081" w:rsidP="00671922">
      <w:pPr>
        <w:spacing w:line="360" w:lineRule="auto"/>
        <w:ind w:left="720" w:hanging="720"/>
        <w:rPr>
          <w:rFonts w:cs="Times New Roman"/>
          <w:i/>
          <w:szCs w:val="24"/>
        </w:rPr>
      </w:pPr>
      <w:bookmarkStart w:id="348" w:name="_Toc402159870"/>
      <w:bookmarkStart w:id="349" w:name="_Toc402162899"/>
      <w:r w:rsidRPr="00A82309">
        <w:rPr>
          <w:rFonts w:cs="Times New Roman"/>
          <w:szCs w:val="24"/>
        </w:rPr>
        <w:t>NCHE.</w:t>
      </w:r>
      <w:r w:rsidR="005220AB" w:rsidRPr="00A82309">
        <w:rPr>
          <w:rFonts w:cs="Times New Roman"/>
          <w:szCs w:val="24"/>
        </w:rPr>
        <w:t xml:space="preserve"> </w:t>
      </w:r>
      <w:r w:rsidRPr="00A82309">
        <w:rPr>
          <w:rFonts w:cs="Times New Roman"/>
          <w:szCs w:val="24"/>
        </w:rPr>
        <w:t>(2008).</w:t>
      </w:r>
      <w:r w:rsidR="005220AB" w:rsidRPr="00A82309">
        <w:rPr>
          <w:rFonts w:cs="Times New Roman"/>
          <w:szCs w:val="24"/>
        </w:rPr>
        <w:t xml:space="preserve"> </w:t>
      </w:r>
      <w:r w:rsidRPr="00A82309">
        <w:rPr>
          <w:rFonts w:cs="Times New Roman"/>
          <w:i/>
          <w:szCs w:val="24"/>
        </w:rPr>
        <w:t xml:space="preserve">Quality assurance framework for universities and the licensing process for        higher education institutions. </w:t>
      </w:r>
      <w:r w:rsidRPr="00A82309">
        <w:rPr>
          <w:rFonts w:cs="Times New Roman"/>
          <w:szCs w:val="24"/>
        </w:rPr>
        <w:t>Kampala, Uganda</w:t>
      </w:r>
      <w:r w:rsidRPr="00A82309">
        <w:rPr>
          <w:rFonts w:cs="Times New Roman"/>
          <w:i/>
          <w:szCs w:val="24"/>
        </w:rPr>
        <w:t>.</w:t>
      </w:r>
      <w:bookmarkEnd w:id="348"/>
      <w:bookmarkEnd w:id="349"/>
    </w:p>
    <w:p w:rsidR="00DC3081" w:rsidRPr="00A82309" w:rsidRDefault="00DC3081" w:rsidP="00671922">
      <w:pPr>
        <w:spacing w:line="360" w:lineRule="auto"/>
        <w:ind w:left="720" w:hanging="720"/>
        <w:rPr>
          <w:rFonts w:cs="Times New Roman"/>
          <w:szCs w:val="24"/>
        </w:rPr>
      </w:pPr>
      <w:bookmarkStart w:id="350" w:name="_Toc402159872"/>
      <w:bookmarkStart w:id="351" w:name="_Toc402162901"/>
      <w:r w:rsidRPr="00A82309">
        <w:rPr>
          <w:rFonts w:cs="Times New Roman"/>
          <w:szCs w:val="24"/>
        </w:rPr>
        <w:lastRenderedPageBreak/>
        <w:t>Oppenheim,</w:t>
      </w:r>
      <w:r w:rsidR="005220AB" w:rsidRPr="00A82309">
        <w:rPr>
          <w:rFonts w:cs="Times New Roman"/>
          <w:szCs w:val="24"/>
        </w:rPr>
        <w:t xml:space="preserve"> </w:t>
      </w:r>
      <w:r w:rsidRPr="00A82309">
        <w:rPr>
          <w:rFonts w:cs="Times New Roman"/>
          <w:szCs w:val="24"/>
        </w:rPr>
        <w:t>A.</w:t>
      </w:r>
      <w:r w:rsidR="005220AB" w:rsidRPr="00A82309">
        <w:rPr>
          <w:rFonts w:cs="Times New Roman"/>
          <w:szCs w:val="24"/>
        </w:rPr>
        <w:t xml:space="preserve"> </w:t>
      </w:r>
      <w:r w:rsidRPr="00A82309">
        <w:rPr>
          <w:rFonts w:cs="Times New Roman"/>
          <w:szCs w:val="24"/>
        </w:rPr>
        <w:t>N.</w:t>
      </w:r>
      <w:r w:rsidR="005220AB" w:rsidRPr="00A82309">
        <w:rPr>
          <w:rFonts w:cs="Times New Roman"/>
          <w:szCs w:val="24"/>
        </w:rPr>
        <w:t xml:space="preserve"> </w:t>
      </w:r>
      <w:r w:rsidRPr="00A82309">
        <w:rPr>
          <w:rFonts w:cs="Times New Roman"/>
          <w:szCs w:val="24"/>
        </w:rPr>
        <w:t>(1992).</w:t>
      </w:r>
      <w:r w:rsidR="005220AB" w:rsidRPr="00A82309">
        <w:rPr>
          <w:rFonts w:cs="Times New Roman"/>
          <w:szCs w:val="24"/>
        </w:rPr>
        <w:t xml:space="preserve"> </w:t>
      </w:r>
      <w:r w:rsidRPr="00A82309">
        <w:rPr>
          <w:rFonts w:cs="Times New Roman"/>
          <w:i/>
          <w:szCs w:val="24"/>
        </w:rPr>
        <w:t>Questionnai</w:t>
      </w:r>
      <w:r w:rsidRPr="00A82309">
        <w:rPr>
          <w:rFonts w:cs="Times New Roman"/>
          <w:szCs w:val="24"/>
        </w:rPr>
        <w:t xml:space="preserve">re </w:t>
      </w:r>
      <w:r w:rsidRPr="00A82309">
        <w:rPr>
          <w:rFonts w:cs="Times New Roman"/>
          <w:i/>
          <w:szCs w:val="24"/>
        </w:rPr>
        <w:t>design, interviewing and attitude measurement</w:t>
      </w:r>
      <w:r w:rsidRPr="00A82309">
        <w:rPr>
          <w:rFonts w:cs="Times New Roman"/>
          <w:szCs w:val="24"/>
        </w:rPr>
        <w:t>. Printery. London.</w:t>
      </w:r>
      <w:bookmarkEnd w:id="350"/>
      <w:bookmarkEnd w:id="351"/>
    </w:p>
    <w:p w:rsidR="00445558" w:rsidRPr="00A82309" w:rsidRDefault="00445558" w:rsidP="00671922">
      <w:pPr>
        <w:spacing w:line="360" w:lineRule="auto"/>
        <w:ind w:left="720" w:hanging="720"/>
        <w:rPr>
          <w:rFonts w:cs="Times New Roman"/>
          <w:szCs w:val="24"/>
        </w:rPr>
      </w:pPr>
      <w:r w:rsidRPr="00A82309">
        <w:rPr>
          <w:rFonts w:cs="Times New Roman"/>
          <w:szCs w:val="24"/>
        </w:rPr>
        <w:t>Okorie, N.C.</w:t>
      </w:r>
      <w:r w:rsidR="005220AB" w:rsidRPr="00A82309">
        <w:rPr>
          <w:rFonts w:cs="Times New Roman"/>
          <w:szCs w:val="24"/>
        </w:rPr>
        <w:t>,</w:t>
      </w:r>
      <w:r w:rsidRPr="00A82309">
        <w:rPr>
          <w:rFonts w:cs="Times New Roman"/>
          <w:szCs w:val="24"/>
        </w:rPr>
        <w:t xml:space="preserve"> &amp; Uche,</w:t>
      </w:r>
      <w:r w:rsidR="00AD043F" w:rsidRPr="00A82309">
        <w:rPr>
          <w:rFonts w:cs="Times New Roman"/>
          <w:szCs w:val="24"/>
        </w:rPr>
        <w:t xml:space="preserve"> </w:t>
      </w:r>
      <w:r w:rsidRPr="00A82309">
        <w:rPr>
          <w:rFonts w:cs="Times New Roman"/>
          <w:szCs w:val="24"/>
        </w:rPr>
        <w:t>M.</w:t>
      </w:r>
      <w:r w:rsidR="005220AB" w:rsidRPr="00A82309">
        <w:rPr>
          <w:rFonts w:cs="Times New Roman"/>
          <w:szCs w:val="24"/>
        </w:rPr>
        <w:t xml:space="preserve"> </w:t>
      </w:r>
      <w:r w:rsidRPr="00A82309">
        <w:rPr>
          <w:rFonts w:cs="Times New Roman"/>
          <w:szCs w:val="24"/>
        </w:rPr>
        <w:t xml:space="preserve">(2004). </w:t>
      </w:r>
      <w:r w:rsidRPr="00A82309">
        <w:rPr>
          <w:rFonts w:cs="Times New Roman"/>
          <w:i/>
          <w:szCs w:val="24"/>
        </w:rPr>
        <w:t>Total Quality Management in Education</w:t>
      </w:r>
      <w:r w:rsidRPr="00A82309">
        <w:rPr>
          <w:rFonts w:cs="Times New Roman"/>
          <w:szCs w:val="24"/>
        </w:rPr>
        <w:t>; Its imperatives and Key Content.</w:t>
      </w:r>
    </w:p>
    <w:p w:rsidR="00DC3081" w:rsidRPr="00A82309" w:rsidRDefault="00DC3081" w:rsidP="00671922">
      <w:pPr>
        <w:spacing w:line="360" w:lineRule="auto"/>
        <w:ind w:left="720" w:hanging="720"/>
        <w:rPr>
          <w:rFonts w:cs="Times New Roman"/>
          <w:szCs w:val="24"/>
        </w:rPr>
      </w:pPr>
      <w:bookmarkStart w:id="352" w:name="_Toc402159871"/>
      <w:bookmarkStart w:id="353" w:name="_Toc402162900"/>
      <w:r w:rsidRPr="00A82309">
        <w:rPr>
          <w:rFonts w:cs="Times New Roman"/>
          <w:szCs w:val="24"/>
        </w:rPr>
        <w:t>Oyoo,</w:t>
      </w:r>
      <w:r w:rsidR="00AD043F" w:rsidRPr="00A82309">
        <w:rPr>
          <w:rFonts w:cs="Times New Roman"/>
          <w:szCs w:val="24"/>
        </w:rPr>
        <w:t xml:space="preserve"> </w:t>
      </w:r>
      <w:r w:rsidRPr="00A82309">
        <w:rPr>
          <w:rFonts w:cs="Times New Roman"/>
          <w:szCs w:val="24"/>
        </w:rPr>
        <w:t>S.O., &amp; Bwoga,</w:t>
      </w:r>
      <w:r w:rsidR="00AD043F" w:rsidRPr="00A82309">
        <w:rPr>
          <w:rFonts w:cs="Times New Roman"/>
          <w:szCs w:val="24"/>
        </w:rPr>
        <w:t xml:space="preserve"> </w:t>
      </w:r>
      <w:r w:rsidRPr="00A82309">
        <w:rPr>
          <w:rFonts w:cs="Times New Roman"/>
          <w:szCs w:val="24"/>
        </w:rPr>
        <w:t>P.O.</w:t>
      </w:r>
      <w:r w:rsidR="005220AB" w:rsidRPr="00A82309">
        <w:rPr>
          <w:rFonts w:cs="Times New Roman"/>
          <w:szCs w:val="24"/>
        </w:rPr>
        <w:t xml:space="preserve"> </w:t>
      </w:r>
      <w:r w:rsidRPr="00A82309">
        <w:rPr>
          <w:rFonts w:cs="Times New Roman"/>
          <w:szCs w:val="24"/>
        </w:rPr>
        <w:t>(2009).</w:t>
      </w:r>
      <w:r w:rsidR="005220AB" w:rsidRPr="00A82309">
        <w:rPr>
          <w:rFonts w:cs="Times New Roman"/>
          <w:szCs w:val="24"/>
        </w:rPr>
        <w:t xml:space="preserve"> </w:t>
      </w:r>
      <w:r w:rsidRPr="00A82309">
        <w:rPr>
          <w:rFonts w:cs="Times New Roman"/>
          <w:i/>
          <w:szCs w:val="24"/>
        </w:rPr>
        <w:t>Post graduate students’ perspective of an exemplary teacher</w:t>
      </w:r>
      <w:r w:rsidRPr="00A82309">
        <w:rPr>
          <w:rFonts w:cs="Times New Roman"/>
          <w:szCs w:val="24"/>
        </w:rPr>
        <w:t>. The International Journal of Learning Vol.16(6) 43-64.</w:t>
      </w:r>
      <w:bookmarkEnd w:id="352"/>
      <w:bookmarkEnd w:id="353"/>
    </w:p>
    <w:p w:rsidR="00DC3081" w:rsidRPr="00A82309" w:rsidRDefault="005220AB" w:rsidP="00671922">
      <w:pPr>
        <w:spacing w:line="360" w:lineRule="auto"/>
        <w:ind w:left="720" w:hanging="720"/>
        <w:rPr>
          <w:rFonts w:cs="Times New Roman"/>
          <w:szCs w:val="24"/>
        </w:rPr>
      </w:pPr>
      <w:bookmarkStart w:id="354" w:name="_Toc402159873"/>
      <w:bookmarkStart w:id="355" w:name="_Toc402162902"/>
      <w:r w:rsidRPr="00A82309">
        <w:rPr>
          <w:rFonts w:cs="Times New Roman"/>
          <w:szCs w:val="24"/>
        </w:rPr>
        <w:t xml:space="preserve">Rao, </w:t>
      </w:r>
      <w:r w:rsidR="00DC3081" w:rsidRPr="00A82309">
        <w:rPr>
          <w:rFonts w:cs="Times New Roman"/>
          <w:szCs w:val="24"/>
        </w:rPr>
        <w:t>T.</w:t>
      </w:r>
      <w:r w:rsidRPr="00A82309">
        <w:rPr>
          <w:rFonts w:cs="Times New Roman"/>
          <w:szCs w:val="24"/>
        </w:rPr>
        <w:t xml:space="preserve"> </w:t>
      </w:r>
      <w:r w:rsidR="00DC3081" w:rsidRPr="00A82309">
        <w:rPr>
          <w:rFonts w:cs="Times New Roman"/>
          <w:szCs w:val="24"/>
        </w:rPr>
        <w:t>V.</w:t>
      </w:r>
      <w:r w:rsidRPr="00A82309">
        <w:rPr>
          <w:rFonts w:cs="Times New Roman"/>
          <w:szCs w:val="24"/>
        </w:rPr>
        <w:t xml:space="preserve"> </w:t>
      </w:r>
      <w:r w:rsidR="00DC3081" w:rsidRPr="00A82309">
        <w:rPr>
          <w:rFonts w:cs="Times New Roman"/>
          <w:szCs w:val="24"/>
        </w:rPr>
        <w:t>(2004).</w:t>
      </w:r>
      <w:r w:rsidR="00061371" w:rsidRPr="00A82309">
        <w:rPr>
          <w:rFonts w:cs="Times New Roman"/>
          <w:szCs w:val="24"/>
        </w:rPr>
        <w:t xml:space="preserve"> </w:t>
      </w:r>
      <w:r w:rsidR="00DC3081" w:rsidRPr="00A82309">
        <w:rPr>
          <w:rFonts w:cs="Times New Roman"/>
          <w:i/>
          <w:szCs w:val="24"/>
        </w:rPr>
        <w:t>Performance management and appraisal systems</w:t>
      </w:r>
      <w:r w:rsidR="00061371" w:rsidRPr="00A82309">
        <w:rPr>
          <w:rFonts w:cs="Times New Roman"/>
          <w:szCs w:val="24"/>
        </w:rPr>
        <w:t xml:space="preserve">. </w:t>
      </w:r>
      <w:r w:rsidR="00DC3081" w:rsidRPr="00A82309">
        <w:rPr>
          <w:rFonts w:cs="Times New Roman"/>
          <w:szCs w:val="24"/>
        </w:rPr>
        <w:t>HR T</w:t>
      </w:r>
      <w:r w:rsidR="00061371" w:rsidRPr="00A82309">
        <w:rPr>
          <w:rFonts w:cs="Times New Roman"/>
          <w:szCs w:val="24"/>
        </w:rPr>
        <w:t xml:space="preserve">ool for Global Competitiveness. </w:t>
      </w:r>
      <w:r w:rsidR="00DC3081" w:rsidRPr="00A82309">
        <w:rPr>
          <w:rFonts w:cs="Times New Roman"/>
          <w:szCs w:val="24"/>
        </w:rPr>
        <w:t>Sage Publications.</w:t>
      </w:r>
      <w:bookmarkEnd w:id="354"/>
      <w:bookmarkEnd w:id="355"/>
    </w:p>
    <w:p w:rsidR="00DC3081" w:rsidRPr="00A82309" w:rsidRDefault="00DC3081" w:rsidP="00671922">
      <w:pPr>
        <w:spacing w:line="360" w:lineRule="auto"/>
        <w:ind w:left="720" w:hanging="720"/>
        <w:rPr>
          <w:rFonts w:cs="Times New Roman"/>
          <w:szCs w:val="24"/>
        </w:rPr>
      </w:pPr>
      <w:bookmarkStart w:id="356" w:name="_Toc402159874"/>
      <w:bookmarkStart w:id="357" w:name="_Toc402162903"/>
      <w:r w:rsidRPr="00A82309">
        <w:rPr>
          <w:rFonts w:cs="Times New Roman"/>
          <w:szCs w:val="24"/>
        </w:rPr>
        <w:t>Roberts,</w:t>
      </w:r>
      <w:r w:rsidR="00AD043F" w:rsidRPr="00A82309">
        <w:rPr>
          <w:rFonts w:cs="Times New Roman"/>
          <w:szCs w:val="24"/>
        </w:rPr>
        <w:t xml:space="preserve"> </w:t>
      </w:r>
      <w:r w:rsidRPr="00A82309">
        <w:rPr>
          <w:rFonts w:cs="Times New Roman"/>
          <w:szCs w:val="24"/>
        </w:rPr>
        <w:t>T. (2003).</w:t>
      </w:r>
      <w:r w:rsidR="00061371" w:rsidRPr="00A82309">
        <w:rPr>
          <w:rFonts w:cs="Times New Roman"/>
          <w:szCs w:val="24"/>
        </w:rPr>
        <w:t xml:space="preserve"> </w:t>
      </w:r>
      <w:r w:rsidRPr="00A82309">
        <w:rPr>
          <w:rFonts w:cs="Times New Roman"/>
          <w:i/>
          <w:szCs w:val="24"/>
        </w:rPr>
        <w:t>Employee performance a</w:t>
      </w:r>
      <w:r w:rsidR="00061371" w:rsidRPr="00A82309">
        <w:rPr>
          <w:rFonts w:cs="Times New Roman"/>
          <w:i/>
          <w:szCs w:val="24"/>
        </w:rPr>
        <w:t xml:space="preserve">ppraisal systems participation. </w:t>
      </w:r>
      <w:r w:rsidRPr="00A82309">
        <w:rPr>
          <w:rFonts w:cs="Times New Roman"/>
          <w:i/>
          <w:szCs w:val="24"/>
        </w:rPr>
        <w:t xml:space="preserve">A technique that works. </w:t>
      </w:r>
      <w:r w:rsidRPr="00A82309">
        <w:rPr>
          <w:rFonts w:cs="Times New Roman"/>
          <w:szCs w:val="24"/>
        </w:rPr>
        <w:t>Pub.Pers.</w:t>
      </w:r>
      <w:r w:rsidR="00FE107B" w:rsidRPr="00A82309">
        <w:rPr>
          <w:rFonts w:cs="Times New Roman"/>
          <w:szCs w:val="24"/>
        </w:rPr>
        <w:t xml:space="preserve"> </w:t>
      </w:r>
      <w:r w:rsidRPr="00A82309">
        <w:rPr>
          <w:rFonts w:cs="Times New Roman"/>
          <w:szCs w:val="24"/>
        </w:rPr>
        <w:t>Manag, 32(1) 89-98.</w:t>
      </w:r>
      <w:bookmarkEnd w:id="356"/>
      <w:bookmarkEnd w:id="357"/>
    </w:p>
    <w:p w:rsidR="00DC3081" w:rsidRPr="00A82309" w:rsidRDefault="00AD043F" w:rsidP="00671922">
      <w:pPr>
        <w:spacing w:line="360" w:lineRule="auto"/>
        <w:ind w:left="720" w:hanging="720"/>
        <w:rPr>
          <w:rFonts w:cs="Times New Roman"/>
          <w:szCs w:val="24"/>
        </w:rPr>
      </w:pPr>
      <w:bookmarkStart w:id="358" w:name="_Toc402159875"/>
      <w:bookmarkStart w:id="359" w:name="_Toc402162904"/>
      <w:r w:rsidRPr="00A82309">
        <w:rPr>
          <w:rFonts w:cs="Times New Roman"/>
          <w:szCs w:val="24"/>
        </w:rPr>
        <w:t xml:space="preserve">Rogers, </w:t>
      </w:r>
      <w:r w:rsidR="00DC3081" w:rsidRPr="00A82309">
        <w:rPr>
          <w:rFonts w:cs="Times New Roman"/>
          <w:szCs w:val="24"/>
        </w:rPr>
        <w:t>E.</w:t>
      </w:r>
      <w:r w:rsidR="00061371" w:rsidRPr="00A82309">
        <w:rPr>
          <w:rFonts w:cs="Times New Roman"/>
          <w:szCs w:val="24"/>
        </w:rPr>
        <w:t xml:space="preserve"> </w:t>
      </w:r>
      <w:r w:rsidR="00DC3081" w:rsidRPr="00A82309">
        <w:rPr>
          <w:rFonts w:cs="Times New Roman"/>
          <w:szCs w:val="24"/>
        </w:rPr>
        <w:t>M.</w:t>
      </w:r>
      <w:r w:rsidR="00061371" w:rsidRPr="00A82309">
        <w:rPr>
          <w:rFonts w:cs="Times New Roman"/>
          <w:szCs w:val="24"/>
        </w:rPr>
        <w:t xml:space="preserve"> </w:t>
      </w:r>
      <w:r w:rsidR="00DC3081" w:rsidRPr="00A82309">
        <w:rPr>
          <w:rFonts w:cs="Times New Roman"/>
          <w:szCs w:val="24"/>
        </w:rPr>
        <w:t>(2003).</w:t>
      </w:r>
      <w:r w:rsidR="00061371" w:rsidRPr="00A82309">
        <w:rPr>
          <w:rFonts w:cs="Times New Roman"/>
          <w:szCs w:val="24"/>
        </w:rPr>
        <w:t xml:space="preserve"> </w:t>
      </w:r>
      <w:r w:rsidR="00DC3081" w:rsidRPr="00A82309">
        <w:rPr>
          <w:rFonts w:cs="Times New Roman"/>
          <w:i/>
          <w:szCs w:val="24"/>
        </w:rPr>
        <w:t>Diffusion of Innovations</w:t>
      </w:r>
      <w:r w:rsidR="00DC3081" w:rsidRPr="00A82309">
        <w:rPr>
          <w:rFonts w:cs="Times New Roman"/>
          <w:szCs w:val="24"/>
        </w:rPr>
        <w:t>.</w:t>
      </w:r>
      <w:r w:rsidRPr="00A82309">
        <w:rPr>
          <w:rFonts w:cs="Times New Roman"/>
          <w:szCs w:val="24"/>
        </w:rPr>
        <w:t>(</w:t>
      </w:r>
      <w:r w:rsidR="00DC3081" w:rsidRPr="00A82309">
        <w:rPr>
          <w:rFonts w:cs="Times New Roman"/>
          <w:szCs w:val="24"/>
        </w:rPr>
        <w:t>5</w:t>
      </w:r>
      <w:r w:rsidR="00DC3081" w:rsidRPr="00A82309">
        <w:rPr>
          <w:rFonts w:cs="Times New Roman"/>
          <w:szCs w:val="24"/>
          <w:vertAlign w:val="superscript"/>
        </w:rPr>
        <w:t>th</w:t>
      </w:r>
      <w:r w:rsidR="00DC3081" w:rsidRPr="00A82309">
        <w:rPr>
          <w:rFonts w:cs="Times New Roman"/>
          <w:szCs w:val="24"/>
        </w:rPr>
        <w:t xml:space="preserve"> edition</w:t>
      </w:r>
      <w:r w:rsidRPr="00A82309">
        <w:rPr>
          <w:rFonts w:cs="Times New Roman"/>
          <w:szCs w:val="24"/>
        </w:rPr>
        <w:t>)</w:t>
      </w:r>
      <w:r w:rsidR="00DC3081" w:rsidRPr="00A82309">
        <w:rPr>
          <w:rFonts w:cs="Times New Roman"/>
          <w:szCs w:val="24"/>
        </w:rPr>
        <w:t>.</w:t>
      </w:r>
      <w:r w:rsidR="00061371" w:rsidRPr="00A82309">
        <w:rPr>
          <w:rFonts w:cs="Times New Roman"/>
          <w:szCs w:val="24"/>
        </w:rPr>
        <w:t xml:space="preserve"> </w:t>
      </w:r>
      <w:r w:rsidR="00DC3081" w:rsidRPr="00A82309">
        <w:rPr>
          <w:rFonts w:cs="Times New Roman"/>
          <w:szCs w:val="24"/>
        </w:rPr>
        <w:t>New York.</w:t>
      </w:r>
      <w:r w:rsidRPr="00A82309">
        <w:rPr>
          <w:rFonts w:cs="Times New Roman"/>
          <w:szCs w:val="24"/>
        </w:rPr>
        <w:t xml:space="preserve"> </w:t>
      </w:r>
      <w:r w:rsidR="00DC3081" w:rsidRPr="00A82309">
        <w:rPr>
          <w:rFonts w:cs="Times New Roman"/>
          <w:szCs w:val="24"/>
        </w:rPr>
        <w:t>The Free Press.</w:t>
      </w:r>
      <w:bookmarkEnd w:id="358"/>
      <w:bookmarkEnd w:id="359"/>
    </w:p>
    <w:p w:rsidR="00445558" w:rsidRPr="00A82309" w:rsidRDefault="00445558" w:rsidP="00671922">
      <w:pPr>
        <w:spacing w:line="360" w:lineRule="auto"/>
        <w:ind w:left="720" w:hanging="720"/>
        <w:rPr>
          <w:rFonts w:cs="Times New Roman"/>
          <w:szCs w:val="24"/>
        </w:rPr>
      </w:pPr>
      <w:r w:rsidRPr="00A82309">
        <w:rPr>
          <w:rFonts w:cs="Times New Roman"/>
          <w:szCs w:val="24"/>
        </w:rPr>
        <w:t>Sallies,</w:t>
      </w:r>
      <w:r w:rsidR="00AD043F" w:rsidRPr="00A82309">
        <w:rPr>
          <w:rFonts w:cs="Times New Roman"/>
          <w:szCs w:val="24"/>
        </w:rPr>
        <w:t xml:space="preserve"> </w:t>
      </w:r>
      <w:r w:rsidRPr="00A82309">
        <w:rPr>
          <w:rFonts w:cs="Times New Roman"/>
          <w:szCs w:val="24"/>
        </w:rPr>
        <w:t xml:space="preserve">E. (2002). </w:t>
      </w:r>
      <w:r w:rsidRPr="00A82309">
        <w:rPr>
          <w:rFonts w:cs="Times New Roman"/>
          <w:i/>
          <w:szCs w:val="24"/>
        </w:rPr>
        <w:t>Total Quality Management in Higher Education.</w:t>
      </w:r>
      <w:r w:rsidRPr="00A82309">
        <w:rPr>
          <w:rFonts w:cs="Times New Roman"/>
          <w:szCs w:val="24"/>
        </w:rPr>
        <w:t xml:space="preserve"> US Department of Education. Office of Educational Resources Information Centre (ERIC). New York.</w:t>
      </w:r>
    </w:p>
    <w:p w:rsidR="00DC3081" w:rsidRPr="00A82309" w:rsidRDefault="00DC3081" w:rsidP="00671922">
      <w:pPr>
        <w:spacing w:line="360" w:lineRule="auto"/>
        <w:ind w:left="720" w:hanging="720"/>
        <w:rPr>
          <w:rFonts w:cs="Times New Roman"/>
          <w:szCs w:val="24"/>
        </w:rPr>
      </w:pPr>
      <w:bookmarkStart w:id="360" w:name="_Toc402159876"/>
      <w:bookmarkStart w:id="361" w:name="_Toc402162905"/>
      <w:r w:rsidRPr="00A82309">
        <w:rPr>
          <w:rFonts w:cs="Times New Roman"/>
          <w:szCs w:val="24"/>
        </w:rPr>
        <w:t>Saunders,</w:t>
      </w:r>
      <w:r w:rsidR="00AD043F" w:rsidRPr="00A82309">
        <w:rPr>
          <w:rFonts w:cs="Times New Roman"/>
          <w:szCs w:val="24"/>
        </w:rPr>
        <w:t xml:space="preserve"> </w:t>
      </w:r>
      <w:r w:rsidRPr="00A82309">
        <w:rPr>
          <w:rFonts w:cs="Times New Roman"/>
          <w:szCs w:val="24"/>
        </w:rPr>
        <w:t>M.,</w:t>
      </w:r>
      <w:r w:rsidR="00AD043F" w:rsidRPr="00A82309">
        <w:rPr>
          <w:rFonts w:cs="Times New Roman"/>
          <w:szCs w:val="24"/>
        </w:rPr>
        <w:t xml:space="preserve"> </w:t>
      </w:r>
      <w:r w:rsidRPr="00A82309">
        <w:rPr>
          <w:rFonts w:cs="Times New Roman"/>
          <w:szCs w:val="24"/>
        </w:rPr>
        <w:t>Lewis,</w:t>
      </w:r>
      <w:r w:rsidR="00AD043F" w:rsidRPr="00A82309">
        <w:rPr>
          <w:rFonts w:cs="Times New Roman"/>
          <w:szCs w:val="24"/>
        </w:rPr>
        <w:t xml:space="preserve"> P. </w:t>
      </w:r>
      <w:r w:rsidRPr="00A82309">
        <w:rPr>
          <w:rFonts w:cs="Times New Roman"/>
          <w:szCs w:val="24"/>
        </w:rPr>
        <w:t>&amp;</w:t>
      </w:r>
      <w:r w:rsidR="00AD043F" w:rsidRPr="00A82309">
        <w:rPr>
          <w:rFonts w:cs="Times New Roman"/>
          <w:szCs w:val="24"/>
        </w:rPr>
        <w:t xml:space="preserve"> Thorn hill</w:t>
      </w:r>
      <w:r w:rsidRPr="00A82309">
        <w:rPr>
          <w:rFonts w:cs="Times New Roman"/>
          <w:szCs w:val="24"/>
        </w:rPr>
        <w:t>,</w:t>
      </w:r>
      <w:r w:rsidR="00AD043F" w:rsidRPr="00A82309">
        <w:rPr>
          <w:rFonts w:cs="Times New Roman"/>
          <w:szCs w:val="24"/>
        </w:rPr>
        <w:t xml:space="preserve"> </w:t>
      </w:r>
      <w:r w:rsidRPr="00A82309">
        <w:rPr>
          <w:rFonts w:cs="Times New Roman"/>
          <w:szCs w:val="24"/>
        </w:rPr>
        <w:t>A.</w:t>
      </w:r>
      <w:r w:rsidR="00061371" w:rsidRPr="00A82309">
        <w:rPr>
          <w:rFonts w:cs="Times New Roman"/>
          <w:szCs w:val="24"/>
        </w:rPr>
        <w:t xml:space="preserve"> </w:t>
      </w:r>
      <w:r w:rsidRPr="00A82309">
        <w:rPr>
          <w:rFonts w:cs="Times New Roman"/>
          <w:szCs w:val="24"/>
        </w:rPr>
        <w:t>(1999).</w:t>
      </w:r>
      <w:r w:rsidR="00061371" w:rsidRPr="00A82309">
        <w:rPr>
          <w:rFonts w:cs="Times New Roman"/>
          <w:szCs w:val="24"/>
        </w:rPr>
        <w:t xml:space="preserve"> </w:t>
      </w:r>
      <w:r w:rsidRPr="00A82309">
        <w:rPr>
          <w:rFonts w:cs="Times New Roman"/>
          <w:i/>
          <w:szCs w:val="24"/>
        </w:rPr>
        <w:t>Researc</w:t>
      </w:r>
      <w:r w:rsidR="00061371" w:rsidRPr="00A82309">
        <w:rPr>
          <w:rFonts w:cs="Times New Roman"/>
          <w:i/>
          <w:szCs w:val="24"/>
        </w:rPr>
        <w:t xml:space="preserve">h method for business students. </w:t>
      </w:r>
      <w:r w:rsidRPr="00A82309">
        <w:rPr>
          <w:rFonts w:cs="Times New Roman"/>
          <w:i/>
          <w:szCs w:val="24"/>
        </w:rPr>
        <w:t>London</w:t>
      </w:r>
      <w:r w:rsidRPr="00A82309">
        <w:rPr>
          <w:rFonts w:cs="Times New Roman"/>
          <w:szCs w:val="24"/>
        </w:rPr>
        <w:t>. Prentice Hall-Financial Times. The Youth Care Centre at Helwan University. World Journal of Sports Sciences.</w:t>
      </w:r>
      <w:bookmarkEnd w:id="360"/>
      <w:bookmarkEnd w:id="361"/>
      <w:r w:rsidRPr="00A82309">
        <w:rPr>
          <w:rFonts w:cs="Times New Roman"/>
          <w:szCs w:val="24"/>
        </w:rPr>
        <w:t xml:space="preserve"> </w:t>
      </w:r>
    </w:p>
    <w:p w:rsidR="00DC3081" w:rsidRPr="00A82309" w:rsidRDefault="00DC3081" w:rsidP="00671922">
      <w:pPr>
        <w:spacing w:line="360" w:lineRule="auto"/>
        <w:ind w:left="720" w:hanging="720"/>
        <w:rPr>
          <w:rFonts w:cs="Times New Roman"/>
          <w:szCs w:val="24"/>
        </w:rPr>
      </w:pPr>
      <w:bookmarkStart w:id="362" w:name="_Toc402159877"/>
      <w:bookmarkStart w:id="363" w:name="_Toc402162906"/>
      <w:r w:rsidRPr="00A82309">
        <w:rPr>
          <w:rFonts w:cs="Times New Roman"/>
          <w:szCs w:val="24"/>
        </w:rPr>
        <w:t>Sekaran,</w:t>
      </w:r>
      <w:r w:rsidR="00061371" w:rsidRPr="00A82309">
        <w:rPr>
          <w:rFonts w:cs="Times New Roman"/>
          <w:szCs w:val="24"/>
        </w:rPr>
        <w:t xml:space="preserve"> </w:t>
      </w:r>
      <w:r w:rsidRPr="00A82309">
        <w:rPr>
          <w:rFonts w:cs="Times New Roman"/>
          <w:szCs w:val="24"/>
        </w:rPr>
        <w:t>U.</w:t>
      </w:r>
      <w:r w:rsidR="00061371" w:rsidRPr="00A82309">
        <w:rPr>
          <w:rFonts w:cs="Times New Roman"/>
          <w:szCs w:val="24"/>
        </w:rPr>
        <w:t xml:space="preserve"> </w:t>
      </w:r>
      <w:r w:rsidRPr="00A82309">
        <w:rPr>
          <w:rFonts w:cs="Times New Roman"/>
          <w:szCs w:val="24"/>
        </w:rPr>
        <w:t xml:space="preserve">(2003). </w:t>
      </w:r>
      <w:r w:rsidRPr="00A82309">
        <w:rPr>
          <w:rFonts w:cs="Times New Roman"/>
          <w:i/>
          <w:szCs w:val="24"/>
        </w:rPr>
        <w:t>Research methods for business, A skill building approach</w:t>
      </w:r>
      <w:r w:rsidRPr="00A82309">
        <w:rPr>
          <w:rFonts w:cs="Times New Roman"/>
          <w:szCs w:val="24"/>
        </w:rPr>
        <w:t>.4th Ed) John Wiley and Sons Inc.USA.</w:t>
      </w:r>
      <w:bookmarkEnd w:id="362"/>
      <w:bookmarkEnd w:id="363"/>
    </w:p>
    <w:p w:rsidR="00DC3081" w:rsidRPr="00A82309" w:rsidRDefault="00DC3081" w:rsidP="00671922">
      <w:pPr>
        <w:spacing w:line="360" w:lineRule="auto"/>
        <w:ind w:left="720" w:hanging="720"/>
        <w:rPr>
          <w:rFonts w:cs="Times New Roman"/>
          <w:szCs w:val="24"/>
        </w:rPr>
      </w:pPr>
      <w:bookmarkStart w:id="364" w:name="_Toc402159878"/>
      <w:bookmarkStart w:id="365" w:name="_Toc402162907"/>
      <w:r w:rsidRPr="00A82309">
        <w:rPr>
          <w:rFonts w:cs="Times New Roman"/>
          <w:szCs w:val="24"/>
        </w:rPr>
        <w:t>Somerick,</w:t>
      </w:r>
      <w:r w:rsidR="00061371" w:rsidRPr="00A82309">
        <w:rPr>
          <w:rFonts w:cs="Times New Roman"/>
          <w:szCs w:val="24"/>
        </w:rPr>
        <w:t xml:space="preserve"> </w:t>
      </w:r>
      <w:r w:rsidRPr="00A82309">
        <w:rPr>
          <w:rFonts w:cs="Times New Roman"/>
          <w:szCs w:val="24"/>
        </w:rPr>
        <w:t>N.</w:t>
      </w:r>
      <w:r w:rsidR="00061371" w:rsidRPr="00A82309">
        <w:rPr>
          <w:rFonts w:cs="Times New Roman"/>
          <w:szCs w:val="24"/>
        </w:rPr>
        <w:t xml:space="preserve"> </w:t>
      </w:r>
      <w:r w:rsidRPr="00A82309">
        <w:rPr>
          <w:rFonts w:cs="Times New Roman"/>
          <w:szCs w:val="24"/>
        </w:rPr>
        <w:t>(1993).</w:t>
      </w:r>
      <w:r w:rsidR="00061371" w:rsidRPr="00A82309">
        <w:rPr>
          <w:rFonts w:cs="Times New Roman"/>
          <w:szCs w:val="24"/>
        </w:rPr>
        <w:t xml:space="preserve"> </w:t>
      </w:r>
      <w:r w:rsidRPr="00A82309">
        <w:rPr>
          <w:rFonts w:cs="Times New Roman"/>
          <w:i/>
          <w:szCs w:val="24"/>
        </w:rPr>
        <w:t>Strategies for improving employee relations by using performance appraisals more effectively</w:t>
      </w:r>
      <w:r w:rsidRPr="00A82309">
        <w:rPr>
          <w:rFonts w:cs="Times New Roman"/>
          <w:szCs w:val="24"/>
        </w:rPr>
        <w:t>. Pub. Rela Q…..J, 38(3); 37-39.</w:t>
      </w:r>
      <w:bookmarkEnd w:id="364"/>
      <w:bookmarkEnd w:id="365"/>
    </w:p>
    <w:p w:rsidR="00B845EB" w:rsidRPr="00A82309" w:rsidRDefault="00B845EB" w:rsidP="00671922">
      <w:pPr>
        <w:spacing w:line="360" w:lineRule="auto"/>
        <w:ind w:left="720" w:hanging="720"/>
        <w:rPr>
          <w:rFonts w:cs="Times New Roman"/>
          <w:szCs w:val="24"/>
        </w:rPr>
      </w:pPr>
      <w:r w:rsidRPr="00A82309">
        <w:rPr>
          <w:rFonts w:cs="Times New Roman"/>
          <w:szCs w:val="24"/>
        </w:rPr>
        <w:t>Tchniowski,</w:t>
      </w:r>
      <w:r w:rsidR="0033765D" w:rsidRPr="00A82309">
        <w:rPr>
          <w:rFonts w:cs="Times New Roman"/>
          <w:szCs w:val="24"/>
        </w:rPr>
        <w:t xml:space="preserve"> </w:t>
      </w:r>
      <w:r w:rsidRPr="00A82309">
        <w:rPr>
          <w:rFonts w:cs="Times New Roman"/>
          <w:szCs w:val="24"/>
        </w:rPr>
        <w:t xml:space="preserve">C., </w:t>
      </w:r>
      <w:r w:rsidR="0033765D" w:rsidRPr="00A82309">
        <w:rPr>
          <w:rFonts w:cs="Times New Roman"/>
          <w:szCs w:val="24"/>
        </w:rPr>
        <w:t>Shaw, K &amp; Prennushi, G. (1997).</w:t>
      </w:r>
      <w:r w:rsidR="0033765D" w:rsidRPr="00A82309">
        <w:rPr>
          <w:rFonts w:cs="Times New Roman"/>
          <w:i/>
          <w:szCs w:val="24"/>
        </w:rPr>
        <w:t xml:space="preserve"> The Effects of Human Resource Management Practices on Productivity: </w:t>
      </w:r>
      <w:r w:rsidR="0033765D" w:rsidRPr="00A82309">
        <w:rPr>
          <w:rFonts w:cs="Times New Roman"/>
          <w:szCs w:val="24"/>
        </w:rPr>
        <w:t>A study of Steel Finishing Lines.  The American Economic Review, 87(3).291-313.</w:t>
      </w:r>
    </w:p>
    <w:p w:rsidR="00B845EB" w:rsidRPr="00A82309" w:rsidRDefault="00B845EB" w:rsidP="00671922">
      <w:pPr>
        <w:spacing w:line="360" w:lineRule="auto"/>
        <w:ind w:left="720" w:hanging="720"/>
        <w:rPr>
          <w:rFonts w:cs="Times New Roman"/>
          <w:szCs w:val="24"/>
        </w:rPr>
      </w:pPr>
      <w:r w:rsidRPr="00A82309">
        <w:rPr>
          <w:rFonts w:cs="Times New Roman"/>
          <w:szCs w:val="24"/>
        </w:rPr>
        <w:t>Tessema, M &amp; Soeters, J. (2006</w:t>
      </w:r>
      <w:r w:rsidRPr="00A82309">
        <w:rPr>
          <w:rFonts w:cs="Times New Roman"/>
          <w:i/>
          <w:szCs w:val="24"/>
        </w:rPr>
        <w:t>).  Challenges and Prospects of HRM in developing countries; Testing the HRM</w:t>
      </w:r>
      <w:r w:rsidR="00061371" w:rsidRPr="00A82309">
        <w:rPr>
          <w:rFonts w:cs="Times New Roman"/>
          <w:szCs w:val="24"/>
        </w:rPr>
        <w:t xml:space="preserve"> - </w:t>
      </w:r>
      <w:r w:rsidRPr="00A82309">
        <w:rPr>
          <w:rFonts w:cs="Times New Roman"/>
          <w:szCs w:val="24"/>
        </w:rPr>
        <w:t>Performance link in Eritrean Civil Service, International Journal of HRM</w:t>
      </w:r>
    </w:p>
    <w:p w:rsidR="00DC3081" w:rsidRPr="00A82309" w:rsidRDefault="00DC3081" w:rsidP="00671922">
      <w:pPr>
        <w:spacing w:line="360" w:lineRule="auto"/>
        <w:ind w:left="720" w:hanging="720"/>
        <w:rPr>
          <w:rFonts w:cs="Times New Roman"/>
          <w:szCs w:val="24"/>
        </w:rPr>
      </w:pPr>
      <w:bookmarkStart w:id="366" w:name="_Toc402159879"/>
      <w:bookmarkStart w:id="367" w:name="_Toc402162908"/>
      <w:r w:rsidRPr="00A82309">
        <w:rPr>
          <w:rFonts w:cs="Times New Roman"/>
          <w:szCs w:val="24"/>
        </w:rPr>
        <w:t>Tetty,</w:t>
      </w:r>
      <w:r w:rsidR="00061371" w:rsidRPr="00A82309">
        <w:rPr>
          <w:rFonts w:cs="Times New Roman"/>
          <w:szCs w:val="24"/>
        </w:rPr>
        <w:t xml:space="preserve"> </w:t>
      </w:r>
      <w:r w:rsidRPr="00A82309">
        <w:rPr>
          <w:rFonts w:cs="Times New Roman"/>
          <w:szCs w:val="24"/>
        </w:rPr>
        <w:t>J.</w:t>
      </w:r>
      <w:r w:rsidR="00061371" w:rsidRPr="00A82309">
        <w:rPr>
          <w:rFonts w:cs="Times New Roman"/>
          <w:szCs w:val="24"/>
        </w:rPr>
        <w:t xml:space="preserve"> </w:t>
      </w:r>
      <w:r w:rsidRPr="00A82309">
        <w:rPr>
          <w:rFonts w:cs="Times New Roman"/>
          <w:szCs w:val="24"/>
        </w:rPr>
        <w:t>W.</w:t>
      </w:r>
      <w:r w:rsidR="00061371" w:rsidRPr="00A82309">
        <w:rPr>
          <w:rFonts w:cs="Times New Roman"/>
          <w:szCs w:val="24"/>
        </w:rPr>
        <w:t xml:space="preserve"> </w:t>
      </w:r>
      <w:r w:rsidRPr="00A82309">
        <w:rPr>
          <w:rFonts w:cs="Times New Roman"/>
          <w:szCs w:val="24"/>
        </w:rPr>
        <w:t>(2006).</w:t>
      </w:r>
      <w:r w:rsidR="00061371" w:rsidRPr="00A82309">
        <w:rPr>
          <w:rFonts w:cs="Times New Roman"/>
          <w:szCs w:val="24"/>
        </w:rPr>
        <w:t xml:space="preserve"> </w:t>
      </w:r>
      <w:r w:rsidRPr="00A82309">
        <w:rPr>
          <w:rFonts w:cs="Times New Roman"/>
          <w:szCs w:val="24"/>
        </w:rPr>
        <w:t>Staff retention in African Universities; Elements of a sustainable strategy. Washington, DC</w:t>
      </w:r>
      <w:bookmarkEnd w:id="366"/>
      <w:bookmarkEnd w:id="367"/>
      <w:r w:rsidR="00061371" w:rsidRPr="00A82309">
        <w:rPr>
          <w:rFonts w:cs="Times New Roman"/>
          <w:szCs w:val="24"/>
        </w:rPr>
        <w:t xml:space="preserve"> </w:t>
      </w:r>
    </w:p>
    <w:p w:rsidR="00B62674" w:rsidRPr="00A82309" w:rsidRDefault="00B62674" w:rsidP="00671922">
      <w:pPr>
        <w:spacing w:line="360" w:lineRule="auto"/>
        <w:ind w:left="720" w:hanging="720"/>
        <w:rPr>
          <w:rFonts w:cs="Times New Roman"/>
          <w:szCs w:val="24"/>
          <w:u w:val="single"/>
        </w:rPr>
      </w:pPr>
      <w:r w:rsidRPr="00A82309">
        <w:rPr>
          <w:rFonts w:cs="Times New Roman"/>
          <w:szCs w:val="24"/>
        </w:rPr>
        <w:t xml:space="preserve">Tough (2009).  </w:t>
      </w:r>
      <w:r w:rsidRPr="00A82309">
        <w:rPr>
          <w:rFonts w:cs="Times New Roman"/>
          <w:i/>
          <w:szCs w:val="24"/>
        </w:rPr>
        <w:t>Administration of the Performance Appraisal Process.</w:t>
      </w:r>
      <w:r w:rsidRPr="00A82309">
        <w:rPr>
          <w:rFonts w:cs="Times New Roman"/>
          <w:szCs w:val="24"/>
        </w:rPr>
        <w:t xml:space="preserve"> West Chester.</w:t>
      </w:r>
    </w:p>
    <w:p w:rsidR="00DC3081" w:rsidRPr="00A82309" w:rsidRDefault="00B62674" w:rsidP="00671922">
      <w:pPr>
        <w:spacing w:line="360" w:lineRule="auto"/>
        <w:ind w:left="720" w:hanging="720"/>
        <w:rPr>
          <w:rFonts w:cs="Times New Roman"/>
          <w:szCs w:val="24"/>
        </w:rPr>
      </w:pPr>
      <w:r w:rsidRPr="00A82309">
        <w:rPr>
          <w:rFonts w:cs="Times New Roman"/>
          <w:szCs w:val="24"/>
        </w:rPr>
        <w:t>Tumusiime</w:t>
      </w:r>
      <w:r w:rsidR="00061371" w:rsidRPr="00A82309">
        <w:rPr>
          <w:rFonts w:cs="Times New Roman"/>
          <w:szCs w:val="24"/>
        </w:rPr>
        <w:t xml:space="preserve"> </w:t>
      </w:r>
      <w:r w:rsidR="00DC3081" w:rsidRPr="00A82309">
        <w:rPr>
          <w:rFonts w:cs="Times New Roman"/>
          <w:szCs w:val="24"/>
        </w:rPr>
        <w:t>(2000).</w:t>
      </w:r>
      <w:r w:rsidR="00061371" w:rsidRPr="00A82309">
        <w:rPr>
          <w:rFonts w:cs="Times New Roman"/>
          <w:szCs w:val="24"/>
        </w:rPr>
        <w:t xml:space="preserve"> </w:t>
      </w:r>
      <w:r w:rsidR="00DC3081" w:rsidRPr="00A82309">
        <w:rPr>
          <w:rFonts w:cs="Times New Roman"/>
          <w:i/>
          <w:szCs w:val="24"/>
        </w:rPr>
        <w:t xml:space="preserve">Effect of appraisal practices in secondary schools </w:t>
      </w:r>
      <w:r w:rsidR="00DC3081" w:rsidRPr="00A82309">
        <w:rPr>
          <w:rFonts w:cs="Times New Roman"/>
          <w:szCs w:val="24"/>
        </w:rPr>
        <w:t xml:space="preserve">of </w:t>
      </w:r>
      <w:r w:rsidR="00DC3081" w:rsidRPr="00A82309">
        <w:rPr>
          <w:rFonts w:cs="Times New Roman"/>
          <w:i/>
          <w:szCs w:val="24"/>
        </w:rPr>
        <w:t>Mbarara District.</w:t>
      </w:r>
      <w:r w:rsidR="00DC3081" w:rsidRPr="00A82309">
        <w:rPr>
          <w:rFonts w:cs="Times New Roman"/>
          <w:szCs w:val="24"/>
        </w:rPr>
        <w:t xml:space="preserve"> </w:t>
      </w:r>
      <w:r w:rsidR="00061371" w:rsidRPr="00A82309">
        <w:rPr>
          <w:rFonts w:cs="Times New Roman"/>
          <w:szCs w:val="24"/>
        </w:rPr>
        <w:t>Published Bachelor of Education D</w:t>
      </w:r>
      <w:r w:rsidR="00DC3081" w:rsidRPr="00A82309">
        <w:rPr>
          <w:rFonts w:cs="Times New Roman"/>
          <w:szCs w:val="24"/>
        </w:rPr>
        <w:t>issertation. Kyambogo University, Kampala</w:t>
      </w:r>
      <w:r w:rsidR="00061371" w:rsidRPr="00A82309">
        <w:rPr>
          <w:rFonts w:cs="Times New Roman"/>
          <w:szCs w:val="24"/>
        </w:rPr>
        <w:t xml:space="preserve">, </w:t>
      </w:r>
      <w:r w:rsidR="00DC3081" w:rsidRPr="00A82309">
        <w:rPr>
          <w:rFonts w:cs="Times New Roman"/>
          <w:szCs w:val="24"/>
        </w:rPr>
        <w:t>Uganda.</w:t>
      </w:r>
    </w:p>
    <w:p w:rsidR="00DC3081" w:rsidRPr="00A82309" w:rsidRDefault="00DC3081" w:rsidP="00671922">
      <w:pPr>
        <w:spacing w:line="360" w:lineRule="auto"/>
        <w:ind w:left="720" w:hanging="720"/>
        <w:rPr>
          <w:rFonts w:cs="Times New Roman"/>
          <w:szCs w:val="24"/>
        </w:rPr>
      </w:pPr>
      <w:bookmarkStart w:id="368" w:name="_Toc402159880"/>
      <w:bookmarkStart w:id="369" w:name="_Toc402162909"/>
      <w:r w:rsidRPr="00A82309">
        <w:rPr>
          <w:rFonts w:cs="Times New Roman"/>
          <w:szCs w:val="24"/>
        </w:rPr>
        <w:lastRenderedPageBreak/>
        <w:t>Tziner,</w:t>
      </w:r>
      <w:r w:rsidR="00821FC1" w:rsidRPr="00A82309">
        <w:rPr>
          <w:rFonts w:cs="Times New Roman"/>
          <w:szCs w:val="24"/>
        </w:rPr>
        <w:t xml:space="preserve"> </w:t>
      </w:r>
      <w:r w:rsidRPr="00A82309">
        <w:rPr>
          <w:rFonts w:cs="Times New Roman"/>
          <w:szCs w:val="24"/>
        </w:rPr>
        <w:t>A.,</w:t>
      </w:r>
      <w:r w:rsidR="00061371" w:rsidRPr="00A82309">
        <w:rPr>
          <w:rFonts w:cs="Times New Roman"/>
          <w:szCs w:val="24"/>
        </w:rPr>
        <w:t xml:space="preserve"> </w:t>
      </w:r>
      <w:r w:rsidRPr="00A82309">
        <w:rPr>
          <w:rFonts w:cs="Times New Roman"/>
          <w:szCs w:val="24"/>
        </w:rPr>
        <w:t>&amp; Cleveland,</w:t>
      </w:r>
      <w:r w:rsidR="00821FC1" w:rsidRPr="00A82309">
        <w:rPr>
          <w:rFonts w:cs="Times New Roman"/>
          <w:szCs w:val="24"/>
        </w:rPr>
        <w:t xml:space="preserve"> </w:t>
      </w:r>
      <w:r w:rsidRPr="00A82309">
        <w:rPr>
          <w:rFonts w:cs="Times New Roman"/>
          <w:szCs w:val="24"/>
        </w:rPr>
        <w:t>J.</w:t>
      </w:r>
      <w:r w:rsidR="00061371" w:rsidRPr="00A82309">
        <w:rPr>
          <w:rFonts w:cs="Times New Roman"/>
          <w:szCs w:val="24"/>
        </w:rPr>
        <w:t xml:space="preserve"> </w:t>
      </w:r>
      <w:r w:rsidRPr="00A82309">
        <w:rPr>
          <w:rFonts w:cs="Times New Roman"/>
          <w:szCs w:val="24"/>
        </w:rPr>
        <w:t>(2001).</w:t>
      </w:r>
      <w:r w:rsidR="00061371" w:rsidRPr="00A82309">
        <w:rPr>
          <w:rFonts w:cs="Times New Roman"/>
          <w:szCs w:val="24"/>
        </w:rPr>
        <w:t xml:space="preserve"> </w:t>
      </w:r>
      <w:r w:rsidRPr="00A82309">
        <w:rPr>
          <w:rFonts w:cs="Times New Roman"/>
          <w:i/>
          <w:szCs w:val="24"/>
        </w:rPr>
        <w:t>Relationships between attitude towards organizational and performance appraisal systems and rating behaviors</w:t>
      </w:r>
      <w:r w:rsidRPr="00A82309">
        <w:rPr>
          <w:rFonts w:cs="Times New Roman"/>
          <w:szCs w:val="24"/>
        </w:rPr>
        <w:t xml:space="preserve"> .Vol.3 Blackwell Publishers Ltd.</w:t>
      </w:r>
      <w:bookmarkEnd w:id="368"/>
      <w:bookmarkEnd w:id="369"/>
    </w:p>
    <w:p w:rsidR="00DC3081" w:rsidRPr="00A82309" w:rsidRDefault="00061371" w:rsidP="00671922">
      <w:pPr>
        <w:spacing w:line="360" w:lineRule="auto"/>
        <w:ind w:left="720" w:hanging="720"/>
        <w:rPr>
          <w:rFonts w:cs="Times New Roman"/>
          <w:szCs w:val="24"/>
        </w:rPr>
      </w:pPr>
      <w:r w:rsidRPr="00A82309">
        <w:rPr>
          <w:rFonts w:cs="Times New Roman"/>
          <w:szCs w:val="24"/>
        </w:rPr>
        <w:t xml:space="preserve">Vallance, S. </w:t>
      </w:r>
      <w:r w:rsidR="00DC3081" w:rsidRPr="00A82309">
        <w:rPr>
          <w:rFonts w:cs="Times New Roman"/>
          <w:szCs w:val="24"/>
        </w:rPr>
        <w:t xml:space="preserve">(1999). </w:t>
      </w:r>
      <w:r w:rsidR="00DC3081" w:rsidRPr="00A82309">
        <w:rPr>
          <w:rFonts w:cs="Times New Roman"/>
          <w:i/>
          <w:szCs w:val="24"/>
        </w:rPr>
        <w:t>Performance Appraisal</w:t>
      </w:r>
      <w:r w:rsidR="00DC3081" w:rsidRPr="00A82309">
        <w:rPr>
          <w:rFonts w:cs="Times New Roman"/>
          <w:szCs w:val="24"/>
        </w:rPr>
        <w:t xml:space="preserve"> in Singapore, Thailand and the Philippines </w:t>
      </w:r>
      <w:r w:rsidR="00DC3081" w:rsidRPr="00A82309">
        <w:rPr>
          <w:rFonts w:cs="Times New Roman"/>
          <w:i/>
          <w:szCs w:val="24"/>
        </w:rPr>
        <w:t>.A Culture Perspectives</w:t>
      </w:r>
      <w:r w:rsidR="00DC3081" w:rsidRPr="00A82309">
        <w:rPr>
          <w:rFonts w:cs="Times New Roman"/>
          <w:szCs w:val="24"/>
        </w:rPr>
        <w:t>. Australian J. Pub.Adm, 58(3), 78-95.</w:t>
      </w:r>
    </w:p>
    <w:p w:rsidR="00DC3081" w:rsidRPr="00A82309" w:rsidRDefault="00AD043F" w:rsidP="00671922">
      <w:pPr>
        <w:spacing w:line="360" w:lineRule="auto"/>
        <w:ind w:left="720" w:hanging="720"/>
        <w:rPr>
          <w:rFonts w:cs="Times New Roman"/>
          <w:szCs w:val="24"/>
        </w:rPr>
      </w:pPr>
      <w:bookmarkStart w:id="370" w:name="_Toc402159881"/>
      <w:bookmarkStart w:id="371" w:name="_Toc402162910"/>
      <w:r w:rsidRPr="00A82309">
        <w:rPr>
          <w:rFonts w:cs="Times New Roman"/>
          <w:szCs w:val="24"/>
        </w:rPr>
        <w:t xml:space="preserve">Wanyama, </w:t>
      </w:r>
      <w:r w:rsidR="00DC3081" w:rsidRPr="00A82309">
        <w:rPr>
          <w:rFonts w:cs="Times New Roman"/>
          <w:szCs w:val="24"/>
        </w:rPr>
        <w:t>O.</w:t>
      </w:r>
      <w:r w:rsidR="00061371" w:rsidRPr="00A82309">
        <w:rPr>
          <w:rFonts w:cs="Times New Roman"/>
          <w:szCs w:val="24"/>
        </w:rPr>
        <w:t xml:space="preserve"> </w:t>
      </w:r>
      <w:r w:rsidR="00DC3081" w:rsidRPr="00A82309">
        <w:rPr>
          <w:rFonts w:cs="Times New Roman"/>
          <w:szCs w:val="24"/>
        </w:rPr>
        <w:t>(2001).</w:t>
      </w:r>
      <w:r w:rsidR="00061371" w:rsidRPr="00A82309">
        <w:rPr>
          <w:rFonts w:cs="Times New Roman"/>
          <w:szCs w:val="24"/>
        </w:rPr>
        <w:t xml:space="preserve"> </w:t>
      </w:r>
      <w:r w:rsidR="00DC3081" w:rsidRPr="00A82309">
        <w:rPr>
          <w:rFonts w:cs="Times New Roman"/>
          <w:i/>
          <w:szCs w:val="24"/>
        </w:rPr>
        <w:t>An assessment of staff performance appraisal on organizational Performance</w:t>
      </w:r>
      <w:r w:rsidR="00061371" w:rsidRPr="00A82309">
        <w:rPr>
          <w:rFonts w:cs="Times New Roman"/>
          <w:i/>
          <w:szCs w:val="24"/>
        </w:rPr>
        <w:t xml:space="preserve">. </w:t>
      </w:r>
      <w:r w:rsidR="00DC3081" w:rsidRPr="00A82309">
        <w:rPr>
          <w:rFonts w:cs="Times New Roman"/>
          <w:szCs w:val="24"/>
        </w:rPr>
        <w:t>A Case Study of Institute of Teacher Education Kyambogo. Masters of Management Studies Dissertation (Human Resource Management).Uganda</w:t>
      </w:r>
      <w:r w:rsidR="00061371" w:rsidRPr="00A82309">
        <w:rPr>
          <w:rFonts w:cs="Times New Roman"/>
          <w:szCs w:val="24"/>
        </w:rPr>
        <w:t xml:space="preserve"> Management Institute. Kampala, </w:t>
      </w:r>
      <w:r w:rsidR="00DC3081" w:rsidRPr="00A82309">
        <w:rPr>
          <w:rFonts w:cs="Times New Roman"/>
          <w:szCs w:val="24"/>
        </w:rPr>
        <w:t>Uganda.</w:t>
      </w:r>
      <w:bookmarkEnd w:id="370"/>
      <w:bookmarkEnd w:id="371"/>
    </w:p>
    <w:p w:rsidR="00DC3081" w:rsidRPr="00A82309" w:rsidRDefault="00061371" w:rsidP="00671922">
      <w:pPr>
        <w:spacing w:line="360" w:lineRule="auto"/>
        <w:ind w:left="720" w:hanging="720"/>
        <w:rPr>
          <w:rFonts w:cs="Times New Roman"/>
          <w:szCs w:val="24"/>
        </w:rPr>
      </w:pPr>
      <w:bookmarkStart w:id="372" w:name="_Toc402159882"/>
      <w:bookmarkStart w:id="373" w:name="_Toc402162911"/>
      <w:r w:rsidRPr="00A82309">
        <w:rPr>
          <w:rFonts w:cs="Times New Roman"/>
          <w:szCs w:val="24"/>
        </w:rPr>
        <w:t xml:space="preserve">Watson, S.R. </w:t>
      </w:r>
      <w:r w:rsidR="00DC3081" w:rsidRPr="00A82309">
        <w:rPr>
          <w:rFonts w:cs="Times New Roman"/>
          <w:szCs w:val="24"/>
        </w:rPr>
        <w:t>(2000).</w:t>
      </w:r>
      <w:r w:rsidRPr="00A82309">
        <w:rPr>
          <w:rFonts w:cs="Times New Roman"/>
          <w:szCs w:val="24"/>
        </w:rPr>
        <w:t xml:space="preserve"> </w:t>
      </w:r>
      <w:r w:rsidR="00DC3081" w:rsidRPr="00A82309">
        <w:rPr>
          <w:rFonts w:cs="Times New Roman"/>
          <w:i/>
          <w:szCs w:val="24"/>
        </w:rPr>
        <w:t xml:space="preserve">”Why is it that Management academics rarely advise on the management of their own </w:t>
      </w:r>
      <w:r w:rsidRPr="00A82309">
        <w:rPr>
          <w:rFonts w:cs="Times New Roman"/>
          <w:i/>
          <w:szCs w:val="24"/>
        </w:rPr>
        <w:t xml:space="preserve">institutions?” </w:t>
      </w:r>
      <w:r w:rsidR="00DC3081" w:rsidRPr="00A82309">
        <w:rPr>
          <w:rFonts w:cs="Times New Roman"/>
          <w:szCs w:val="24"/>
        </w:rPr>
        <w:t>Human Resource Development International,</w:t>
      </w:r>
      <w:r w:rsidRPr="00A82309">
        <w:rPr>
          <w:rFonts w:cs="Times New Roman"/>
          <w:szCs w:val="24"/>
        </w:rPr>
        <w:t xml:space="preserve"> </w:t>
      </w:r>
      <w:r w:rsidR="00DC3081" w:rsidRPr="00A82309">
        <w:rPr>
          <w:rFonts w:cs="Times New Roman"/>
          <w:szCs w:val="24"/>
        </w:rPr>
        <w:t>3;1,89-100.</w:t>
      </w:r>
      <w:bookmarkEnd w:id="372"/>
      <w:bookmarkEnd w:id="373"/>
      <w:r w:rsidR="00DC3081" w:rsidRPr="00A82309">
        <w:rPr>
          <w:rFonts w:cs="Times New Roman"/>
          <w:szCs w:val="24"/>
        </w:rPr>
        <w:t xml:space="preserve">  </w:t>
      </w:r>
    </w:p>
    <w:p w:rsidR="00DC3081" w:rsidRPr="00A82309" w:rsidRDefault="00DC3081" w:rsidP="00671922">
      <w:pPr>
        <w:spacing w:line="360" w:lineRule="auto"/>
        <w:ind w:left="720" w:hanging="720"/>
        <w:rPr>
          <w:rFonts w:cs="Times New Roman"/>
          <w:szCs w:val="24"/>
        </w:rPr>
      </w:pPr>
      <w:bookmarkStart w:id="374" w:name="_Toc402159883"/>
      <w:bookmarkStart w:id="375" w:name="_Toc402162912"/>
      <w:r w:rsidRPr="00A82309">
        <w:rPr>
          <w:rFonts w:cs="Times New Roman"/>
          <w:szCs w:val="24"/>
        </w:rPr>
        <w:t xml:space="preserve">Webber, G. (2003). </w:t>
      </w:r>
      <w:r w:rsidRPr="00A82309">
        <w:rPr>
          <w:rFonts w:cs="Times New Roman"/>
          <w:i/>
          <w:szCs w:val="24"/>
        </w:rPr>
        <w:t>Funding in UK Universities; Living at the Edge,</w:t>
      </w:r>
      <w:r w:rsidRPr="00A82309">
        <w:rPr>
          <w:rFonts w:cs="Times New Roman"/>
          <w:szCs w:val="24"/>
        </w:rPr>
        <w:t xml:space="preserve"> Perspectives 7(4), 93-97.</w:t>
      </w:r>
      <w:bookmarkEnd w:id="374"/>
      <w:bookmarkEnd w:id="375"/>
    </w:p>
    <w:p w:rsidR="00DC3081" w:rsidRPr="00A82309" w:rsidRDefault="00DC3081" w:rsidP="00671922">
      <w:pPr>
        <w:spacing w:line="360" w:lineRule="auto"/>
        <w:ind w:left="720" w:hanging="720"/>
        <w:rPr>
          <w:rFonts w:cs="Times New Roman"/>
          <w:szCs w:val="24"/>
        </w:rPr>
      </w:pPr>
      <w:bookmarkStart w:id="376" w:name="_Toc402159884"/>
      <w:bookmarkStart w:id="377" w:name="_Toc402162913"/>
      <w:r w:rsidRPr="00A82309">
        <w:rPr>
          <w:rFonts w:cs="Times New Roman"/>
          <w:szCs w:val="24"/>
        </w:rPr>
        <w:t>Weih</w:t>
      </w:r>
      <w:r w:rsidR="006E1EAC" w:rsidRPr="00A82309">
        <w:rPr>
          <w:rFonts w:cs="Times New Roman"/>
          <w:szCs w:val="24"/>
        </w:rPr>
        <w:t xml:space="preserve">rich, </w:t>
      </w:r>
      <w:r w:rsidRPr="00A82309">
        <w:rPr>
          <w:rFonts w:cs="Times New Roman"/>
          <w:szCs w:val="24"/>
        </w:rPr>
        <w:t>H</w:t>
      </w:r>
      <w:r w:rsidR="006E1EAC" w:rsidRPr="00A82309">
        <w:rPr>
          <w:rFonts w:cs="Times New Roman"/>
          <w:szCs w:val="24"/>
        </w:rPr>
        <w:t>.</w:t>
      </w:r>
      <w:r w:rsidR="00061371" w:rsidRPr="00A82309">
        <w:rPr>
          <w:rFonts w:cs="Times New Roman"/>
          <w:szCs w:val="24"/>
        </w:rPr>
        <w:t xml:space="preserve"> </w:t>
      </w:r>
      <w:r w:rsidRPr="00A82309">
        <w:rPr>
          <w:rFonts w:cs="Times New Roman"/>
          <w:szCs w:val="24"/>
        </w:rPr>
        <w:t>(2005).</w:t>
      </w:r>
      <w:r w:rsidR="00061371" w:rsidRPr="00A82309">
        <w:rPr>
          <w:rFonts w:cs="Times New Roman"/>
          <w:szCs w:val="24"/>
        </w:rPr>
        <w:t xml:space="preserve"> </w:t>
      </w:r>
      <w:r w:rsidRPr="00A82309">
        <w:rPr>
          <w:rFonts w:cs="Times New Roman"/>
          <w:i/>
          <w:szCs w:val="24"/>
        </w:rPr>
        <w:t>Essentials of management</w:t>
      </w:r>
      <w:r w:rsidR="00061371" w:rsidRPr="00A82309">
        <w:rPr>
          <w:rFonts w:cs="Times New Roman"/>
          <w:szCs w:val="24"/>
        </w:rPr>
        <w:t xml:space="preserve">. An International Perspectives , </w:t>
      </w:r>
      <w:r w:rsidRPr="00A82309">
        <w:rPr>
          <w:rFonts w:cs="Times New Roman"/>
          <w:szCs w:val="24"/>
        </w:rPr>
        <w:t>6</w:t>
      </w:r>
      <w:r w:rsidRPr="00A82309">
        <w:rPr>
          <w:rFonts w:cs="Times New Roman"/>
          <w:szCs w:val="24"/>
          <w:vertAlign w:val="superscript"/>
        </w:rPr>
        <w:t>th</w:t>
      </w:r>
      <w:r w:rsidRPr="00A82309">
        <w:rPr>
          <w:rFonts w:cs="Times New Roman"/>
          <w:szCs w:val="24"/>
        </w:rPr>
        <w:t xml:space="preserve"> Edition McGraw Hill, New York.</w:t>
      </w:r>
      <w:bookmarkEnd w:id="376"/>
      <w:bookmarkEnd w:id="377"/>
    </w:p>
    <w:p w:rsidR="00705A8C" w:rsidRPr="00A82309" w:rsidRDefault="00705A8C" w:rsidP="00671922">
      <w:pPr>
        <w:spacing w:line="360" w:lineRule="auto"/>
        <w:ind w:left="720" w:hanging="720"/>
        <w:rPr>
          <w:rFonts w:cs="Times New Roman"/>
          <w:szCs w:val="24"/>
        </w:rPr>
      </w:pPr>
      <w:r w:rsidRPr="00A82309">
        <w:rPr>
          <w:rFonts w:cs="Times New Roman"/>
          <w:szCs w:val="24"/>
        </w:rPr>
        <w:t xml:space="preserve">Werner, J., Randy, L &amp; Le Desimone, R. (2006). </w:t>
      </w:r>
      <w:r w:rsidRPr="00A82309">
        <w:rPr>
          <w:rFonts w:cs="Times New Roman"/>
          <w:i/>
          <w:szCs w:val="24"/>
        </w:rPr>
        <w:t>Human Resource Development</w:t>
      </w:r>
      <w:r w:rsidRPr="00A82309">
        <w:rPr>
          <w:rFonts w:cs="Times New Roman"/>
          <w:szCs w:val="24"/>
        </w:rPr>
        <w:t>. South Western Centage, London; CIPD.</w:t>
      </w:r>
    </w:p>
    <w:p w:rsidR="00DC3081" w:rsidRPr="00A82309" w:rsidRDefault="00DC3081" w:rsidP="00671922">
      <w:pPr>
        <w:spacing w:line="360" w:lineRule="auto"/>
        <w:ind w:left="720" w:hanging="720"/>
        <w:rPr>
          <w:rFonts w:cs="Times New Roman"/>
          <w:szCs w:val="24"/>
        </w:rPr>
      </w:pPr>
      <w:bookmarkStart w:id="378" w:name="_Toc402159885"/>
      <w:bookmarkStart w:id="379" w:name="_Toc402162914"/>
      <w:r w:rsidRPr="00A82309">
        <w:rPr>
          <w:rFonts w:cs="Times New Roman"/>
          <w:szCs w:val="24"/>
        </w:rPr>
        <w:t>Wilson,</w:t>
      </w:r>
      <w:r w:rsidR="00AD043F" w:rsidRPr="00A82309">
        <w:rPr>
          <w:rFonts w:cs="Times New Roman"/>
          <w:szCs w:val="24"/>
        </w:rPr>
        <w:t xml:space="preserve"> </w:t>
      </w:r>
      <w:r w:rsidRPr="00A82309">
        <w:rPr>
          <w:rFonts w:cs="Times New Roman"/>
          <w:szCs w:val="24"/>
        </w:rPr>
        <w:t>J.</w:t>
      </w:r>
      <w:r w:rsidR="00061371" w:rsidRPr="00A82309">
        <w:rPr>
          <w:rFonts w:cs="Times New Roman"/>
          <w:szCs w:val="24"/>
        </w:rPr>
        <w:t xml:space="preserve"> </w:t>
      </w:r>
      <w:r w:rsidRPr="00A82309">
        <w:rPr>
          <w:rFonts w:cs="Times New Roman"/>
          <w:szCs w:val="24"/>
        </w:rPr>
        <w:t>P.</w:t>
      </w:r>
      <w:r w:rsidR="00061371" w:rsidRPr="00A82309">
        <w:rPr>
          <w:rFonts w:cs="Times New Roman"/>
          <w:szCs w:val="24"/>
        </w:rPr>
        <w:t xml:space="preserve"> </w:t>
      </w:r>
      <w:r w:rsidRPr="00A82309">
        <w:rPr>
          <w:rFonts w:cs="Times New Roman"/>
          <w:szCs w:val="24"/>
        </w:rPr>
        <w:t>(2005).</w:t>
      </w:r>
      <w:r w:rsidR="00061371" w:rsidRPr="00A82309">
        <w:rPr>
          <w:rFonts w:cs="Times New Roman"/>
          <w:szCs w:val="24"/>
        </w:rPr>
        <w:t xml:space="preserve"> </w:t>
      </w:r>
      <w:r w:rsidRPr="00A82309">
        <w:rPr>
          <w:rFonts w:cs="Times New Roman"/>
          <w:i/>
          <w:szCs w:val="24"/>
        </w:rPr>
        <w:t xml:space="preserve">Human </w:t>
      </w:r>
      <w:r w:rsidR="00A4334D" w:rsidRPr="00A82309">
        <w:rPr>
          <w:rFonts w:cs="Times New Roman"/>
          <w:i/>
          <w:szCs w:val="24"/>
        </w:rPr>
        <w:t>Resource Development</w:t>
      </w:r>
      <w:r w:rsidRPr="00A82309">
        <w:rPr>
          <w:rFonts w:cs="Times New Roman"/>
          <w:szCs w:val="24"/>
        </w:rPr>
        <w:t>.</w:t>
      </w:r>
      <w:r w:rsidR="00061371" w:rsidRPr="00A82309">
        <w:rPr>
          <w:rFonts w:cs="Times New Roman"/>
          <w:szCs w:val="24"/>
        </w:rPr>
        <w:t xml:space="preserve"> </w:t>
      </w:r>
      <w:r w:rsidRPr="00A82309">
        <w:rPr>
          <w:rFonts w:cs="Times New Roman"/>
          <w:szCs w:val="24"/>
        </w:rPr>
        <w:t>2</w:t>
      </w:r>
      <w:r w:rsidRPr="00A82309">
        <w:rPr>
          <w:rFonts w:cs="Times New Roman"/>
          <w:szCs w:val="24"/>
          <w:vertAlign w:val="superscript"/>
        </w:rPr>
        <w:t>nd</w:t>
      </w:r>
      <w:r w:rsidR="00061371" w:rsidRPr="00A82309">
        <w:rPr>
          <w:rFonts w:cs="Times New Roman"/>
          <w:szCs w:val="24"/>
        </w:rPr>
        <w:t xml:space="preserve"> edition . </w:t>
      </w:r>
      <w:r w:rsidRPr="00A82309">
        <w:rPr>
          <w:rFonts w:cs="Times New Roman"/>
          <w:szCs w:val="24"/>
        </w:rPr>
        <w:t>Kogan Page. London.</w:t>
      </w:r>
      <w:bookmarkEnd w:id="378"/>
      <w:bookmarkEnd w:id="379"/>
    </w:p>
    <w:p w:rsidR="00DB3C67" w:rsidRPr="00A82309" w:rsidRDefault="00DB3C67" w:rsidP="00671922">
      <w:pPr>
        <w:spacing w:line="360" w:lineRule="auto"/>
        <w:rPr>
          <w:rFonts w:cs="Times New Roman"/>
          <w:szCs w:val="24"/>
        </w:rPr>
      </w:pPr>
      <w:bookmarkStart w:id="380" w:name="_Toc402694845"/>
    </w:p>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szCs w:val="24"/>
        </w:rPr>
      </w:pPr>
    </w:p>
    <w:p w:rsidR="00821FC1" w:rsidRPr="00A82309" w:rsidRDefault="00821FC1" w:rsidP="00671922">
      <w:pPr>
        <w:spacing w:line="360" w:lineRule="auto"/>
        <w:rPr>
          <w:rFonts w:cs="Times New Roman"/>
          <w:szCs w:val="24"/>
        </w:rPr>
      </w:pPr>
    </w:p>
    <w:p w:rsidR="00821FC1" w:rsidRPr="00A82309" w:rsidRDefault="00821FC1" w:rsidP="00671922">
      <w:pPr>
        <w:spacing w:line="360" w:lineRule="auto"/>
        <w:rPr>
          <w:rFonts w:cs="Times New Roman"/>
          <w:szCs w:val="24"/>
        </w:rPr>
      </w:pPr>
    </w:p>
    <w:p w:rsidR="00821FC1" w:rsidRPr="00A82309" w:rsidRDefault="00821FC1" w:rsidP="00671922">
      <w:pPr>
        <w:spacing w:line="360" w:lineRule="auto"/>
        <w:rPr>
          <w:rFonts w:cs="Times New Roman"/>
          <w:szCs w:val="24"/>
        </w:rPr>
      </w:pPr>
    </w:p>
    <w:p w:rsidR="00821FC1" w:rsidRPr="00A82309" w:rsidRDefault="00821FC1"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821FC1" w:rsidRPr="00A82309" w:rsidRDefault="00821FC1" w:rsidP="00671922">
      <w:pPr>
        <w:spacing w:line="360" w:lineRule="auto"/>
        <w:rPr>
          <w:rFonts w:cs="Times New Roman"/>
          <w:szCs w:val="24"/>
        </w:rPr>
      </w:pPr>
    </w:p>
    <w:p w:rsidR="00512DF4" w:rsidRPr="00A82309" w:rsidRDefault="00512DF4" w:rsidP="00671922">
      <w:pPr>
        <w:spacing w:line="360" w:lineRule="auto"/>
        <w:rPr>
          <w:rFonts w:cs="Times New Roman"/>
          <w:szCs w:val="24"/>
        </w:rPr>
      </w:pPr>
    </w:p>
    <w:p w:rsidR="00727DE7" w:rsidRPr="00A82309" w:rsidRDefault="00727DE7" w:rsidP="00417561">
      <w:pPr>
        <w:pStyle w:val="Heading1"/>
        <w:spacing w:line="360" w:lineRule="auto"/>
      </w:pPr>
      <w:bookmarkStart w:id="381" w:name="_Toc440390140"/>
      <w:r w:rsidRPr="00A82309">
        <w:lastRenderedPageBreak/>
        <w:t>APPENDICES</w:t>
      </w:r>
      <w:bookmarkEnd w:id="381"/>
    </w:p>
    <w:p w:rsidR="00417561" w:rsidRPr="00A82309" w:rsidRDefault="00417561" w:rsidP="00417561"/>
    <w:p w:rsidR="001675B1" w:rsidRPr="00A82309" w:rsidRDefault="001E4271" w:rsidP="00417561">
      <w:pPr>
        <w:pStyle w:val="Heading2"/>
        <w:jc w:val="center"/>
      </w:pPr>
      <w:bookmarkStart w:id="382" w:name="_Toc440390141"/>
      <w:r w:rsidRPr="00A82309">
        <w:t>APPENDIX I</w:t>
      </w:r>
      <w:bookmarkEnd w:id="382"/>
    </w:p>
    <w:p w:rsidR="00DB3C67" w:rsidRPr="00A82309" w:rsidRDefault="00DB3C67" w:rsidP="00417561">
      <w:pPr>
        <w:pStyle w:val="Heading2"/>
        <w:jc w:val="center"/>
      </w:pPr>
      <w:bookmarkStart w:id="383" w:name="_Toc440390142"/>
      <w:r w:rsidRPr="00A82309">
        <w:t>QUESTIONNAIRE FOR ACADEMIC STAFF</w:t>
      </w:r>
      <w:bookmarkEnd w:id="380"/>
      <w:bookmarkEnd w:id="383"/>
    </w:p>
    <w:p w:rsidR="00DB3C67" w:rsidRPr="00A82309" w:rsidRDefault="00DB3C67" w:rsidP="00671922">
      <w:pPr>
        <w:spacing w:line="360" w:lineRule="auto"/>
        <w:rPr>
          <w:rFonts w:cs="Times New Roman"/>
          <w:b/>
          <w:szCs w:val="24"/>
        </w:rPr>
      </w:pPr>
      <w:r w:rsidRPr="00A82309">
        <w:rPr>
          <w:rFonts w:cs="Times New Roman"/>
          <w:b/>
          <w:szCs w:val="24"/>
        </w:rPr>
        <w:t>Dear Sir/Madam,</w:t>
      </w:r>
    </w:p>
    <w:p w:rsidR="00DB3C67" w:rsidRPr="00A82309" w:rsidRDefault="00DB3C67" w:rsidP="00671922">
      <w:pPr>
        <w:spacing w:line="360" w:lineRule="auto"/>
        <w:rPr>
          <w:rFonts w:cs="Times New Roman"/>
          <w:b/>
          <w:szCs w:val="24"/>
        </w:rPr>
      </w:pPr>
      <w:r w:rsidRPr="00A82309">
        <w:rPr>
          <w:rFonts w:cs="Times New Roman"/>
          <w:szCs w:val="24"/>
        </w:rPr>
        <w:t xml:space="preserve">I am Alfred Ojok carrying out a study on the topic </w:t>
      </w:r>
      <w:r w:rsidRPr="00A82309">
        <w:rPr>
          <w:rFonts w:cs="Times New Roman"/>
          <w:b/>
          <w:szCs w:val="24"/>
        </w:rPr>
        <w:t>“</w:t>
      </w:r>
      <w:r w:rsidRPr="00A82309">
        <w:rPr>
          <w:rFonts w:cs="Times New Roman"/>
          <w:b/>
          <w:i/>
          <w:szCs w:val="24"/>
        </w:rPr>
        <w:t>The contribution of appraisal practices to the performance of academic staff at All Saints University Lango”</w:t>
      </w:r>
      <w:r w:rsidRPr="00A82309">
        <w:rPr>
          <w:rFonts w:cs="Times New Roman"/>
          <w:b/>
          <w:szCs w:val="24"/>
        </w:rPr>
        <w:t xml:space="preserve"> (ASUL).</w:t>
      </w:r>
    </w:p>
    <w:p w:rsidR="00DB3C67" w:rsidRPr="00A82309" w:rsidRDefault="00DB3C67" w:rsidP="00671922">
      <w:pPr>
        <w:spacing w:line="360" w:lineRule="auto"/>
        <w:rPr>
          <w:rFonts w:cs="Times New Roman"/>
          <w:szCs w:val="24"/>
        </w:rPr>
      </w:pPr>
      <w:r w:rsidRPr="00A82309">
        <w:rPr>
          <w:rFonts w:cs="Times New Roman"/>
          <w:szCs w:val="24"/>
        </w:rPr>
        <w:t>This is a study leading to the award of a Master’s degree in Management Studies (Higher Education Leadership and Management) of Uganda Management Institute (UMI).</w:t>
      </w:r>
    </w:p>
    <w:p w:rsidR="00DB3C67" w:rsidRPr="00A82309" w:rsidRDefault="00DB3C67" w:rsidP="00671922">
      <w:pPr>
        <w:spacing w:line="360" w:lineRule="auto"/>
        <w:rPr>
          <w:rFonts w:cs="Times New Roman"/>
          <w:szCs w:val="24"/>
        </w:rPr>
      </w:pPr>
      <w:r w:rsidRPr="00A82309">
        <w:rPr>
          <w:rFonts w:cs="Times New Roman"/>
          <w:szCs w:val="24"/>
        </w:rPr>
        <w:t>Given your experience and position in the university, you have been selected for this study. Your response will therefore contribute greatly to the success of this study.</w:t>
      </w:r>
    </w:p>
    <w:p w:rsidR="00DB3C67" w:rsidRPr="00A82309" w:rsidRDefault="00DB3C67" w:rsidP="00671922">
      <w:pPr>
        <w:spacing w:line="360" w:lineRule="auto"/>
        <w:rPr>
          <w:rFonts w:cs="Times New Roman"/>
          <w:szCs w:val="24"/>
        </w:rPr>
      </w:pPr>
      <w:r w:rsidRPr="00A82309">
        <w:rPr>
          <w:rFonts w:cs="Times New Roman"/>
          <w:szCs w:val="24"/>
        </w:rPr>
        <w:t>You are kindly requested to freely express your opinion on all the issues raised as objectively as possible. Information given will be treated with utmost confidentiality and will be used for the purpose of this study only.</w:t>
      </w:r>
    </w:p>
    <w:p w:rsidR="00FE107B" w:rsidRPr="00A82309" w:rsidRDefault="00FE107B" w:rsidP="00671922">
      <w:pPr>
        <w:spacing w:line="360" w:lineRule="auto"/>
        <w:rPr>
          <w:rFonts w:cs="Times New Roman"/>
          <w:szCs w:val="24"/>
        </w:rPr>
      </w:pPr>
    </w:p>
    <w:p w:rsidR="00DB3C67" w:rsidRPr="00A82309" w:rsidRDefault="00DB3C67" w:rsidP="00671922">
      <w:pPr>
        <w:spacing w:line="360" w:lineRule="auto"/>
        <w:rPr>
          <w:rFonts w:cs="Times New Roman"/>
          <w:szCs w:val="24"/>
        </w:rPr>
      </w:pPr>
      <w:r w:rsidRPr="00A82309">
        <w:rPr>
          <w:rFonts w:cs="Times New Roman"/>
          <w:b/>
          <w:szCs w:val="24"/>
        </w:rPr>
        <w:t>Section A:     Background Information</w:t>
      </w:r>
    </w:p>
    <w:p w:rsidR="00DB3C67" w:rsidRPr="00A82309" w:rsidRDefault="00DB3C67" w:rsidP="00671922">
      <w:pPr>
        <w:spacing w:line="360" w:lineRule="auto"/>
        <w:rPr>
          <w:rFonts w:cs="Times New Roman"/>
          <w:szCs w:val="24"/>
        </w:rPr>
      </w:pPr>
      <w:r w:rsidRPr="00A82309">
        <w:rPr>
          <w:rFonts w:cs="Times New Roman"/>
          <w:szCs w:val="24"/>
        </w:rPr>
        <w:t>Please tick the applicable option as it relates to you</w:t>
      </w:r>
    </w:p>
    <w:p w:rsidR="00DB3C67" w:rsidRPr="00A82309" w:rsidRDefault="00AB438A" w:rsidP="00671922">
      <w:pPr>
        <w:tabs>
          <w:tab w:val="left" w:pos="1620"/>
        </w:tabs>
        <w:spacing w:line="360" w:lineRule="auto"/>
        <w:rPr>
          <w:rFonts w:cs="Times New Roman"/>
          <w:szCs w:val="24"/>
        </w:rPr>
      </w:pPr>
      <w:r>
        <w:rPr>
          <w:rFonts w:cs="Times New Roman"/>
          <w:noProof/>
          <w:szCs w:val="24"/>
        </w:rPr>
        <mc:AlternateContent>
          <mc:Choice Requires="wps">
            <w:drawing>
              <wp:anchor distT="0" distB="0" distL="114300" distR="114300" simplePos="0" relativeHeight="251645952" behindDoc="0" locked="0" layoutInCell="1" allowOverlap="1">
                <wp:simplePos x="0" y="0"/>
                <wp:positionH relativeFrom="column">
                  <wp:posOffset>2414905</wp:posOffset>
                </wp:positionH>
                <wp:positionV relativeFrom="paragraph">
                  <wp:posOffset>9525</wp:posOffset>
                </wp:positionV>
                <wp:extent cx="200660" cy="167640"/>
                <wp:effectExtent l="5080" t="9525" r="13335" b="13335"/>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0.15pt;margin-top:.75pt;width:15.8pt;height:1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ayIQIAAD0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"/>
            </w:pict>
          </mc:Fallback>
        </mc:AlternateContent>
      </w:r>
      <w:r w:rsidR="00DB3C67" w:rsidRPr="00A82309">
        <w:rPr>
          <w:rFonts w:cs="Times New Roman"/>
          <w:szCs w:val="24"/>
        </w:rPr>
        <w:t xml:space="preserve">1. Your sex:                1. Male                            </w:t>
      </w:r>
    </w:p>
    <w:p w:rsidR="00DB3C67" w:rsidRPr="00A82309" w:rsidRDefault="00AB438A" w:rsidP="00671922">
      <w:pPr>
        <w:tabs>
          <w:tab w:val="left" w:pos="1620"/>
        </w:tabs>
        <w:spacing w:line="360" w:lineRule="auto"/>
        <w:rPr>
          <w:rFonts w:cs="Times New Roman"/>
          <w:szCs w:val="24"/>
        </w:rPr>
      </w:pPr>
      <w:r>
        <w:rPr>
          <w:rFonts w:cs="Times New Roman"/>
          <w:noProof/>
          <w:szCs w:val="24"/>
        </w:rPr>
        <mc:AlternateContent>
          <mc:Choice Requires="wps">
            <w:drawing>
              <wp:anchor distT="0" distB="0" distL="114300" distR="114300" simplePos="0" relativeHeight="251644928" behindDoc="0" locked="0" layoutInCell="1" allowOverlap="1">
                <wp:simplePos x="0" y="0"/>
                <wp:positionH relativeFrom="column">
                  <wp:posOffset>2414905</wp:posOffset>
                </wp:positionH>
                <wp:positionV relativeFrom="paragraph">
                  <wp:posOffset>5715</wp:posOffset>
                </wp:positionV>
                <wp:extent cx="200660" cy="167640"/>
                <wp:effectExtent l="5080" t="5715" r="13335" b="762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0.15pt;margin-top:.45pt;width:15.8pt;height:1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"/>
            </w:pict>
          </mc:Fallback>
        </mc:AlternateContent>
      </w:r>
      <w:r w:rsidR="00DB3C67" w:rsidRPr="00A82309">
        <w:rPr>
          <w:rFonts w:cs="Times New Roman"/>
          <w:szCs w:val="24"/>
        </w:rPr>
        <w:t xml:space="preserve">                                   2. Female         </w:t>
      </w:r>
    </w:p>
    <w:p w:rsidR="00DB3C67" w:rsidRPr="00A82309" w:rsidRDefault="00DB3C67" w:rsidP="00671922">
      <w:pPr>
        <w:tabs>
          <w:tab w:val="left" w:pos="1620"/>
        </w:tabs>
        <w:spacing w:line="360" w:lineRule="auto"/>
        <w:rPr>
          <w:rFonts w:cs="Times New Roman"/>
          <w:szCs w:val="24"/>
        </w:rPr>
      </w:pPr>
    </w:p>
    <w:p w:rsidR="00DB3C67" w:rsidRPr="00A82309" w:rsidRDefault="00AB438A" w:rsidP="00671922">
      <w:pPr>
        <w:spacing w:line="360" w:lineRule="auto"/>
        <w:rPr>
          <w:rFonts w:cs="Times New Roman"/>
          <w:szCs w:val="24"/>
        </w:rPr>
      </w:pPr>
      <w:r>
        <w:rPr>
          <w:rFonts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4250055</wp:posOffset>
                </wp:positionH>
                <wp:positionV relativeFrom="paragraph">
                  <wp:posOffset>239395</wp:posOffset>
                </wp:positionV>
                <wp:extent cx="200660" cy="167640"/>
                <wp:effectExtent l="11430" t="10795" r="6985" b="1206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34.65pt;margin-top:18.85pt;width:15.8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"/>
            </w:pict>
          </mc:Fallback>
        </mc:AlternateContent>
      </w:r>
      <w:r>
        <w:rPr>
          <w:rFonts w:cs="Times New Roman"/>
          <w:noProof/>
          <w:szCs w:val="24"/>
        </w:rPr>
        <mc:AlternateContent>
          <mc:Choice Requires="wps">
            <w:drawing>
              <wp:anchor distT="0" distB="0" distL="114300" distR="114300" simplePos="0" relativeHeight="251646976" behindDoc="0" locked="0" layoutInCell="1" allowOverlap="1">
                <wp:simplePos x="0" y="0"/>
                <wp:positionH relativeFrom="column">
                  <wp:posOffset>4250055</wp:posOffset>
                </wp:positionH>
                <wp:positionV relativeFrom="paragraph">
                  <wp:posOffset>-10160</wp:posOffset>
                </wp:positionV>
                <wp:extent cx="200660" cy="167640"/>
                <wp:effectExtent l="11430" t="8890" r="6985" b="13970"/>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4.65pt;margin-top:-.8pt;width:15.8pt;height:1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"/>
            </w:pict>
          </mc:Fallback>
        </mc:AlternateContent>
      </w:r>
      <w:r>
        <w:rPr>
          <w:rFonts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2146935</wp:posOffset>
                </wp:positionH>
                <wp:positionV relativeFrom="paragraph">
                  <wp:posOffset>-10160</wp:posOffset>
                </wp:positionV>
                <wp:extent cx="200660" cy="167640"/>
                <wp:effectExtent l="13335" t="8890" r="5080" b="1397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69.05pt;margin-top:-.8pt;width:15.8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"/>
            </w:pict>
          </mc:Fallback>
        </mc:AlternateContent>
      </w:r>
      <w:r w:rsidR="00DB3C67" w:rsidRPr="00A82309">
        <w:rPr>
          <w:rFonts w:cs="Times New Roman"/>
          <w:szCs w:val="24"/>
        </w:rPr>
        <w:t xml:space="preserve">2. Your age bracket:   1. 20-39                                 3. 50-59              </w:t>
      </w:r>
    </w:p>
    <w:p w:rsidR="00DB3C67" w:rsidRPr="00A82309" w:rsidRDefault="00AB438A" w:rsidP="00671922">
      <w:pPr>
        <w:spacing w:line="360" w:lineRule="auto"/>
        <w:rPr>
          <w:rFonts w:cs="Times New Roman"/>
          <w:szCs w:val="24"/>
        </w:rPr>
      </w:pPr>
      <w:r>
        <w:rPr>
          <w:rFonts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2146935</wp:posOffset>
                </wp:positionH>
                <wp:positionV relativeFrom="paragraph">
                  <wp:posOffset>19685</wp:posOffset>
                </wp:positionV>
                <wp:extent cx="200660" cy="167640"/>
                <wp:effectExtent l="13335" t="10160" r="5080" b="12700"/>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9.05pt;margin-top:1.55pt;width:15.8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"/>
            </w:pict>
          </mc:Fallback>
        </mc:AlternateContent>
      </w:r>
      <w:r w:rsidR="00DB3C67" w:rsidRPr="00A82309">
        <w:rPr>
          <w:rFonts w:cs="Times New Roman"/>
          <w:szCs w:val="24"/>
        </w:rPr>
        <w:t xml:space="preserve">                                 </w:t>
      </w:r>
      <w:r w:rsidR="00734BFE" w:rsidRPr="00A82309">
        <w:rPr>
          <w:rFonts w:cs="Times New Roman"/>
          <w:szCs w:val="24"/>
        </w:rPr>
        <w:t xml:space="preserve"> </w:t>
      </w:r>
      <w:r w:rsidR="00DB3C67" w:rsidRPr="00A82309">
        <w:rPr>
          <w:rFonts w:cs="Times New Roman"/>
          <w:szCs w:val="24"/>
        </w:rPr>
        <w:t xml:space="preserve"> 2. 40-49                               </w:t>
      </w:r>
      <w:r w:rsidR="00734BFE" w:rsidRPr="00A82309">
        <w:rPr>
          <w:rFonts w:cs="Times New Roman"/>
          <w:szCs w:val="24"/>
        </w:rPr>
        <w:t xml:space="preserve"> </w:t>
      </w:r>
      <w:r w:rsidR="00DB3C67" w:rsidRPr="00A82309">
        <w:rPr>
          <w:rFonts w:cs="Times New Roman"/>
          <w:szCs w:val="24"/>
        </w:rPr>
        <w:t xml:space="preserve"> 4. 60+</w:t>
      </w:r>
    </w:p>
    <w:p w:rsidR="00DB3C67" w:rsidRPr="00A82309" w:rsidRDefault="00DB3C67" w:rsidP="00671922">
      <w:pPr>
        <w:spacing w:line="360" w:lineRule="auto"/>
        <w:rPr>
          <w:rFonts w:cs="Times New Roman"/>
          <w:szCs w:val="24"/>
        </w:rPr>
      </w:pPr>
      <w:r w:rsidRPr="00A82309">
        <w:rPr>
          <w:rFonts w:cs="Times New Roman"/>
          <w:szCs w:val="24"/>
        </w:rPr>
        <w:t>3. Highest level of education:</w:t>
      </w:r>
    </w:p>
    <w:p w:rsidR="00DB3C67" w:rsidRPr="00A82309" w:rsidRDefault="00AB438A" w:rsidP="00671922">
      <w:pPr>
        <w:spacing w:line="360" w:lineRule="auto"/>
        <w:rPr>
          <w:rFonts w:cs="Times New Roman"/>
          <w:szCs w:val="24"/>
        </w:rPr>
      </w:pPr>
      <w:r>
        <w:rPr>
          <w:rFonts w:cs="Times New Roman"/>
          <w:noProof/>
          <w:szCs w:val="24"/>
        </w:rPr>
        <mc:AlternateContent>
          <mc:Choice Requires="wps">
            <w:drawing>
              <wp:anchor distT="0" distB="0" distL="114300" distR="114300" simplePos="0" relativeHeight="251649024" behindDoc="0" locked="0" layoutInCell="1" allowOverlap="1">
                <wp:simplePos x="0" y="0"/>
                <wp:positionH relativeFrom="column">
                  <wp:posOffset>4450715</wp:posOffset>
                </wp:positionH>
                <wp:positionV relativeFrom="paragraph">
                  <wp:posOffset>3810</wp:posOffset>
                </wp:positionV>
                <wp:extent cx="200660" cy="167640"/>
                <wp:effectExtent l="12065" t="13335" r="6350" b="952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50.45pt;margin-top:.3pt;width:15.8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"/>
            </w:pict>
          </mc:Fallback>
        </mc:AlternateContent>
      </w:r>
      <w:r>
        <w:rPr>
          <w:rFonts w:cs="Times New Roman"/>
          <w:noProof/>
          <w:szCs w:val="24"/>
        </w:rPr>
        <mc:AlternateContent>
          <mc:Choice Requires="wps">
            <w:drawing>
              <wp:anchor distT="0" distB="0" distL="114300" distR="114300" simplePos="0" relativeHeight="251650048" behindDoc="0" locked="0" layoutInCell="1" allowOverlap="1">
                <wp:simplePos x="0" y="0"/>
                <wp:positionH relativeFrom="column">
                  <wp:posOffset>4450715</wp:posOffset>
                </wp:positionH>
                <wp:positionV relativeFrom="paragraph">
                  <wp:posOffset>241935</wp:posOffset>
                </wp:positionV>
                <wp:extent cx="200660" cy="167640"/>
                <wp:effectExtent l="12065" t="13335" r="6350" b="952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0.45pt;margin-top:19.05pt;width:15.8pt;height: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"/>
            </w:pict>
          </mc:Fallback>
        </mc:AlternateContent>
      </w:r>
      <w:r>
        <w:rPr>
          <w:rFonts w:cs="Times New Roman"/>
          <w:noProof/>
          <w:szCs w:val="24"/>
        </w:rPr>
        <mc:AlternateContent>
          <mc:Choice Requires="wps">
            <w:drawing>
              <wp:anchor distT="0" distB="0" distL="114300" distR="114300" simplePos="0" relativeHeight="251648000" behindDoc="0" locked="0" layoutInCell="1" allowOverlap="1">
                <wp:simplePos x="0" y="0"/>
                <wp:positionH relativeFrom="column">
                  <wp:posOffset>2670175</wp:posOffset>
                </wp:positionH>
                <wp:positionV relativeFrom="paragraph">
                  <wp:posOffset>241935</wp:posOffset>
                </wp:positionV>
                <wp:extent cx="200660" cy="167640"/>
                <wp:effectExtent l="12700" t="13335" r="5715" b="9525"/>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0.25pt;margin-top:19.05pt;width:15.8pt;height:1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"/>
            </w:pict>
          </mc:Fallback>
        </mc:AlternateContent>
      </w:r>
      <w:r>
        <w:rPr>
          <w:rFonts w:cs="Times New Roman"/>
          <w:noProof/>
          <w:szCs w:val="24"/>
        </w:rPr>
        <mc:AlternateContent>
          <mc:Choice Requires="wps">
            <w:drawing>
              <wp:anchor distT="0" distB="0" distL="114300" distR="114300" simplePos="0" relativeHeight="251651072" behindDoc="0" locked="0" layoutInCell="1" allowOverlap="1">
                <wp:simplePos x="0" y="0"/>
                <wp:positionH relativeFrom="column">
                  <wp:posOffset>2670175</wp:posOffset>
                </wp:positionH>
                <wp:positionV relativeFrom="paragraph">
                  <wp:posOffset>3810</wp:posOffset>
                </wp:positionV>
                <wp:extent cx="200660" cy="167640"/>
                <wp:effectExtent l="12700" t="13335" r="5715" b="952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0.25pt;margin-top:.3pt;width:15.8pt;height:1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"/>
            </w:pict>
          </mc:Fallback>
        </mc:AlternateContent>
      </w:r>
      <w:r w:rsidR="00DB3C67" w:rsidRPr="00A82309">
        <w:rPr>
          <w:rFonts w:cs="Times New Roman"/>
          <w:szCs w:val="24"/>
        </w:rPr>
        <w:t xml:space="preserve">                                 1. PhD                                   3. Bachelor  </w:t>
      </w:r>
    </w:p>
    <w:p w:rsidR="00DB3C67" w:rsidRPr="00A82309" w:rsidRDefault="00DB3C67" w:rsidP="00671922">
      <w:pPr>
        <w:spacing w:line="360" w:lineRule="auto"/>
        <w:ind w:left="360"/>
        <w:rPr>
          <w:rFonts w:cs="Times New Roman"/>
          <w:szCs w:val="24"/>
        </w:rPr>
      </w:pPr>
      <w:r w:rsidRPr="00A82309">
        <w:rPr>
          <w:rFonts w:cs="Times New Roman"/>
          <w:szCs w:val="24"/>
        </w:rPr>
        <w:t xml:space="preserve">                          2. Masters degree                     4. Diploma                             </w:t>
      </w:r>
    </w:p>
    <w:p w:rsidR="00DB3C67" w:rsidRPr="00A82309" w:rsidRDefault="00DB3C67" w:rsidP="00671922">
      <w:pPr>
        <w:spacing w:line="360" w:lineRule="auto"/>
        <w:rPr>
          <w:rFonts w:cs="Times New Roman"/>
          <w:szCs w:val="24"/>
        </w:rPr>
      </w:pPr>
      <w:r w:rsidRPr="00A82309">
        <w:rPr>
          <w:rFonts w:cs="Times New Roman"/>
          <w:szCs w:val="24"/>
        </w:rPr>
        <w:t xml:space="preserve">4. Terms of service: </w:t>
      </w:r>
    </w:p>
    <w:p w:rsidR="00DB3C67" w:rsidRPr="00A82309" w:rsidRDefault="00AB438A" w:rsidP="00671922">
      <w:pPr>
        <w:spacing w:line="360" w:lineRule="auto"/>
        <w:rPr>
          <w:rFonts w:cs="Times New Roman"/>
          <w:szCs w:val="24"/>
        </w:rPr>
      </w:pPr>
      <w:r>
        <w:rPr>
          <w:rFonts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2469515</wp:posOffset>
                </wp:positionH>
                <wp:positionV relativeFrom="paragraph">
                  <wp:posOffset>1905</wp:posOffset>
                </wp:positionV>
                <wp:extent cx="200660" cy="167640"/>
                <wp:effectExtent l="12065" t="11430" r="6350" b="1143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94.45pt;margin-top:.15pt;width:15.8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"/>
            </w:pict>
          </mc:Fallback>
        </mc:AlternateContent>
      </w:r>
      <w:r>
        <w:rPr>
          <w:rFonts w:cs="Times New Roman"/>
          <w:noProof/>
          <w:szCs w:val="24"/>
        </w:rPr>
        <mc:AlternateContent>
          <mc:Choice Requires="wps">
            <w:drawing>
              <wp:anchor distT="0" distB="0" distL="114300" distR="114300" simplePos="0" relativeHeight="251653120" behindDoc="0" locked="0" layoutInCell="1" allowOverlap="1">
                <wp:simplePos x="0" y="0"/>
                <wp:positionH relativeFrom="column">
                  <wp:posOffset>4450715</wp:posOffset>
                </wp:positionH>
                <wp:positionV relativeFrom="paragraph">
                  <wp:posOffset>1905</wp:posOffset>
                </wp:positionV>
                <wp:extent cx="200660" cy="167640"/>
                <wp:effectExtent l="12065" t="11430" r="6350" b="1143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0.45pt;margin-top:.15pt;width:15.8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"/>
            </w:pict>
          </mc:Fallback>
        </mc:AlternateContent>
      </w:r>
      <w:r w:rsidR="00DB3C67" w:rsidRPr="00A82309">
        <w:rPr>
          <w:rFonts w:cs="Times New Roman"/>
          <w:szCs w:val="24"/>
        </w:rPr>
        <w:t xml:space="preserve">                                1. Permanent                           3.Part-time</w:t>
      </w:r>
    </w:p>
    <w:p w:rsidR="00DB3C67" w:rsidRPr="00A82309" w:rsidRDefault="00AB438A" w:rsidP="00671922">
      <w:pPr>
        <w:spacing w:line="360" w:lineRule="auto"/>
        <w:rPr>
          <w:rFonts w:cs="Times New Roman"/>
          <w:szCs w:val="24"/>
        </w:rPr>
      </w:pPr>
      <w:r>
        <w:rPr>
          <w:rFonts w:cs="Times New Roman"/>
          <w:noProof/>
          <w:szCs w:val="24"/>
        </w:rPr>
        <mc:AlternateContent>
          <mc:Choice Requires="wps">
            <w:drawing>
              <wp:anchor distT="0" distB="0" distL="114300" distR="114300" simplePos="0" relativeHeight="251652096" behindDoc="0" locked="0" layoutInCell="1" allowOverlap="1">
                <wp:simplePos x="0" y="0"/>
                <wp:positionH relativeFrom="column">
                  <wp:posOffset>2469515</wp:posOffset>
                </wp:positionH>
                <wp:positionV relativeFrom="paragraph">
                  <wp:posOffset>10160</wp:posOffset>
                </wp:positionV>
                <wp:extent cx="200660" cy="167640"/>
                <wp:effectExtent l="12065" t="10160" r="635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94.45pt;margin-top:.8pt;width:15.8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"/>
            </w:pict>
          </mc:Fallback>
        </mc:AlternateContent>
      </w:r>
      <w:r w:rsidR="00DB3C67" w:rsidRPr="00A82309">
        <w:rPr>
          <w:rFonts w:cs="Times New Roman"/>
          <w:szCs w:val="24"/>
        </w:rPr>
        <w:t xml:space="preserve">                                2. Contract </w:t>
      </w:r>
    </w:p>
    <w:p w:rsidR="00DB3C67" w:rsidRPr="00A82309" w:rsidRDefault="00AB438A" w:rsidP="00671922">
      <w:pPr>
        <w:spacing w:line="360" w:lineRule="auto"/>
        <w:rPr>
          <w:rFonts w:cs="Times New Roman"/>
          <w:szCs w:val="24"/>
        </w:rPr>
      </w:pPr>
      <w:r>
        <w:rPr>
          <w:rFonts w:cs="Times New Roman"/>
          <w:noProof/>
          <w:szCs w:val="24"/>
        </w:rPr>
        <mc:AlternateContent>
          <mc:Choice Requires="wps">
            <w:drawing>
              <wp:anchor distT="0" distB="0" distL="114300" distR="114300" simplePos="0" relativeHeight="251655168" behindDoc="0" locked="0" layoutInCell="1" allowOverlap="1">
                <wp:simplePos x="0" y="0"/>
                <wp:positionH relativeFrom="column">
                  <wp:posOffset>5139055</wp:posOffset>
                </wp:positionH>
                <wp:positionV relativeFrom="paragraph">
                  <wp:posOffset>255905</wp:posOffset>
                </wp:positionV>
                <wp:extent cx="200660" cy="167640"/>
                <wp:effectExtent l="5080" t="8255" r="13335" b="508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4.65pt;margin-top:20.15pt;width:15.8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"/>
            </w:pict>
          </mc:Fallback>
        </mc:AlternateContent>
      </w:r>
      <w:r>
        <w:rPr>
          <w:rFonts w:cs="Times New Roman"/>
          <w:noProof/>
          <w:szCs w:val="24"/>
        </w:rPr>
        <mc:AlternateContent>
          <mc:Choice Requires="wps">
            <w:drawing>
              <wp:anchor distT="0" distB="0" distL="114300" distR="114300" simplePos="0" relativeHeight="251656192" behindDoc="0" locked="0" layoutInCell="1" allowOverlap="1">
                <wp:simplePos x="0" y="0"/>
                <wp:positionH relativeFrom="column">
                  <wp:posOffset>2670175</wp:posOffset>
                </wp:positionH>
                <wp:positionV relativeFrom="paragraph">
                  <wp:posOffset>255905</wp:posOffset>
                </wp:positionV>
                <wp:extent cx="200660" cy="167640"/>
                <wp:effectExtent l="12700" t="8255" r="5715" b="508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0.25pt;margin-top:20.15pt;width:15.8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"/>
            </w:pict>
          </mc:Fallback>
        </mc:AlternateContent>
      </w:r>
      <w:r w:rsidR="00DB3C67" w:rsidRPr="00A82309">
        <w:rPr>
          <w:rFonts w:cs="Times New Roman"/>
          <w:szCs w:val="24"/>
        </w:rPr>
        <w:t xml:space="preserve">                                 </w:t>
      </w:r>
    </w:p>
    <w:p w:rsidR="00DB3C67" w:rsidRPr="00A82309" w:rsidRDefault="00DB3C67" w:rsidP="00671922">
      <w:pPr>
        <w:spacing w:line="360" w:lineRule="auto"/>
        <w:rPr>
          <w:rFonts w:cs="Times New Roman"/>
          <w:szCs w:val="24"/>
        </w:rPr>
      </w:pPr>
      <w:r w:rsidRPr="00A82309">
        <w:rPr>
          <w:rFonts w:cs="Times New Roman"/>
          <w:szCs w:val="24"/>
        </w:rPr>
        <w:t xml:space="preserve">5.  Job title:             1. Senior Lecturer                      3. Assistant lecturer                    </w:t>
      </w:r>
    </w:p>
    <w:p w:rsidR="00DB3C67" w:rsidRPr="00A82309" w:rsidRDefault="00AB438A" w:rsidP="00671922">
      <w:pPr>
        <w:spacing w:line="360" w:lineRule="auto"/>
        <w:rPr>
          <w:rFonts w:cs="Times New Roman"/>
          <w:szCs w:val="24"/>
        </w:rPr>
      </w:pPr>
      <w:r>
        <w:rPr>
          <w:rFonts w:cs="Times New Roman"/>
          <w:noProof/>
          <w:szCs w:val="24"/>
        </w:rPr>
        <mc:AlternateContent>
          <mc:Choice Requires="wps">
            <w:drawing>
              <wp:anchor distT="0" distB="0" distL="114300" distR="114300" simplePos="0" relativeHeight="251654144" behindDoc="0" locked="0" layoutInCell="1" allowOverlap="1">
                <wp:simplePos x="0" y="0"/>
                <wp:positionH relativeFrom="column">
                  <wp:posOffset>5139055</wp:posOffset>
                </wp:positionH>
                <wp:positionV relativeFrom="paragraph">
                  <wp:posOffset>11430</wp:posOffset>
                </wp:positionV>
                <wp:extent cx="200660" cy="167640"/>
                <wp:effectExtent l="5080" t="11430" r="13335" b="1143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04.65pt;margin-top:.9pt;width:15.8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"/>
            </w:pict>
          </mc:Fallback>
        </mc:AlternateContent>
      </w:r>
      <w:r>
        <w:rPr>
          <w:rFonts w:cs="Times New Roman"/>
          <w:noProof/>
          <w:szCs w:val="24"/>
        </w:rPr>
        <mc:AlternateContent>
          <mc:Choice Requires="wps">
            <w:drawing>
              <wp:anchor distT="0" distB="0" distL="114300" distR="114300" simplePos="0" relativeHeight="251657216" behindDoc="0" locked="0" layoutInCell="1" allowOverlap="1">
                <wp:simplePos x="0" y="0"/>
                <wp:positionH relativeFrom="column">
                  <wp:posOffset>2670175</wp:posOffset>
                </wp:positionH>
                <wp:positionV relativeFrom="paragraph">
                  <wp:posOffset>11430</wp:posOffset>
                </wp:positionV>
                <wp:extent cx="200660" cy="167640"/>
                <wp:effectExtent l="12700" t="11430" r="5715" b="1143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0.25pt;margin-top:.9pt;width:15.8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"/>
            </w:pict>
          </mc:Fallback>
        </mc:AlternateContent>
      </w:r>
      <w:r w:rsidR="00DB3C67" w:rsidRPr="00A82309">
        <w:rPr>
          <w:rFonts w:cs="Times New Roman"/>
          <w:szCs w:val="24"/>
        </w:rPr>
        <w:t xml:space="preserve">                               2. Lecturer                                4. Teaching Assistant                   </w:t>
      </w:r>
    </w:p>
    <w:p w:rsidR="00DB3C67" w:rsidRPr="00A82309" w:rsidRDefault="00DB3C67" w:rsidP="00671922">
      <w:pPr>
        <w:spacing w:line="360" w:lineRule="auto"/>
        <w:rPr>
          <w:rFonts w:cs="Times New Roman"/>
          <w:szCs w:val="24"/>
        </w:rPr>
      </w:pPr>
      <w:r w:rsidRPr="00A82309">
        <w:rPr>
          <w:rFonts w:cs="Times New Roman"/>
          <w:szCs w:val="24"/>
        </w:rPr>
        <w:t xml:space="preserve">6. How long have you served in this University?  </w:t>
      </w:r>
    </w:p>
    <w:p w:rsidR="00DB3C67" w:rsidRPr="00A82309" w:rsidRDefault="00AB438A" w:rsidP="00671922">
      <w:pPr>
        <w:spacing w:line="360" w:lineRule="auto"/>
        <w:rPr>
          <w:rFonts w:cs="Times New Roman"/>
          <w:szCs w:val="24"/>
        </w:rPr>
      </w:pPr>
      <w:r>
        <w:rPr>
          <w:rFonts w:cs="Times New Roman"/>
          <w:b/>
          <w:i/>
          <w:noProof/>
          <w:szCs w:val="24"/>
        </w:rPr>
        <mc:AlternateContent>
          <mc:Choice Requires="wps">
            <w:drawing>
              <wp:anchor distT="0" distB="0" distL="114300" distR="114300" simplePos="0" relativeHeight="251658240" behindDoc="0" locked="0" layoutInCell="1" allowOverlap="1">
                <wp:simplePos x="0" y="0"/>
                <wp:positionH relativeFrom="column">
                  <wp:posOffset>2811145</wp:posOffset>
                </wp:positionH>
                <wp:positionV relativeFrom="paragraph">
                  <wp:posOffset>9525</wp:posOffset>
                </wp:positionV>
                <wp:extent cx="200660" cy="167640"/>
                <wp:effectExtent l="10795" t="9525" r="7620" b="1333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21.35pt;margin-top:.75pt;width:15.8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"/>
            </w:pict>
          </mc:Fallback>
        </mc:AlternateContent>
      </w:r>
      <w:r>
        <w:rPr>
          <w:rFonts w:cs="Times New Roman"/>
          <w:b/>
          <w:i/>
          <w:noProof/>
          <w:szCs w:val="24"/>
        </w:rPr>
        <mc:AlternateContent>
          <mc:Choice Requires="wps">
            <w:drawing>
              <wp:anchor distT="0" distB="0" distL="114300" distR="114300" simplePos="0" relativeHeight="251659264" behindDoc="0" locked="0" layoutInCell="1" allowOverlap="1">
                <wp:simplePos x="0" y="0"/>
                <wp:positionH relativeFrom="column">
                  <wp:posOffset>4986020</wp:posOffset>
                </wp:positionH>
                <wp:positionV relativeFrom="paragraph">
                  <wp:posOffset>9525</wp:posOffset>
                </wp:positionV>
                <wp:extent cx="200660" cy="167640"/>
                <wp:effectExtent l="13970" t="9525" r="13970" b="13335"/>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92.6pt;margin-top:.75pt;width:15.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"/>
            </w:pict>
          </mc:Fallback>
        </mc:AlternateContent>
      </w:r>
      <w:r w:rsidR="00DB3C67" w:rsidRPr="00A82309">
        <w:rPr>
          <w:rFonts w:cs="Times New Roman"/>
          <w:szCs w:val="24"/>
        </w:rPr>
        <w:t xml:space="preserve">                                1. Less than 3 years                   2. More than 3 years  </w:t>
      </w:r>
      <w:r w:rsidR="00DB3C67" w:rsidRPr="00A82309">
        <w:rPr>
          <w:rFonts w:cs="Times New Roman"/>
          <w:b/>
          <w:i/>
          <w:szCs w:val="24"/>
        </w:rPr>
        <w:t xml:space="preserve">                           </w:t>
      </w:r>
    </w:p>
    <w:p w:rsidR="00DB3C67" w:rsidRPr="00A82309" w:rsidRDefault="00DB3C67" w:rsidP="00671922">
      <w:pPr>
        <w:spacing w:line="360" w:lineRule="auto"/>
        <w:rPr>
          <w:rFonts w:cs="Times New Roman"/>
          <w:b/>
          <w:szCs w:val="24"/>
        </w:rPr>
      </w:pPr>
      <w:r w:rsidRPr="00A82309">
        <w:rPr>
          <w:rFonts w:cs="Times New Roman"/>
          <w:b/>
          <w:szCs w:val="24"/>
        </w:rPr>
        <w:lastRenderedPageBreak/>
        <w:t xml:space="preserve">Section </w:t>
      </w:r>
      <w:r w:rsidR="00FE107B" w:rsidRPr="00A82309">
        <w:rPr>
          <w:rFonts w:cs="Times New Roman"/>
          <w:b/>
          <w:szCs w:val="24"/>
        </w:rPr>
        <w:t>B</w:t>
      </w:r>
      <w:r w:rsidRPr="00A82309">
        <w:rPr>
          <w:rFonts w:cs="Times New Roman"/>
          <w:b/>
          <w:szCs w:val="24"/>
        </w:rPr>
        <w:t>:        Independent Variable –</w:t>
      </w:r>
      <w:r w:rsidR="00A463FF" w:rsidRPr="00A82309">
        <w:rPr>
          <w:rFonts w:cs="Times New Roman"/>
          <w:b/>
          <w:szCs w:val="24"/>
        </w:rPr>
        <w:t xml:space="preserve"> </w:t>
      </w:r>
      <w:r w:rsidRPr="00A82309">
        <w:rPr>
          <w:rFonts w:cs="Times New Roman"/>
          <w:b/>
          <w:szCs w:val="24"/>
        </w:rPr>
        <w:t>Appraisal Practices</w:t>
      </w:r>
    </w:p>
    <w:p w:rsidR="00DB3C67" w:rsidRPr="00A82309" w:rsidRDefault="00DB3C67" w:rsidP="00671922">
      <w:pPr>
        <w:spacing w:line="360" w:lineRule="auto"/>
        <w:rPr>
          <w:rFonts w:cs="Times New Roman"/>
          <w:szCs w:val="24"/>
        </w:rPr>
      </w:pPr>
      <w:r w:rsidRPr="00A82309">
        <w:rPr>
          <w:rFonts w:cs="Times New Roman"/>
          <w:szCs w:val="24"/>
        </w:rPr>
        <w:t>Please tick the applicable options regarding the appraisal practices used at ASUL.</w:t>
      </w:r>
    </w:p>
    <w:p w:rsidR="00DB3C67" w:rsidRPr="00A82309" w:rsidRDefault="00A463FF" w:rsidP="00671922">
      <w:pPr>
        <w:spacing w:line="360" w:lineRule="auto"/>
        <w:rPr>
          <w:rFonts w:cs="Times New Roman"/>
          <w:b/>
          <w:szCs w:val="24"/>
        </w:rPr>
      </w:pPr>
      <w:r w:rsidRPr="00A82309">
        <w:rPr>
          <w:rFonts w:cs="Times New Roman"/>
          <w:szCs w:val="24"/>
        </w:rPr>
        <w:t xml:space="preserve">Use scale;        </w:t>
      </w:r>
      <w:r w:rsidRPr="00A82309">
        <w:rPr>
          <w:rFonts w:cs="Times New Roman"/>
          <w:b/>
          <w:szCs w:val="24"/>
        </w:rPr>
        <w:t xml:space="preserve">1 = Strongly Disagree (SD),    2 = Disagree (D),   3 = </w:t>
      </w:r>
      <w:r w:rsidR="00DB3C67" w:rsidRPr="00A82309">
        <w:rPr>
          <w:rFonts w:cs="Times New Roman"/>
          <w:b/>
          <w:szCs w:val="24"/>
        </w:rPr>
        <w:t>Undecided</w:t>
      </w:r>
      <w:r w:rsidRPr="00A82309">
        <w:rPr>
          <w:rFonts w:cs="Times New Roman"/>
          <w:b/>
          <w:szCs w:val="24"/>
        </w:rPr>
        <w:t xml:space="preserve"> (UD),</w:t>
      </w:r>
    </w:p>
    <w:p w:rsidR="00DB3C67" w:rsidRPr="00A82309" w:rsidRDefault="00A463FF" w:rsidP="00671922">
      <w:pPr>
        <w:spacing w:line="360" w:lineRule="auto"/>
        <w:rPr>
          <w:rFonts w:cs="Times New Roman"/>
          <w:b/>
          <w:szCs w:val="24"/>
        </w:rPr>
      </w:pPr>
      <w:r w:rsidRPr="00A82309">
        <w:rPr>
          <w:rFonts w:cs="Times New Roman"/>
          <w:b/>
          <w:szCs w:val="24"/>
        </w:rPr>
        <w:t xml:space="preserve"> 4 = Agree (A) and 5 = Strongly A</w:t>
      </w:r>
      <w:r w:rsidR="00DB3C67" w:rsidRPr="00A82309">
        <w:rPr>
          <w:rFonts w:cs="Times New Roman"/>
          <w:b/>
          <w:szCs w:val="24"/>
        </w:rPr>
        <w:t>gree (SA)</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5808"/>
        <w:gridCol w:w="630"/>
        <w:gridCol w:w="630"/>
        <w:gridCol w:w="630"/>
        <w:gridCol w:w="540"/>
        <w:gridCol w:w="540"/>
      </w:tblGrid>
      <w:tr w:rsidR="00DB3C67" w:rsidRPr="00A82309" w:rsidTr="00175C09">
        <w:trPr>
          <w:trHeight w:val="674"/>
        </w:trPr>
        <w:tc>
          <w:tcPr>
            <w:tcW w:w="690" w:type="dxa"/>
          </w:tcPr>
          <w:p w:rsidR="00DB3C67" w:rsidRPr="00A82309" w:rsidRDefault="00DB3C67" w:rsidP="00671922">
            <w:pPr>
              <w:spacing w:line="360" w:lineRule="auto"/>
              <w:rPr>
                <w:rFonts w:cs="Times New Roman"/>
                <w:szCs w:val="24"/>
              </w:rPr>
            </w:pPr>
          </w:p>
        </w:tc>
        <w:tc>
          <w:tcPr>
            <w:tcW w:w="5808"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SD</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D</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UD</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A</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SA</w:t>
            </w: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No.</w:t>
            </w:r>
          </w:p>
        </w:tc>
        <w:tc>
          <w:tcPr>
            <w:tcW w:w="5808" w:type="dxa"/>
          </w:tcPr>
          <w:p w:rsidR="00DB3C67" w:rsidRPr="00A82309" w:rsidRDefault="00DB3C67" w:rsidP="00671922">
            <w:pPr>
              <w:spacing w:line="360" w:lineRule="auto"/>
              <w:rPr>
                <w:rFonts w:cs="Times New Roman"/>
                <w:b/>
                <w:szCs w:val="24"/>
              </w:rPr>
            </w:pPr>
            <w:r w:rsidRPr="00A82309">
              <w:rPr>
                <w:rFonts w:cs="Times New Roman"/>
                <w:b/>
                <w:szCs w:val="24"/>
              </w:rPr>
              <w:t>Evaluation By Students</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1</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2</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3</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4</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5</w:t>
            </w: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7</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Evaluation by students is a very reliable appraisal tool</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8</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I always vary the methods of delivery to make students  understand my lectures</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9</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I encourage the use of staff evaluation forms marked by students.</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10</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Academic staffs encourage the use of attendance register marked by students.</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11</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I attend to students on matters concerning my department</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12</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I am always available for consultation by students</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13</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 xml:space="preserve">Students are best judges of staff performance appraisal </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p>
        </w:tc>
        <w:tc>
          <w:tcPr>
            <w:tcW w:w="5808" w:type="dxa"/>
          </w:tcPr>
          <w:p w:rsidR="00DB3C67" w:rsidRPr="00A82309" w:rsidRDefault="00DB3C67" w:rsidP="00671922">
            <w:pPr>
              <w:spacing w:line="360" w:lineRule="auto"/>
              <w:rPr>
                <w:rFonts w:cs="Times New Roman"/>
                <w:szCs w:val="24"/>
              </w:rPr>
            </w:pPr>
            <w:r w:rsidRPr="00A82309">
              <w:rPr>
                <w:rFonts w:cs="Times New Roman"/>
                <w:b/>
                <w:szCs w:val="24"/>
              </w:rPr>
              <w:t>Faculty Appraisal</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1</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2</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3</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4</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5</w:t>
            </w: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14</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Peer review is an effective appraisal tool</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15</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I appraise myself regularly</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16</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Academic staff support faculty appraisal</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17</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 xml:space="preserve">I  participate in setting appraisal strategies at the faculty </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18</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 xml:space="preserve">Faculty appraisal is used for promotion </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19</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Faculty appraisal is done regularly</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20</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Faculty appraisal is used for salary increment</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p>
        </w:tc>
        <w:tc>
          <w:tcPr>
            <w:tcW w:w="5808" w:type="dxa"/>
          </w:tcPr>
          <w:p w:rsidR="00DB3C67" w:rsidRPr="00A82309" w:rsidRDefault="00DB3C67" w:rsidP="00671922">
            <w:pPr>
              <w:spacing w:line="360" w:lineRule="auto"/>
              <w:rPr>
                <w:rFonts w:cs="Times New Roman"/>
                <w:szCs w:val="24"/>
              </w:rPr>
            </w:pPr>
            <w:r w:rsidRPr="00A82309">
              <w:rPr>
                <w:rFonts w:cs="Times New Roman"/>
                <w:b/>
                <w:szCs w:val="24"/>
              </w:rPr>
              <w:t>Feedback</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1</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2</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3</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4</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5</w:t>
            </w: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21</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 xml:space="preserve">Appraisal feedback is a very effective appraisal tool </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lastRenderedPageBreak/>
              <w:t>22</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University management communicates appraisal feedback</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23</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I am involved in discussing appraisal feedback</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24</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Data on performance appraisal is used to determine promotion</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25</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I am encouraged by appraisal report from various sources</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26</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 xml:space="preserve">Feedback from various sources  is communicated in time </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75"/>
        </w:trPr>
        <w:tc>
          <w:tcPr>
            <w:tcW w:w="690" w:type="dxa"/>
          </w:tcPr>
          <w:p w:rsidR="00DB3C67" w:rsidRPr="00A82309" w:rsidRDefault="00DB3C67" w:rsidP="00671922">
            <w:pPr>
              <w:spacing w:line="360" w:lineRule="auto"/>
              <w:rPr>
                <w:rFonts w:cs="Times New Roman"/>
                <w:szCs w:val="24"/>
              </w:rPr>
            </w:pPr>
            <w:r w:rsidRPr="00A82309">
              <w:rPr>
                <w:rFonts w:cs="Times New Roman"/>
                <w:szCs w:val="24"/>
              </w:rPr>
              <w:t>27</w:t>
            </w:r>
          </w:p>
        </w:tc>
        <w:tc>
          <w:tcPr>
            <w:tcW w:w="5808" w:type="dxa"/>
          </w:tcPr>
          <w:p w:rsidR="00DB3C67" w:rsidRPr="00A82309" w:rsidRDefault="00DB3C67" w:rsidP="00671922">
            <w:pPr>
              <w:spacing w:line="360" w:lineRule="auto"/>
              <w:rPr>
                <w:rFonts w:cs="Times New Roman"/>
                <w:szCs w:val="24"/>
              </w:rPr>
            </w:pPr>
            <w:r w:rsidRPr="00A82309">
              <w:rPr>
                <w:rFonts w:cs="Times New Roman"/>
                <w:szCs w:val="24"/>
              </w:rPr>
              <w:t>Appraisal feedback is used to organize training for academic staff</w:t>
            </w: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bl>
    <w:p w:rsidR="009E57B8" w:rsidRPr="00A82309" w:rsidRDefault="009E57B8" w:rsidP="00671922">
      <w:pPr>
        <w:spacing w:line="360" w:lineRule="auto"/>
        <w:rPr>
          <w:rFonts w:cs="Times New Roman"/>
          <w:b/>
          <w:szCs w:val="24"/>
        </w:rPr>
      </w:pPr>
    </w:p>
    <w:p w:rsidR="00DB3C67" w:rsidRPr="00A82309" w:rsidRDefault="00DB3C67" w:rsidP="00671922">
      <w:pPr>
        <w:spacing w:line="360" w:lineRule="auto"/>
        <w:rPr>
          <w:rFonts w:cs="Times New Roman"/>
          <w:b/>
          <w:szCs w:val="24"/>
        </w:rPr>
      </w:pPr>
      <w:r w:rsidRPr="00A82309">
        <w:rPr>
          <w:rFonts w:cs="Times New Roman"/>
          <w:b/>
          <w:szCs w:val="24"/>
        </w:rPr>
        <w:t>Section C:    Dependent Variable –Performance of Academic Staff</w:t>
      </w:r>
    </w:p>
    <w:p w:rsidR="00DB3C67" w:rsidRPr="00A82309" w:rsidRDefault="00DB3C67" w:rsidP="00671922">
      <w:pPr>
        <w:spacing w:line="360" w:lineRule="auto"/>
        <w:rPr>
          <w:rFonts w:cs="Times New Roman"/>
          <w:szCs w:val="24"/>
        </w:rPr>
      </w:pPr>
      <w:r w:rsidRPr="00A82309">
        <w:rPr>
          <w:rFonts w:cs="Times New Roman"/>
          <w:szCs w:val="24"/>
        </w:rPr>
        <w:t>Please tick the applicable option regarding the performance of academic staff.</w:t>
      </w:r>
    </w:p>
    <w:p w:rsidR="00DB3C67" w:rsidRPr="00A82309" w:rsidRDefault="00A463FF" w:rsidP="00671922">
      <w:pPr>
        <w:spacing w:line="360" w:lineRule="auto"/>
        <w:rPr>
          <w:rFonts w:cs="Times New Roman"/>
          <w:szCs w:val="24"/>
        </w:rPr>
      </w:pPr>
      <w:r w:rsidRPr="00A82309">
        <w:rPr>
          <w:rFonts w:cs="Times New Roman"/>
          <w:szCs w:val="24"/>
        </w:rPr>
        <w:t>Use the scale:      1 = Strongly Disagree (SD),     2 = Disagree (D),     3 = Undecided (UD),</w:t>
      </w:r>
    </w:p>
    <w:p w:rsidR="00DB3C67" w:rsidRPr="00A82309" w:rsidRDefault="00A463FF" w:rsidP="00671922">
      <w:pPr>
        <w:spacing w:line="360" w:lineRule="auto"/>
        <w:rPr>
          <w:rFonts w:cs="Times New Roman"/>
          <w:szCs w:val="24"/>
        </w:rPr>
      </w:pPr>
      <w:r w:rsidRPr="00A82309">
        <w:rPr>
          <w:rFonts w:cs="Times New Roman"/>
          <w:szCs w:val="24"/>
        </w:rPr>
        <w:t xml:space="preserve"> 4 = Agree (A),      5 = Strongly A</w:t>
      </w:r>
      <w:r w:rsidR="00DB3C67" w:rsidRPr="00A82309">
        <w:rPr>
          <w:rFonts w:cs="Times New Roman"/>
          <w:szCs w:val="24"/>
        </w:rPr>
        <w:t>gree (SA)</w:t>
      </w:r>
    </w:p>
    <w:p w:rsidR="00DB3C67" w:rsidRPr="00A82309" w:rsidRDefault="00DB3C67" w:rsidP="00671922">
      <w:pPr>
        <w:spacing w:line="360" w:lineRule="auto"/>
        <w:rPr>
          <w:rFonts w:cs="Times New Roman"/>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6012"/>
        <w:gridCol w:w="643"/>
        <w:gridCol w:w="630"/>
        <w:gridCol w:w="630"/>
        <w:gridCol w:w="540"/>
        <w:gridCol w:w="540"/>
      </w:tblGrid>
      <w:tr w:rsidR="00DB3C67" w:rsidRPr="00A82309" w:rsidTr="00175C09">
        <w:trPr>
          <w:trHeight w:val="467"/>
        </w:trPr>
        <w:tc>
          <w:tcPr>
            <w:tcW w:w="576" w:type="dxa"/>
          </w:tcPr>
          <w:p w:rsidR="00DB3C67" w:rsidRPr="00A82309" w:rsidRDefault="00DB3C67" w:rsidP="00671922">
            <w:pPr>
              <w:spacing w:line="360" w:lineRule="auto"/>
              <w:rPr>
                <w:rFonts w:cs="Times New Roman"/>
                <w:szCs w:val="24"/>
              </w:rPr>
            </w:pPr>
          </w:p>
        </w:tc>
        <w:tc>
          <w:tcPr>
            <w:tcW w:w="6012" w:type="dxa"/>
          </w:tcPr>
          <w:p w:rsidR="00DB3C67" w:rsidRPr="00A82309" w:rsidRDefault="00DB3C67" w:rsidP="00671922">
            <w:pPr>
              <w:spacing w:line="360" w:lineRule="auto"/>
              <w:rPr>
                <w:rFonts w:cs="Times New Roman"/>
                <w:b/>
                <w:szCs w:val="24"/>
              </w:rPr>
            </w:pPr>
          </w:p>
        </w:tc>
        <w:tc>
          <w:tcPr>
            <w:tcW w:w="643" w:type="dxa"/>
          </w:tcPr>
          <w:p w:rsidR="00DB3C67" w:rsidRPr="00A82309" w:rsidRDefault="00DB3C67" w:rsidP="00671922">
            <w:pPr>
              <w:spacing w:line="360" w:lineRule="auto"/>
              <w:rPr>
                <w:rFonts w:cs="Times New Roman"/>
                <w:b/>
                <w:szCs w:val="24"/>
              </w:rPr>
            </w:pPr>
            <w:r w:rsidRPr="00A82309">
              <w:rPr>
                <w:rFonts w:cs="Times New Roman"/>
                <w:b/>
                <w:szCs w:val="24"/>
              </w:rPr>
              <w:t>SD</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D</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UD</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A</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SA</w:t>
            </w:r>
          </w:p>
        </w:tc>
      </w:tr>
      <w:tr w:rsidR="00DB3C67" w:rsidRPr="00A82309" w:rsidTr="00175C09">
        <w:trPr>
          <w:trHeight w:val="557"/>
        </w:trPr>
        <w:tc>
          <w:tcPr>
            <w:tcW w:w="576" w:type="dxa"/>
          </w:tcPr>
          <w:p w:rsidR="00DB3C67" w:rsidRPr="00A82309" w:rsidRDefault="00DB3C67" w:rsidP="00671922">
            <w:pPr>
              <w:spacing w:line="360" w:lineRule="auto"/>
              <w:rPr>
                <w:rFonts w:cs="Times New Roman"/>
                <w:szCs w:val="24"/>
              </w:rPr>
            </w:pPr>
          </w:p>
        </w:tc>
        <w:tc>
          <w:tcPr>
            <w:tcW w:w="6012" w:type="dxa"/>
          </w:tcPr>
          <w:p w:rsidR="00DB3C67" w:rsidRPr="00A82309" w:rsidRDefault="00DB3C67" w:rsidP="00671922">
            <w:pPr>
              <w:spacing w:line="360" w:lineRule="auto"/>
              <w:rPr>
                <w:rFonts w:cs="Times New Roman"/>
                <w:szCs w:val="24"/>
              </w:rPr>
            </w:pPr>
            <w:r w:rsidRPr="00A82309">
              <w:rPr>
                <w:rFonts w:cs="Times New Roman"/>
                <w:b/>
                <w:szCs w:val="24"/>
              </w:rPr>
              <w:t>Effectiveness in teaching</w:t>
            </w:r>
          </w:p>
        </w:tc>
        <w:tc>
          <w:tcPr>
            <w:tcW w:w="643" w:type="dxa"/>
          </w:tcPr>
          <w:p w:rsidR="00DB3C67" w:rsidRPr="00A82309" w:rsidRDefault="00DB3C67" w:rsidP="00671922">
            <w:pPr>
              <w:spacing w:line="360" w:lineRule="auto"/>
              <w:rPr>
                <w:rFonts w:cs="Times New Roman"/>
                <w:b/>
                <w:szCs w:val="24"/>
              </w:rPr>
            </w:pPr>
            <w:r w:rsidRPr="00A82309">
              <w:rPr>
                <w:rFonts w:cs="Times New Roman"/>
                <w:b/>
                <w:szCs w:val="24"/>
              </w:rPr>
              <w:t>1</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2</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3</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4</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5</w:t>
            </w:r>
          </w:p>
        </w:tc>
      </w:tr>
      <w:tr w:rsidR="00DB3C67" w:rsidRPr="00A82309" w:rsidTr="00175C09">
        <w:trPr>
          <w:trHeight w:val="467"/>
        </w:trPr>
        <w:tc>
          <w:tcPr>
            <w:tcW w:w="576" w:type="dxa"/>
          </w:tcPr>
          <w:p w:rsidR="00DB3C67" w:rsidRPr="00A82309" w:rsidRDefault="00DB3C67" w:rsidP="00671922">
            <w:pPr>
              <w:spacing w:line="360" w:lineRule="auto"/>
              <w:rPr>
                <w:rFonts w:cs="Times New Roman"/>
                <w:szCs w:val="24"/>
              </w:rPr>
            </w:pPr>
            <w:r w:rsidRPr="00A82309">
              <w:rPr>
                <w:rFonts w:cs="Times New Roman"/>
                <w:szCs w:val="24"/>
              </w:rPr>
              <w:t>28</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are punctual for lectures</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440"/>
        </w:trPr>
        <w:tc>
          <w:tcPr>
            <w:tcW w:w="576" w:type="dxa"/>
          </w:tcPr>
          <w:p w:rsidR="00DB3C67" w:rsidRPr="00A82309" w:rsidRDefault="00DB3C67" w:rsidP="00671922">
            <w:pPr>
              <w:spacing w:line="360" w:lineRule="auto"/>
              <w:rPr>
                <w:rFonts w:cs="Times New Roman"/>
                <w:szCs w:val="24"/>
              </w:rPr>
            </w:pPr>
            <w:r w:rsidRPr="00A82309">
              <w:rPr>
                <w:rFonts w:cs="Times New Roman"/>
                <w:szCs w:val="24"/>
              </w:rPr>
              <w:t>29</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 xml:space="preserve">Academic staff make effort to ensure that students complete their courses in time </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30"/>
        </w:trPr>
        <w:tc>
          <w:tcPr>
            <w:tcW w:w="576" w:type="dxa"/>
          </w:tcPr>
          <w:p w:rsidR="00DB3C67" w:rsidRPr="00A82309" w:rsidRDefault="00DB3C67" w:rsidP="00671922">
            <w:pPr>
              <w:spacing w:line="360" w:lineRule="auto"/>
              <w:rPr>
                <w:rFonts w:cs="Times New Roman"/>
                <w:szCs w:val="24"/>
              </w:rPr>
            </w:pPr>
            <w:r w:rsidRPr="00A82309">
              <w:rPr>
                <w:rFonts w:cs="Times New Roman"/>
                <w:szCs w:val="24"/>
              </w:rPr>
              <w:t>30</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exhaust their teaching contact hours as scheduled</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530"/>
        </w:trPr>
        <w:tc>
          <w:tcPr>
            <w:tcW w:w="576" w:type="dxa"/>
          </w:tcPr>
          <w:p w:rsidR="00DB3C67" w:rsidRPr="00A82309" w:rsidRDefault="00DB3C67" w:rsidP="00671922">
            <w:pPr>
              <w:spacing w:line="360" w:lineRule="auto"/>
              <w:rPr>
                <w:rFonts w:cs="Times New Roman"/>
                <w:szCs w:val="24"/>
              </w:rPr>
            </w:pPr>
            <w:r w:rsidRPr="00A82309">
              <w:rPr>
                <w:rFonts w:cs="Times New Roman"/>
                <w:szCs w:val="24"/>
              </w:rPr>
              <w:t>31</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assess students as programmed</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29"/>
        </w:trPr>
        <w:tc>
          <w:tcPr>
            <w:tcW w:w="576" w:type="dxa"/>
          </w:tcPr>
          <w:p w:rsidR="00DB3C67" w:rsidRPr="00A82309" w:rsidRDefault="00DB3C67" w:rsidP="00671922">
            <w:pPr>
              <w:spacing w:line="360" w:lineRule="auto"/>
              <w:rPr>
                <w:rFonts w:cs="Times New Roman"/>
                <w:szCs w:val="24"/>
              </w:rPr>
            </w:pPr>
            <w:r w:rsidRPr="00A82309">
              <w:rPr>
                <w:rFonts w:cs="Times New Roman"/>
                <w:szCs w:val="24"/>
              </w:rPr>
              <w:t>32</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mark students’ examinations in time</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29"/>
        </w:trPr>
        <w:tc>
          <w:tcPr>
            <w:tcW w:w="576" w:type="dxa"/>
          </w:tcPr>
          <w:p w:rsidR="00DB3C67" w:rsidRPr="00A82309" w:rsidRDefault="00DB3C67" w:rsidP="00671922">
            <w:pPr>
              <w:spacing w:line="360" w:lineRule="auto"/>
              <w:rPr>
                <w:rFonts w:cs="Times New Roman"/>
                <w:szCs w:val="24"/>
              </w:rPr>
            </w:pPr>
            <w:r w:rsidRPr="00A82309">
              <w:rPr>
                <w:rFonts w:cs="Times New Roman"/>
                <w:szCs w:val="24"/>
              </w:rPr>
              <w:t>33</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 xml:space="preserve">Academic staff submit students’ examination results in time </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11"/>
        </w:trPr>
        <w:tc>
          <w:tcPr>
            <w:tcW w:w="576" w:type="dxa"/>
          </w:tcPr>
          <w:p w:rsidR="00DB3C67" w:rsidRPr="00A82309" w:rsidRDefault="00DB3C67" w:rsidP="00671922">
            <w:pPr>
              <w:spacing w:line="360" w:lineRule="auto"/>
              <w:rPr>
                <w:rFonts w:cs="Times New Roman"/>
                <w:szCs w:val="24"/>
              </w:rPr>
            </w:pPr>
            <w:r w:rsidRPr="00A82309">
              <w:rPr>
                <w:rFonts w:cs="Times New Roman"/>
                <w:szCs w:val="24"/>
              </w:rPr>
              <w:t>34</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administer remedial tests to students</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11"/>
        </w:trPr>
        <w:tc>
          <w:tcPr>
            <w:tcW w:w="576" w:type="dxa"/>
          </w:tcPr>
          <w:p w:rsidR="00DB3C67" w:rsidRPr="00A82309" w:rsidRDefault="00DB3C67" w:rsidP="00671922">
            <w:pPr>
              <w:spacing w:line="360" w:lineRule="auto"/>
              <w:rPr>
                <w:rFonts w:cs="Times New Roman"/>
                <w:szCs w:val="24"/>
              </w:rPr>
            </w:pPr>
          </w:p>
        </w:tc>
        <w:tc>
          <w:tcPr>
            <w:tcW w:w="6012" w:type="dxa"/>
          </w:tcPr>
          <w:p w:rsidR="00DB3C67" w:rsidRPr="00A82309" w:rsidRDefault="00DB3C67" w:rsidP="00671922">
            <w:pPr>
              <w:spacing w:line="360" w:lineRule="auto"/>
              <w:rPr>
                <w:rFonts w:cs="Times New Roman"/>
                <w:szCs w:val="24"/>
              </w:rPr>
            </w:pPr>
            <w:r w:rsidRPr="00A82309">
              <w:rPr>
                <w:rFonts w:cs="Times New Roman"/>
                <w:b/>
                <w:szCs w:val="24"/>
              </w:rPr>
              <w:t>Effectiveness in Research</w:t>
            </w:r>
          </w:p>
        </w:tc>
        <w:tc>
          <w:tcPr>
            <w:tcW w:w="643" w:type="dxa"/>
          </w:tcPr>
          <w:p w:rsidR="00DB3C67" w:rsidRPr="00A82309" w:rsidRDefault="00DB3C67" w:rsidP="00671922">
            <w:pPr>
              <w:spacing w:line="360" w:lineRule="auto"/>
              <w:rPr>
                <w:rFonts w:cs="Times New Roman"/>
                <w:b/>
                <w:szCs w:val="24"/>
              </w:rPr>
            </w:pPr>
            <w:r w:rsidRPr="00A82309">
              <w:rPr>
                <w:rFonts w:cs="Times New Roman"/>
                <w:b/>
                <w:szCs w:val="24"/>
              </w:rPr>
              <w:t>1</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2</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3</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4</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5</w:t>
            </w:r>
          </w:p>
        </w:tc>
      </w:tr>
      <w:tr w:rsidR="00DB3C67" w:rsidRPr="00A82309" w:rsidTr="00175C09">
        <w:trPr>
          <w:trHeight w:val="611"/>
        </w:trPr>
        <w:tc>
          <w:tcPr>
            <w:tcW w:w="576" w:type="dxa"/>
          </w:tcPr>
          <w:p w:rsidR="00DB3C67" w:rsidRPr="00A82309" w:rsidRDefault="00DB3C67" w:rsidP="00671922">
            <w:pPr>
              <w:spacing w:line="360" w:lineRule="auto"/>
              <w:rPr>
                <w:rFonts w:cs="Times New Roman"/>
                <w:szCs w:val="24"/>
              </w:rPr>
            </w:pPr>
            <w:r w:rsidRPr="00A82309">
              <w:rPr>
                <w:rFonts w:cs="Times New Roman"/>
                <w:szCs w:val="24"/>
              </w:rPr>
              <w:t>35</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pay attention to students’ research work</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11"/>
        </w:trPr>
        <w:tc>
          <w:tcPr>
            <w:tcW w:w="576" w:type="dxa"/>
          </w:tcPr>
          <w:p w:rsidR="00DB3C67" w:rsidRPr="00A82309" w:rsidRDefault="00DB3C67" w:rsidP="00671922">
            <w:pPr>
              <w:spacing w:line="360" w:lineRule="auto"/>
              <w:rPr>
                <w:rFonts w:cs="Times New Roman"/>
                <w:szCs w:val="24"/>
              </w:rPr>
            </w:pPr>
            <w:r w:rsidRPr="00A82309">
              <w:rPr>
                <w:rFonts w:cs="Times New Roman"/>
                <w:szCs w:val="24"/>
              </w:rPr>
              <w:lastRenderedPageBreak/>
              <w:t>36</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I  ensure that students under my supervision complete their research promptly</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11"/>
        </w:trPr>
        <w:tc>
          <w:tcPr>
            <w:tcW w:w="576" w:type="dxa"/>
          </w:tcPr>
          <w:p w:rsidR="00DB3C67" w:rsidRPr="00A82309" w:rsidRDefault="00DB3C67" w:rsidP="00671922">
            <w:pPr>
              <w:spacing w:line="360" w:lineRule="auto"/>
              <w:rPr>
                <w:rFonts w:cs="Times New Roman"/>
                <w:szCs w:val="24"/>
              </w:rPr>
            </w:pPr>
            <w:r w:rsidRPr="00A82309">
              <w:rPr>
                <w:rFonts w:cs="Times New Roman"/>
                <w:szCs w:val="24"/>
              </w:rPr>
              <w:t>37</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are active in the publication of books</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11"/>
        </w:trPr>
        <w:tc>
          <w:tcPr>
            <w:tcW w:w="576" w:type="dxa"/>
          </w:tcPr>
          <w:p w:rsidR="00DB3C67" w:rsidRPr="00A82309" w:rsidRDefault="00DB3C67" w:rsidP="00671922">
            <w:pPr>
              <w:spacing w:line="360" w:lineRule="auto"/>
              <w:rPr>
                <w:rFonts w:cs="Times New Roman"/>
                <w:szCs w:val="24"/>
              </w:rPr>
            </w:pPr>
            <w:r w:rsidRPr="00A82309">
              <w:rPr>
                <w:rFonts w:cs="Times New Roman"/>
                <w:szCs w:val="24"/>
              </w:rPr>
              <w:t>38</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organize research seminars</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11"/>
        </w:trPr>
        <w:tc>
          <w:tcPr>
            <w:tcW w:w="576" w:type="dxa"/>
          </w:tcPr>
          <w:p w:rsidR="00DB3C67" w:rsidRPr="00A82309" w:rsidRDefault="00DB3C67" w:rsidP="00671922">
            <w:pPr>
              <w:spacing w:line="360" w:lineRule="auto"/>
              <w:rPr>
                <w:rFonts w:cs="Times New Roman"/>
                <w:szCs w:val="24"/>
              </w:rPr>
            </w:pPr>
            <w:r w:rsidRPr="00A82309">
              <w:rPr>
                <w:rFonts w:cs="Times New Roman"/>
                <w:szCs w:val="24"/>
              </w:rPr>
              <w:t>39</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prepare proposals to attract research grants</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11"/>
        </w:trPr>
        <w:tc>
          <w:tcPr>
            <w:tcW w:w="576" w:type="dxa"/>
          </w:tcPr>
          <w:p w:rsidR="00DB3C67" w:rsidRPr="00A82309" w:rsidRDefault="00DB3C67" w:rsidP="00671922">
            <w:pPr>
              <w:spacing w:line="360" w:lineRule="auto"/>
              <w:rPr>
                <w:rFonts w:cs="Times New Roman"/>
                <w:szCs w:val="24"/>
              </w:rPr>
            </w:pPr>
            <w:r w:rsidRPr="00A82309">
              <w:rPr>
                <w:rFonts w:cs="Times New Roman"/>
                <w:szCs w:val="24"/>
              </w:rPr>
              <w:t>40</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collaborate with colleagues in other universities in research publications</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175C09">
        <w:trPr>
          <w:trHeight w:val="611"/>
        </w:trPr>
        <w:tc>
          <w:tcPr>
            <w:tcW w:w="576" w:type="dxa"/>
          </w:tcPr>
          <w:p w:rsidR="00DB3C67" w:rsidRPr="00A82309" w:rsidRDefault="00DB3C67" w:rsidP="00671922">
            <w:pPr>
              <w:spacing w:line="360" w:lineRule="auto"/>
              <w:rPr>
                <w:rFonts w:cs="Times New Roman"/>
                <w:szCs w:val="24"/>
              </w:rPr>
            </w:pPr>
            <w:r w:rsidRPr="00A82309">
              <w:rPr>
                <w:rFonts w:cs="Times New Roman"/>
                <w:szCs w:val="24"/>
              </w:rPr>
              <w:t>41</w:t>
            </w:r>
          </w:p>
        </w:tc>
        <w:tc>
          <w:tcPr>
            <w:tcW w:w="6012" w:type="dxa"/>
          </w:tcPr>
          <w:p w:rsidR="00DB3C67" w:rsidRPr="00A82309" w:rsidRDefault="00DB3C67" w:rsidP="00671922">
            <w:pPr>
              <w:spacing w:line="360" w:lineRule="auto"/>
              <w:rPr>
                <w:rFonts w:cs="Times New Roman"/>
                <w:szCs w:val="24"/>
              </w:rPr>
            </w:pPr>
            <w:r w:rsidRPr="00A82309">
              <w:rPr>
                <w:rFonts w:cs="Times New Roman"/>
                <w:szCs w:val="24"/>
              </w:rPr>
              <w:t>Academic staff are  always available for consultations by students on matters related to research</w:t>
            </w:r>
          </w:p>
        </w:tc>
        <w:tc>
          <w:tcPr>
            <w:tcW w:w="64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bl>
    <w:p w:rsidR="00DB3C67" w:rsidRPr="00A82309" w:rsidRDefault="00DB3C67" w:rsidP="00671922">
      <w:pPr>
        <w:spacing w:line="360" w:lineRule="auto"/>
        <w:rPr>
          <w:rFonts w:cs="Times New Roman"/>
          <w:b/>
          <w:szCs w:val="24"/>
        </w:rPr>
      </w:pPr>
    </w:p>
    <w:p w:rsidR="00DB3C67" w:rsidRPr="00A82309" w:rsidRDefault="00DB3C67" w:rsidP="00671922">
      <w:pPr>
        <w:spacing w:line="360" w:lineRule="auto"/>
        <w:rPr>
          <w:rFonts w:cs="Times New Roman"/>
          <w:b/>
          <w:szCs w:val="24"/>
        </w:rPr>
      </w:pPr>
      <w:r w:rsidRPr="00A82309">
        <w:rPr>
          <w:rFonts w:cs="Times New Roman"/>
          <w:b/>
          <w:szCs w:val="24"/>
        </w:rPr>
        <w:t>Thank you for your precious time.</w:t>
      </w:r>
      <w:r w:rsidRPr="00A82309">
        <w:rPr>
          <w:rFonts w:cs="Times New Roman"/>
          <w:szCs w:val="24"/>
        </w:rPr>
        <w:t xml:space="preserve"> </w:t>
      </w:r>
    </w:p>
    <w:p w:rsidR="00DB3C67" w:rsidRPr="00A82309" w:rsidRDefault="00DB3C67" w:rsidP="00671922">
      <w:pPr>
        <w:spacing w:line="360" w:lineRule="auto"/>
        <w:rPr>
          <w:rFonts w:cs="Times New Roman"/>
          <w:b/>
          <w:szCs w:val="24"/>
        </w:rPr>
      </w:pPr>
    </w:p>
    <w:p w:rsidR="00DB3C67" w:rsidRPr="00A82309" w:rsidRDefault="00DB3C67" w:rsidP="00671922">
      <w:pPr>
        <w:spacing w:line="360" w:lineRule="auto"/>
        <w:rPr>
          <w:rFonts w:cs="Times New Roman"/>
          <w:b/>
          <w:szCs w:val="24"/>
        </w:rPr>
      </w:pPr>
    </w:p>
    <w:p w:rsidR="00DB3C67" w:rsidRPr="00A82309" w:rsidRDefault="00DB3C67" w:rsidP="00FA31A4">
      <w:pPr>
        <w:pStyle w:val="Heading2"/>
      </w:pPr>
      <w:bookmarkStart w:id="384" w:name="_Toc402694846"/>
    </w:p>
    <w:p w:rsidR="00DB3C67" w:rsidRPr="00A82309" w:rsidRDefault="00DB3C67" w:rsidP="00FA31A4">
      <w:pPr>
        <w:pStyle w:val="Heading2"/>
      </w:pPr>
    </w:p>
    <w:p w:rsidR="00DB3C67" w:rsidRPr="00A82309" w:rsidRDefault="00DB3C67" w:rsidP="00FA31A4">
      <w:pPr>
        <w:pStyle w:val="Heading2"/>
      </w:pPr>
    </w:p>
    <w:p w:rsidR="00DB3C67" w:rsidRPr="00A82309" w:rsidRDefault="00DB3C67" w:rsidP="00FA31A4">
      <w:pPr>
        <w:pStyle w:val="Heading2"/>
      </w:pPr>
    </w:p>
    <w:p w:rsidR="00DB3C67" w:rsidRPr="00A82309" w:rsidRDefault="00DB3C67" w:rsidP="00FA31A4">
      <w:pPr>
        <w:pStyle w:val="Heading2"/>
      </w:pPr>
    </w:p>
    <w:p w:rsidR="001E4271" w:rsidRPr="00A82309" w:rsidRDefault="001E4271" w:rsidP="00671922">
      <w:pPr>
        <w:spacing w:line="360" w:lineRule="auto"/>
        <w:rPr>
          <w:rFonts w:cs="Times New Roman"/>
          <w:szCs w:val="24"/>
        </w:rPr>
      </w:pPr>
    </w:p>
    <w:p w:rsidR="001E4271" w:rsidRPr="00A82309" w:rsidRDefault="001E4271" w:rsidP="00671922">
      <w:pPr>
        <w:spacing w:line="360" w:lineRule="auto"/>
        <w:rPr>
          <w:rFonts w:cs="Times New Roman"/>
          <w:szCs w:val="24"/>
        </w:rPr>
      </w:pPr>
    </w:p>
    <w:p w:rsidR="001E4271" w:rsidRPr="00A82309" w:rsidRDefault="001E4271" w:rsidP="00671922">
      <w:pPr>
        <w:spacing w:line="360" w:lineRule="auto"/>
        <w:rPr>
          <w:rFonts w:cs="Times New Roman"/>
          <w:szCs w:val="24"/>
        </w:rPr>
      </w:pPr>
    </w:p>
    <w:p w:rsidR="001E4271" w:rsidRPr="00A82309" w:rsidRDefault="001E4271" w:rsidP="00671922">
      <w:pPr>
        <w:spacing w:line="360" w:lineRule="auto"/>
        <w:rPr>
          <w:rFonts w:cs="Times New Roman"/>
          <w:szCs w:val="24"/>
        </w:rPr>
      </w:pPr>
    </w:p>
    <w:p w:rsidR="001E4271" w:rsidRPr="00A82309" w:rsidRDefault="001E4271" w:rsidP="00671922">
      <w:pPr>
        <w:spacing w:line="360" w:lineRule="auto"/>
        <w:rPr>
          <w:rFonts w:cs="Times New Roman"/>
          <w:szCs w:val="24"/>
        </w:rPr>
      </w:pPr>
    </w:p>
    <w:p w:rsidR="00512DF4" w:rsidRPr="00A82309" w:rsidRDefault="00512DF4" w:rsidP="00671922">
      <w:pPr>
        <w:spacing w:line="360" w:lineRule="auto"/>
        <w:rPr>
          <w:rFonts w:cs="Times New Roman"/>
          <w:szCs w:val="24"/>
        </w:rPr>
      </w:pPr>
    </w:p>
    <w:p w:rsidR="00512DF4" w:rsidRPr="00A82309" w:rsidRDefault="00512DF4" w:rsidP="00671922">
      <w:pPr>
        <w:spacing w:line="360" w:lineRule="auto"/>
        <w:rPr>
          <w:rFonts w:cs="Times New Roman"/>
          <w:szCs w:val="24"/>
        </w:rPr>
      </w:pPr>
    </w:p>
    <w:p w:rsidR="00512DF4" w:rsidRPr="00A82309" w:rsidRDefault="00512DF4" w:rsidP="00671922">
      <w:pPr>
        <w:spacing w:line="360" w:lineRule="auto"/>
        <w:rPr>
          <w:rFonts w:cs="Times New Roman"/>
          <w:szCs w:val="24"/>
        </w:rPr>
      </w:pPr>
    </w:p>
    <w:p w:rsidR="00512DF4" w:rsidRPr="00A82309" w:rsidRDefault="00512DF4" w:rsidP="00671922">
      <w:pPr>
        <w:spacing w:line="360" w:lineRule="auto"/>
        <w:rPr>
          <w:rFonts w:cs="Times New Roman"/>
          <w:szCs w:val="24"/>
        </w:rPr>
      </w:pPr>
    </w:p>
    <w:p w:rsidR="00512DF4" w:rsidRPr="00A82309" w:rsidRDefault="00512DF4" w:rsidP="00671922">
      <w:pPr>
        <w:spacing w:line="360" w:lineRule="auto"/>
        <w:rPr>
          <w:rFonts w:cs="Times New Roman"/>
          <w:szCs w:val="24"/>
        </w:rPr>
      </w:pPr>
    </w:p>
    <w:p w:rsidR="00DB3C67" w:rsidRPr="00A82309" w:rsidRDefault="00DB3C67" w:rsidP="00671922">
      <w:pPr>
        <w:spacing w:line="360" w:lineRule="auto"/>
        <w:rPr>
          <w:rFonts w:cs="Times New Roman"/>
          <w:szCs w:val="24"/>
        </w:rPr>
      </w:pPr>
    </w:p>
    <w:p w:rsidR="001675B1" w:rsidRPr="00A82309" w:rsidRDefault="00DB3C67" w:rsidP="00417561">
      <w:pPr>
        <w:pStyle w:val="Heading2"/>
        <w:jc w:val="center"/>
      </w:pPr>
      <w:bookmarkStart w:id="385" w:name="_Toc440390143"/>
      <w:r w:rsidRPr="00A82309">
        <w:lastRenderedPageBreak/>
        <w:t xml:space="preserve">APPENDIX </w:t>
      </w:r>
      <w:r w:rsidR="001E4271" w:rsidRPr="00A82309">
        <w:t>II</w:t>
      </w:r>
      <w:bookmarkEnd w:id="385"/>
    </w:p>
    <w:p w:rsidR="00DB3C67" w:rsidRPr="00A82309" w:rsidRDefault="00DB3C67" w:rsidP="00417561">
      <w:pPr>
        <w:pStyle w:val="Heading2"/>
        <w:jc w:val="center"/>
      </w:pPr>
      <w:bookmarkStart w:id="386" w:name="_Toc440390144"/>
      <w:r w:rsidRPr="00A82309">
        <w:t xml:space="preserve">QUESTIONNAIRE </w:t>
      </w:r>
      <w:bookmarkEnd w:id="384"/>
      <w:r w:rsidRPr="00A82309">
        <w:t>FOR STUDENTS</w:t>
      </w:r>
      <w:bookmarkEnd w:id="386"/>
    </w:p>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b/>
          <w:szCs w:val="24"/>
        </w:rPr>
      </w:pPr>
      <w:r w:rsidRPr="00A82309">
        <w:rPr>
          <w:rFonts w:cs="Times New Roman"/>
          <w:b/>
          <w:szCs w:val="24"/>
        </w:rPr>
        <w:t>Dear respondent,</w:t>
      </w:r>
    </w:p>
    <w:p w:rsidR="00DB3C67" w:rsidRPr="00A82309" w:rsidRDefault="00DB3C67" w:rsidP="00671922">
      <w:pPr>
        <w:spacing w:line="360" w:lineRule="auto"/>
        <w:rPr>
          <w:rFonts w:cs="Times New Roman"/>
          <w:szCs w:val="24"/>
        </w:rPr>
      </w:pPr>
      <w:r w:rsidRPr="00A82309">
        <w:rPr>
          <w:rFonts w:cs="Times New Roman"/>
          <w:szCs w:val="24"/>
        </w:rPr>
        <w:t xml:space="preserve">I am Alfred Ojok carrying out a study on the topic </w:t>
      </w:r>
      <w:r w:rsidRPr="00A82309">
        <w:rPr>
          <w:rFonts w:cs="Times New Roman"/>
          <w:b/>
          <w:i/>
          <w:szCs w:val="24"/>
        </w:rPr>
        <w:t>“The contribution of appraisal practices to the performance of academic staff  at All Saints University Lango”( ASUL).</w:t>
      </w:r>
      <w:r w:rsidRPr="00A82309">
        <w:rPr>
          <w:rFonts w:cs="Times New Roman"/>
          <w:szCs w:val="24"/>
        </w:rPr>
        <w:t>This is a study leading to the award of a Master’s degree in Management Studies (Higher Education Leadership and Management) of Uganda Management Institute (UMI).</w:t>
      </w:r>
    </w:p>
    <w:p w:rsidR="00DB3C67" w:rsidRPr="00A82309" w:rsidRDefault="00DB3C67" w:rsidP="00671922">
      <w:pPr>
        <w:spacing w:line="360" w:lineRule="auto"/>
        <w:rPr>
          <w:rFonts w:cs="Times New Roman"/>
          <w:szCs w:val="24"/>
        </w:rPr>
      </w:pPr>
      <w:r w:rsidRPr="00A82309">
        <w:rPr>
          <w:rFonts w:cs="Times New Roman"/>
          <w:szCs w:val="24"/>
        </w:rPr>
        <w:t>You are kindly requested to freely express your opinion on all the issues raised as objectively as possible. Information given will be treated with utmost confidentiality and will be used for the purpose of this study only.</w:t>
      </w:r>
    </w:p>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szCs w:val="24"/>
        </w:rPr>
      </w:pPr>
      <w:r w:rsidRPr="00A82309">
        <w:rPr>
          <w:rFonts w:cs="Times New Roman"/>
          <w:b/>
          <w:szCs w:val="24"/>
        </w:rPr>
        <w:t>Section A</w:t>
      </w:r>
      <w:r w:rsidRPr="00A82309">
        <w:rPr>
          <w:rFonts w:cs="Times New Roman"/>
          <w:szCs w:val="24"/>
        </w:rPr>
        <w:t xml:space="preserve">:    </w:t>
      </w:r>
      <w:r w:rsidRPr="00A82309">
        <w:rPr>
          <w:rFonts w:cs="Times New Roman"/>
          <w:b/>
          <w:szCs w:val="24"/>
        </w:rPr>
        <w:t>General Information</w:t>
      </w:r>
    </w:p>
    <w:p w:rsidR="00DB3C67" w:rsidRPr="00A82309" w:rsidRDefault="00DB3C67" w:rsidP="00671922">
      <w:pPr>
        <w:tabs>
          <w:tab w:val="left" w:pos="1372"/>
        </w:tabs>
        <w:spacing w:line="360" w:lineRule="auto"/>
        <w:contextualSpacing/>
        <w:rPr>
          <w:rFonts w:cs="Times New Roman"/>
          <w:szCs w:val="24"/>
        </w:rPr>
      </w:pPr>
    </w:p>
    <w:p w:rsidR="00DB3C67" w:rsidRPr="00A82309" w:rsidRDefault="00DB3C67" w:rsidP="00671922">
      <w:pPr>
        <w:tabs>
          <w:tab w:val="left" w:pos="1372"/>
        </w:tabs>
        <w:spacing w:line="360" w:lineRule="auto"/>
        <w:contextualSpacing/>
        <w:rPr>
          <w:rFonts w:cs="Times New Roman"/>
          <w:szCs w:val="24"/>
        </w:rPr>
      </w:pPr>
      <w:r w:rsidRPr="00A82309">
        <w:rPr>
          <w:rFonts w:cs="Times New Roman"/>
          <w:szCs w:val="24"/>
        </w:rPr>
        <w:t>Please tick the applicable option.</w:t>
      </w:r>
    </w:p>
    <w:p w:rsidR="00DB3C67" w:rsidRPr="00A82309" w:rsidRDefault="00AB438A" w:rsidP="00671922">
      <w:pPr>
        <w:pStyle w:val="ListParagraph"/>
        <w:tabs>
          <w:tab w:val="left" w:pos="1372"/>
        </w:tabs>
        <w:spacing w:line="360" w:lineRule="auto"/>
        <w:ind w:left="0"/>
        <w:rPr>
          <w:rFonts w:cs="Times New Roman"/>
          <w:szCs w:val="24"/>
        </w:rPr>
      </w:pPr>
      <w:r>
        <w:rPr>
          <w:rFonts w:cs="Times New Roman"/>
          <w:noProof/>
          <w:szCs w:val="24"/>
        </w:rPr>
        <mc:AlternateContent>
          <mc:Choice Requires="wps">
            <w:drawing>
              <wp:anchor distT="0" distB="0" distL="114300" distR="114300" simplePos="0" relativeHeight="251679744" behindDoc="0" locked="0" layoutInCell="1" allowOverlap="1">
                <wp:simplePos x="0" y="0"/>
                <wp:positionH relativeFrom="column">
                  <wp:posOffset>3683635</wp:posOffset>
                </wp:positionH>
                <wp:positionV relativeFrom="paragraph">
                  <wp:posOffset>21590</wp:posOffset>
                </wp:positionV>
                <wp:extent cx="181610" cy="151130"/>
                <wp:effectExtent l="6985" t="12065" r="11430" b="825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90.05pt;margin-top:1.7pt;width:14.3pt;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"/>
            </w:pict>
          </mc:Fallback>
        </mc:AlternateContent>
      </w:r>
      <w:r>
        <w:rPr>
          <w:rFonts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1774825</wp:posOffset>
                </wp:positionH>
                <wp:positionV relativeFrom="paragraph">
                  <wp:posOffset>21590</wp:posOffset>
                </wp:positionV>
                <wp:extent cx="181610" cy="151130"/>
                <wp:effectExtent l="12700" t="12065" r="5715" b="825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39.75pt;margin-top:1.7pt;width:14.3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"/>
            </w:pict>
          </mc:Fallback>
        </mc:AlternateContent>
      </w:r>
      <w:r w:rsidR="00DB3C67" w:rsidRPr="00A82309">
        <w:rPr>
          <w:rFonts w:cs="Times New Roman"/>
          <w:szCs w:val="24"/>
        </w:rPr>
        <w:t xml:space="preserve">1. Your Sex:      1. Male                                2. Female           </w:t>
      </w:r>
    </w:p>
    <w:p w:rsidR="00DB3C67" w:rsidRPr="00A82309" w:rsidRDefault="00DB3C67" w:rsidP="00671922">
      <w:pPr>
        <w:tabs>
          <w:tab w:val="left" w:pos="1372"/>
        </w:tabs>
        <w:spacing w:line="360" w:lineRule="auto"/>
        <w:contextualSpacing/>
        <w:rPr>
          <w:rFonts w:cs="Times New Roman"/>
          <w:b/>
          <w:szCs w:val="24"/>
        </w:rPr>
      </w:pPr>
      <w:r w:rsidRPr="00A82309">
        <w:rPr>
          <w:rFonts w:cs="Times New Roman"/>
          <w:szCs w:val="24"/>
        </w:rPr>
        <w:t xml:space="preserve">           </w:t>
      </w:r>
    </w:p>
    <w:p w:rsidR="00DB3C67" w:rsidRPr="00A82309" w:rsidRDefault="00DB3C67" w:rsidP="00671922">
      <w:pPr>
        <w:pStyle w:val="ListParagraph"/>
        <w:tabs>
          <w:tab w:val="left" w:pos="1372"/>
        </w:tabs>
        <w:spacing w:line="360" w:lineRule="auto"/>
        <w:ind w:left="0"/>
        <w:rPr>
          <w:rFonts w:cs="Times New Roman"/>
          <w:szCs w:val="24"/>
        </w:rPr>
      </w:pPr>
    </w:p>
    <w:p w:rsidR="00DB3C67" w:rsidRPr="00A82309" w:rsidRDefault="00AB438A" w:rsidP="00671922">
      <w:pPr>
        <w:pStyle w:val="ListParagraph"/>
        <w:tabs>
          <w:tab w:val="left" w:pos="1372"/>
        </w:tabs>
        <w:spacing w:line="360" w:lineRule="auto"/>
        <w:ind w:left="0"/>
        <w:rPr>
          <w:rFonts w:cs="Times New Roman"/>
          <w:szCs w:val="24"/>
        </w:rPr>
      </w:pPr>
      <w:r>
        <w:rPr>
          <w:rFonts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4536440</wp:posOffset>
                </wp:positionH>
                <wp:positionV relativeFrom="paragraph">
                  <wp:posOffset>52070</wp:posOffset>
                </wp:positionV>
                <wp:extent cx="181610" cy="151130"/>
                <wp:effectExtent l="12065" t="13970" r="6350" b="635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57.2pt;margin-top:4.1pt;width:14.3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"/>
            </w:pict>
          </mc:Fallback>
        </mc:AlternateContent>
      </w:r>
      <w:r>
        <w:rPr>
          <w:rFonts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2603500</wp:posOffset>
                </wp:positionH>
                <wp:positionV relativeFrom="paragraph">
                  <wp:posOffset>52070</wp:posOffset>
                </wp:positionV>
                <wp:extent cx="181610" cy="151130"/>
                <wp:effectExtent l="12700" t="13970" r="5715" b="635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05pt;margin-top:4.1pt;width:14.3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"/>
            </w:pict>
          </mc:Fallback>
        </mc:AlternateContent>
      </w:r>
      <w:r w:rsidR="00DB3C67" w:rsidRPr="00A82309">
        <w:rPr>
          <w:rFonts w:cs="Times New Roman"/>
          <w:szCs w:val="24"/>
        </w:rPr>
        <w:t xml:space="preserve">2. Your age bracket:     1.Less than 19                      3. 25-29                        </w:t>
      </w:r>
    </w:p>
    <w:p w:rsidR="00DB3C67" w:rsidRPr="00A82309" w:rsidRDefault="00AB438A" w:rsidP="00671922">
      <w:pPr>
        <w:pStyle w:val="ListParagraph"/>
        <w:tabs>
          <w:tab w:val="left" w:pos="1372"/>
        </w:tabs>
        <w:spacing w:line="360" w:lineRule="auto"/>
        <w:ind w:left="0"/>
        <w:rPr>
          <w:rFonts w:cs="Times New Roman"/>
          <w:szCs w:val="24"/>
        </w:rPr>
      </w:pPr>
      <w:r>
        <w:rPr>
          <w:rFonts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4536440</wp:posOffset>
                </wp:positionH>
                <wp:positionV relativeFrom="paragraph">
                  <wp:posOffset>8255</wp:posOffset>
                </wp:positionV>
                <wp:extent cx="181610" cy="151130"/>
                <wp:effectExtent l="12065" t="8255" r="6350" b="12065"/>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7.2pt;margin-top:.65pt;width:14.3pt;height:1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"/>
            </w:pict>
          </mc:Fallback>
        </mc:AlternateContent>
      </w:r>
      <w:r>
        <w:rPr>
          <w:rFonts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2603500</wp:posOffset>
                </wp:positionH>
                <wp:positionV relativeFrom="paragraph">
                  <wp:posOffset>8255</wp:posOffset>
                </wp:positionV>
                <wp:extent cx="181610" cy="151130"/>
                <wp:effectExtent l="12700" t="8255" r="5715" b="1206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05pt;margin-top:.65pt;width:14.3pt;height:1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"/>
            </w:pict>
          </mc:Fallback>
        </mc:AlternateContent>
      </w:r>
      <w:r w:rsidR="00DB3C67" w:rsidRPr="00A82309">
        <w:rPr>
          <w:rFonts w:cs="Times New Roman"/>
          <w:szCs w:val="24"/>
        </w:rPr>
        <w:t xml:space="preserve">                                      2. 20-24                             4. Above 30                </w:t>
      </w:r>
    </w:p>
    <w:p w:rsidR="00DB3C67" w:rsidRPr="00A82309" w:rsidRDefault="00DB3C67" w:rsidP="00671922">
      <w:pPr>
        <w:pStyle w:val="ListParagraph"/>
        <w:tabs>
          <w:tab w:val="left" w:pos="1372"/>
        </w:tabs>
        <w:spacing w:line="360" w:lineRule="auto"/>
        <w:ind w:left="0"/>
        <w:rPr>
          <w:rFonts w:cs="Times New Roman"/>
          <w:szCs w:val="24"/>
        </w:rPr>
      </w:pPr>
    </w:p>
    <w:p w:rsidR="00DB3C67" w:rsidRPr="00A82309" w:rsidRDefault="00DB3C67" w:rsidP="00671922">
      <w:pPr>
        <w:pStyle w:val="ListParagraph"/>
        <w:tabs>
          <w:tab w:val="left" w:pos="1372"/>
        </w:tabs>
        <w:spacing w:line="360" w:lineRule="auto"/>
        <w:ind w:left="0"/>
        <w:rPr>
          <w:rFonts w:cs="Times New Roman"/>
          <w:szCs w:val="24"/>
        </w:rPr>
      </w:pPr>
      <w:r w:rsidRPr="00A82309">
        <w:rPr>
          <w:rFonts w:cs="Times New Roman"/>
          <w:szCs w:val="24"/>
        </w:rPr>
        <w:t>3. Year of study:</w:t>
      </w:r>
    </w:p>
    <w:p w:rsidR="00DB3C67" w:rsidRPr="00A82309" w:rsidRDefault="00AB438A" w:rsidP="00671922">
      <w:pPr>
        <w:pStyle w:val="ListParagraph"/>
        <w:tabs>
          <w:tab w:val="left" w:pos="1372"/>
        </w:tabs>
        <w:spacing w:line="360" w:lineRule="auto"/>
        <w:ind w:left="0"/>
        <w:rPr>
          <w:rFonts w:cs="Times New Roman"/>
          <w:szCs w:val="24"/>
        </w:rPr>
      </w:pPr>
      <w:r>
        <w:rPr>
          <w:rFonts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4536440</wp:posOffset>
                </wp:positionH>
                <wp:positionV relativeFrom="paragraph">
                  <wp:posOffset>-635</wp:posOffset>
                </wp:positionV>
                <wp:extent cx="181610" cy="151130"/>
                <wp:effectExtent l="12065" t="8890" r="6350" b="1143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57.2pt;margin-top:-.05pt;width:14.3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IAIAAD0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"/>
            </w:pict>
          </mc:Fallback>
        </mc:AlternateContent>
      </w:r>
      <w:r>
        <w:rPr>
          <w:rFonts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2551430</wp:posOffset>
                </wp:positionH>
                <wp:positionV relativeFrom="paragraph">
                  <wp:posOffset>-635</wp:posOffset>
                </wp:positionV>
                <wp:extent cx="181610" cy="151130"/>
                <wp:effectExtent l="8255" t="8890" r="10160" b="1143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00.9pt;margin-top:-.05pt;width:14.3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O2IAIAADwEAAAOAAAAZHJzL2Uyb0RvYy54bWysU8FuEzEQvSPxD5bvZLNpUtJ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"/>
            </w:pict>
          </mc:Fallback>
        </mc:AlternateContent>
      </w:r>
      <w:r w:rsidR="00DB3C67" w:rsidRPr="00A82309">
        <w:rPr>
          <w:rFonts w:cs="Times New Roman"/>
          <w:szCs w:val="24"/>
        </w:rPr>
        <w:t xml:space="preserve">                                      1. Second                            2. Third                      </w:t>
      </w:r>
    </w:p>
    <w:p w:rsidR="00DB3C67" w:rsidRPr="00A82309" w:rsidRDefault="00DB3C67" w:rsidP="00671922">
      <w:pPr>
        <w:tabs>
          <w:tab w:val="left" w:pos="1372"/>
        </w:tabs>
        <w:spacing w:line="360" w:lineRule="auto"/>
        <w:rPr>
          <w:rFonts w:cs="Times New Roman"/>
          <w:szCs w:val="24"/>
        </w:rPr>
      </w:pPr>
    </w:p>
    <w:p w:rsidR="00DB3C67" w:rsidRPr="00A82309" w:rsidRDefault="00DB3C67" w:rsidP="00671922">
      <w:pPr>
        <w:tabs>
          <w:tab w:val="left" w:pos="1372"/>
        </w:tabs>
        <w:spacing w:line="360" w:lineRule="auto"/>
        <w:rPr>
          <w:rFonts w:cs="Times New Roman"/>
          <w:szCs w:val="24"/>
        </w:rPr>
      </w:pPr>
      <w:r w:rsidRPr="00A82309">
        <w:rPr>
          <w:rFonts w:cs="Times New Roman"/>
          <w:szCs w:val="24"/>
        </w:rPr>
        <w:t>4. Study program being pursued:</w:t>
      </w:r>
    </w:p>
    <w:p w:rsidR="00DB3C67" w:rsidRPr="00A82309" w:rsidRDefault="00AB438A" w:rsidP="00671922">
      <w:pPr>
        <w:tabs>
          <w:tab w:val="left" w:pos="1372"/>
        </w:tabs>
        <w:spacing w:line="360" w:lineRule="auto"/>
        <w:rPr>
          <w:rFonts w:cs="Times New Roman"/>
          <w:szCs w:val="24"/>
        </w:rPr>
      </w:pPr>
      <w:r>
        <w:rPr>
          <w:rFonts w:cs="Times New Roman"/>
          <w:noProof/>
          <w:szCs w:val="24"/>
        </w:rPr>
        <mc:AlternateContent>
          <mc:Choice Requires="wps">
            <w:drawing>
              <wp:anchor distT="0" distB="0" distL="114300" distR="114300" simplePos="0" relativeHeight="251670528" behindDoc="0" locked="0" layoutInCell="1" allowOverlap="1">
                <wp:simplePos x="0" y="0"/>
                <wp:positionH relativeFrom="column">
                  <wp:posOffset>4580255</wp:posOffset>
                </wp:positionH>
                <wp:positionV relativeFrom="paragraph">
                  <wp:posOffset>3810</wp:posOffset>
                </wp:positionV>
                <wp:extent cx="181610" cy="151130"/>
                <wp:effectExtent l="8255" t="13335" r="10160" b="698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0.65pt;margin-top:.3pt;width:14.3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"/>
            </w:pict>
          </mc:Fallback>
        </mc:AlternateContent>
      </w:r>
      <w:r>
        <w:rPr>
          <w:rFonts w:cs="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2551430</wp:posOffset>
                </wp:positionH>
                <wp:positionV relativeFrom="paragraph">
                  <wp:posOffset>51435</wp:posOffset>
                </wp:positionV>
                <wp:extent cx="181610" cy="151130"/>
                <wp:effectExtent l="8255" t="13335" r="10160" b="698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00.9pt;margin-top:4.05pt;width:14.3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"/>
            </w:pict>
          </mc:Fallback>
        </mc:AlternateContent>
      </w:r>
      <w:r w:rsidR="00DB3C67" w:rsidRPr="00A82309">
        <w:rPr>
          <w:rFonts w:cs="Times New Roman"/>
          <w:szCs w:val="24"/>
        </w:rPr>
        <w:t xml:space="preserve">                                      1. Masters                           3. Diploma</w:t>
      </w:r>
    </w:p>
    <w:p w:rsidR="00DB3C67" w:rsidRPr="00A82309" w:rsidRDefault="00AB438A" w:rsidP="00671922">
      <w:pPr>
        <w:tabs>
          <w:tab w:val="left" w:pos="0"/>
          <w:tab w:val="left" w:pos="1372"/>
        </w:tabs>
        <w:spacing w:line="360" w:lineRule="auto"/>
        <w:rPr>
          <w:rFonts w:cs="Times New Roman"/>
          <w:szCs w:val="24"/>
        </w:rPr>
      </w:pPr>
      <w:r>
        <w:rPr>
          <w:rFonts w:cs="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4580255</wp:posOffset>
                </wp:positionH>
                <wp:positionV relativeFrom="paragraph">
                  <wp:posOffset>17145</wp:posOffset>
                </wp:positionV>
                <wp:extent cx="181610" cy="151130"/>
                <wp:effectExtent l="8255" t="7620" r="10160" b="1270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60.65pt;margin-top:1.35pt;width:14.3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"/>
            </w:pict>
          </mc:Fallback>
        </mc:AlternateContent>
      </w:r>
      <w:r>
        <w:rPr>
          <w:rFonts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2551430</wp:posOffset>
                </wp:positionH>
                <wp:positionV relativeFrom="paragraph">
                  <wp:posOffset>17145</wp:posOffset>
                </wp:positionV>
                <wp:extent cx="181610" cy="151130"/>
                <wp:effectExtent l="8255" t="7620" r="10160" b="1270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00.9pt;margin-top:1.35pt;width:14.3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"/>
            </w:pict>
          </mc:Fallback>
        </mc:AlternateContent>
      </w:r>
      <w:r w:rsidR="00DB3C67" w:rsidRPr="00A82309">
        <w:rPr>
          <w:rFonts w:cs="Times New Roman"/>
          <w:szCs w:val="24"/>
        </w:rPr>
        <w:t xml:space="preserve">                                      2. Degree                            4. Certificate              </w:t>
      </w:r>
    </w:p>
    <w:p w:rsidR="00DB3C67" w:rsidRPr="00A82309" w:rsidRDefault="00DB3C67" w:rsidP="00671922">
      <w:pPr>
        <w:tabs>
          <w:tab w:val="left" w:pos="0"/>
          <w:tab w:val="left" w:pos="1372"/>
        </w:tabs>
        <w:spacing w:line="360" w:lineRule="auto"/>
        <w:rPr>
          <w:rFonts w:cs="Times New Roman"/>
          <w:szCs w:val="24"/>
        </w:rPr>
      </w:pPr>
    </w:p>
    <w:p w:rsidR="00DB3C67" w:rsidRPr="00A82309" w:rsidRDefault="00AB438A" w:rsidP="00671922">
      <w:pPr>
        <w:tabs>
          <w:tab w:val="left" w:pos="0"/>
          <w:tab w:val="left" w:pos="1372"/>
        </w:tabs>
        <w:spacing w:line="360" w:lineRule="auto"/>
        <w:rPr>
          <w:rFonts w:cs="Times New Roman"/>
          <w:szCs w:val="24"/>
        </w:rPr>
      </w:pPr>
      <w:r>
        <w:rPr>
          <w:rFonts w:cs="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4580255</wp:posOffset>
                </wp:positionH>
                <wp:positionV relativeFrom="paragraph">
                  <wp:posOffset>252730</wp:posOffset>
                </wp:positionV>
                <wp:extent cx="181610" cy="151130"/>
                <wp:effectExtent l="8255" t="5080" r="10160" b="5715"/>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60.65pt;margin-top:19.9pt;width:14.3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vIIAIAADw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"/>
            </w:pict>
          </mc:Fallback>
        </mc:AlternateContent>
      </w:r>
      <w:r>
        <w:rPr>
          <w:rFonts w:cs="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2551430</wp:posOffset>
                </wp:positionH>
                <wp:positionV relativeFrom="paragraph">
                  <wp:posOffset>252730</wp:posOffset>
                </wp:positionV>
                <wp:extent cx="181610" cy="151130"/>
                <wp:effectExtent l="8255" t="5080" r="10160" b="571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00.9pt;margin-top:19.9pt;width:14.3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qGIQIAADwEAAAOAAAAZHJzL2Uyb0RvYy54bWysU8FuEzEQvSPxD5bvZLNpUtJ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"/>
            </w:pict>
          </mc:Fallback>
        </mc:AlternateContent>
      </w:r>
      <w:r w:rsidR="00DB3C67" w:rsidRPr="00A82309">
        <w:rPr>
          <w:rFonts w:cs="Times New Roman"/>
          <w:szCs w:val="24"/>
        </w:rPr>
        <w:t>5.  Category of study program.</w:t>
      </w:r>
    </w:p>
    <w:p w:rsidR="00DB3C67" w:rsidRPr="00A82309" w:rsidRDefault="00DB3C67" w:rsidP="00671922">
      <w:pPr>
        <w:tabs>
          <w:tab w:val="left" w:pos="0"/>
          <w:tab w:val="left" w:pos="1372"/>
        </w:tabs>
        <w:spacing w:line="360" w:lineRule="auto"/>
        <w:rPr>
          <w:rFonts w:cs="Times New Roman"/>
          <w:szCs w:val="24"/>
        </w:rPr>
      </w:pPr>
      <w:r w:rsidRPr="00A82309">
        <w:rPr>
          <w:rFonts w:cs="Times New Roman"/>
          <w:szCs w:val="24"/>
        </w:rPr>
        <w:t xml:space="preserve">                                      1. Day                                 3. Weekend               </w:t>
      </w:r>
    </w:p>
    <w:p w:rsidR="00DB3C67" w:rsidRPr="00A82309" w:rsidRDefault="00AB438A" w:rsidP="00671922">
      <w:pPr>
        <w:tabs>
          <w:tab w:val="left" w:pos="1372"/>
        </w:tabs>
        <w:spacing w:line="360" w:lineRule="auto"/>
        <w:rPr>
          <w:rFonts w:cs="Times New Roman"/>
          <w:szCs w:val="24"/>
        </w:rPr>
      </w:pPr>
      <w:r>
        <w:rPr>
          <w:rFonts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4580255</wp:posOffset>
                </wp:positionH>
                <wp:positionV relativeFrom="paragraph">
                  <wp:posOffset>34290</wp:posOffset>
                </wp:positionV>
                <wp:extent cx="181610" cy="151130"/>
                <wp:effectExtent l="8255" t="5715" r="10160" b="508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60.65pt;margin-top:2.7pt;width:14.3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"/>
            </w:pict>
          </mc:Fallback>
        </mc:AlternateContent>
      </w:r>
      <w:r>
        <w:rPr>
          <w:rFonts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2551430</wp:posOffset>
                </wp:positionH>
                <wp:positionV relativeFrom="paragraph">
                  <wp:posOffset>34290</wp:posOffset>
                </wp:positionV>
                <wp:extent cx="181610" cy="151130"/>
                <wp:effectExtent l="8255" t="5715" r="10160" b="508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00.9pt;margin-top:2.7pt;width:14.3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"/>
            </w:pict>
          </mc:Fallback>
        </mc:AlternateContent>
      </w:r>
      <w:r w:rsidR="00DB3C67" w:rsidRPr="00A82309">
        <w:rPr>
          <w:rFonts w:cs="Times New Roman"/>
          <w:szCs w:val="24"/>
        </w:rPr>
        <w:t xml:space="preserve">                                      2. Evening                          4. Distance       </w:t>
      </w:r>
    </w:p>
    <w:p w:rsidR="00DB3C67" w:rsidRPr="00A82309" w:rsidRDefault="00DB3C67" w:rsidP="00671922">
      <w:pPr>
        <w:spacing w:line="360" w:lineRule="auto"/>
        <w:rPr>
          <w:rFonts w:cs="Times New Roman"/>
          <w:b/>
          <w:szCs w:val="24"/>
        </w:rPr>
      </w:pPr>
    </w:p>
    <w:p w:rsidR="00F90540" w:rsidRPr="00A82309" w:rsidRDefault="00F90540" w:rsidP="00671922">
      <w:pPr>
        <w:spacing w:line="360" w:lineRule="auto"/>
        <w:rPr>
          <w:rFonts w:cs="Times New Roman"/>
          <w:b/>
          <w:szCs w:val="24"/>
        </w:rPr>
      </w:pPr>
    </w:p>
    <w:p w:rsidR="00DB3C67" w:rsidRPr="00A82309" w:rsidRDefault="00DB3C67" w:rsidP="00671922">
      <w:pPr>
        <w:spacing w:line="360" w:lineRule="auto"/>
        <w:rPr>
          <w:rFonts w:cs="Times New Roman"/>
          <w:b/>
          <w:szCs w:val="24"/>
        </w:rPr>
      </w:pPr>
      <w:r w:rsidRPr="00A82309">
        <w:rPr>
          <w:rFonts w:cs="Times New Roman"/>
          <w:b/>
          <w:szCs w:val="24"/>
        </w:rPr>
        <w:lastRenderedPageBreak/>
        <w:t>Section B:     Independent Variable –Appraisal Practices</w:t>
      </w:r>
    </w:p>
    <w:p w:rsidR="00DB3C67" w:rsidRPr="00A82309" w:rsidRDefault="00DB3C67" w:rsidP="00671922">
      <w:pPr>
        <w:spacing w:line="360" w:lineRule="auto"/>
        <w:rPr>
          <w:rFonts w:cs="Times New Roman"/>
          <w:b/>
          <w:szCs w:val="24"/>
        </w:rPr>
      </w:pPr>
    </w:p>
    <w:p w:rsidR="00DB3C67" w:rsidRPr="00A82309" w:rsidRDefault="00DB3C67" w:rsidP="00671922">
      <w:pPr>
        <w:spacing w:line="360" w:lineRule="auto"/>
        <w:rPr>
          <w:rFonts w:cs="Times New Roman"/>
          <w:szCs w:val="24"/>
        </w:rPr>
      </w:pPr>
      <w:r w:rsidRPr="00A82309">
        <w:rPr>
          <w:rFonts w:cs="Times New Roman"/>
          <w:szCs w:val="24"/>
        </w:rPr>
        <w:t>Please tick the applicable options regarding the appraisal practices used at ASUL.</w:t>
      </w:r>
    </w:p>
    <w:p w:rsidR="00DB3C67" w:rsidRPr="00A82309" w:rsidRDefault="00DB3C67" w:rsidP="00671922">
      <w:pPr>
        <w:spacing w:line="360" w:lineRule="auto"/>
        <w:rPr>
          <w:rFonts w:cs="Times New Roman"/>
          <w:b/>
          <w:szCs w:val="24"/>
        </w:rPr>
      </w:pPr>
      <w:r w:rsidRPr="00A82309">
        <w:rPr>
          <w:rFonts w:cs="Times New Roman"/>
          <w:szCs w:val="24"/>
        </w:rPr>
        <w:t xml:space="preserve">Use scale;        </w:t>
      </w:r>
      <w:r w:rsidR="00A463FF" w:rsidRPr="00A82309">
        <w:rPr>
          <w:rFonts w:cs="Times New Roman"/>
          <w:b/>
          <w:szCs w:val="24"/>
        </w:rPr>
        <w:t xml:space="preserve">1 = Strongly Disagree (SD),      2 = Disagree (D),      3 = </w:t>
      </w:r>
      <w:r w:rsidRPr="00A82309">
        <w:rPr>
          <w:rFonts w:cs="Times New Roman"/>
          <w:b/>
          <w:szCs w:val="24"/>
        </w:rPr>
        <w:t xml:space="preserve">Undecided (UD),   </w:t>
      </w:r>
    </w:p>
    <w:p w:rsidR="00DB3C67" w:rsidRPr="00A82309" w:rsidRDefault="00A463FF" w:rsidP="00671922">
      <w:pPr>
        <w:spacing w:line="360" w:lineRule="auto"/>
        <w:rPr>
          <w:rFonts w:cs="Times New Roman"/>
          <w:b/>
          <w:szCs w:val="24"/>
        </w:rPr>
      </w:pPr>
      <w:r w:rsidRPr="00A82309">
        <w:rPr>
          <w:rFonts w:cs="Times New Roman"/>
          <w:b/>
          <w:szCs w:val="24"/>
        </w:rPr>
        <w:t xml:space="preserve"> 4 = Agree (A),   5 </w:t>
      </w:r>
      <w:r w:rsidR="00FE107B" w:rsidRPr="00A82309">
        <w:rPr>
          <w:rFonts w:cs="Times New Roman"/>
          <w:b/>
          <w:szCs w:val="24"/>
        </w:rPr>
        <w:t>= Strongly</w:t>
      </w:r>
      <w:r w:rsidRPr="00A82309">
        <w:rPr>
          <w:rFonts w:cs="Times New Roman"/>
          <w:b/>
          <w:szCs w:val="24"/>
        </w:rPr>
        <w:t xml:space="preserve"> A</w:t>
      </w:r>
      <w:r w:rsidR="00DB3C67" w:rsidRPr="00A82309">
        <w:rPr>
          <w:rFonts w:cs="Times New Roman"/>
          <w:b/>
          <w:szCs w:val="24"/>
        </w:rPr>
        <w:t>gree (SA).</w:t>
      </w:r>
    </w:p>
    <w:p w:rsidR="00DB3C67" w:rsidRPr="00A82309" w:rsidRDefault="00DB3C67" w:rsidP="00671922">
      <w:pPr>
        <w:tabs>
          <w:tab w:val="left" w:pos="1372"/>
        </w:tabs>
        <w:spacing w:line="360" w:lineRule="auto"/>
        <w:rPr>
          <w:rFonts w:cs="Times New Roman"/>
          <w:szCs w:val="24"/>
        </w:rPr>
      </w:pPr>
      <w:r w:rsidRPr="00A82309">
        <w:rPr>
          <w:rFonts w:cs="Times New Roman"/>
          <w:szCs w:val="24"/>
        </w:rPr>
        <w:t xml:space="preserve">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5950"/>
        <w:gridCol w:w="540"/>
        <w:gridCol w:w="607"/>
        <w:gridCol w:w="563"/>
        <w:gridCol w:w="630"/>
        <w:gridCol w:w="540"/>
      </w:tblGrid>
      <w:tr w:rsidR="00DB3C67" w:rsidRPr="00A82309" w:rsidTr="00DB3C67">
        <w:trPr>
          <w:trHeight w:val="530"/>
        </w:trPr>
        <w:tc>
          <w:tcPr>
            <w:tcW w:w="638" w:type="dxa"/>
          </w:tcPr>
          <w:p w:rsidR="00DB3C67" w:rsidRPr="00A82309" w:rsidRDefault="00DB3C67" w:rsidP="00671922">
            <w:pPr>
              <w:spacing w:line="360" w:lineRule="auto"/>
              <w:rPr>
                <w:rFonts w:cs="Times New Roman"/>
                <w:szCs w:val="24"/>
              </w:rPr>
            </w:pPr>
          </w:p>
        </w:tc>
        <w:tc>
          <w:tcPr>
            <w:tcW w:w="595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SD</w:t>
            </w:r>
          </w:p>
        </w:tc>
        <w:tc>
          <w:tcPr>
            <w:tcW w:w="607" w:type="dxa"/>
          </w:tcPr>
          <w:p w:rsidR="00DB3C67" w:rsidRPr="00A82309" w:rsidRDefault="00DB3C67" w:rsidP="00671922">
            <w:pPr>
              <w:spacing w:line="360" w:lineRule="auto"/>
              <w:rPr>
                <w:rFonts w:cs="Times New Roman"/>
                <w:b/>
                <w:szCs w:val="24"/>
              </w:rPr>
            </w:pPr>
            <w:r w:rsidRPr="00A82309">
              <w:rPr>
                <w:rFonts w:cs="Times New Roman"/>
                <w:b/>
                <w:szCs w:val="24"/>
              </w:rPr>
              <w:t>D</w:t>
            </w:r>
          </w:p>
        </w:tc>
        <w:tc>
          <w:tcPr>
            <w:tcW w:w="563" w:type="dxa"/>
          </w:tcPr>
          <w:p w:rsidR="00DB3C67" w:rsidRPr="00A82309" w:rsidRDefault="00DB3C67" w:rsidP="00671922">
            <w:pPr>
              <w:spacing w:line="360" w:lineRule="auto"/>
              <w:rPr>
                <w:rFonts w:cs="Times New Roman"/>
                <w:b/>
                <w:szCs w:val="24"/>
              </w:rPr>
            </w:pPr>
            <w:r w:rsidRPr="00A82309">
              <w:rPr>
                <w:rFonts w:cs="Times New Roman"/>
                <w:b/>
                <w:szCs w:val="24"/>
              </w:rPr>
              <w:t>UD</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A</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SA</w:t>
            </w:r>
          </w:p>
        </w:tc>
      </w:tr>
      <w:tr w:rsidR="00DB3C67" w:rsidRPr="00A82309" w:rsidTr="00DB3C67">
        <w:trPr>
          <w:trHeight w:val="521"/>
        </w:trPr>
        <w:tc>
          <w:tcPr>
            <w:tcW w:w="638" w:type="dxa"/>
          </w:tcPr>
          <w:p w:rsidR="00DB3C67" w:rsidRPr="00A82309" w:rsidRDefault="00DB3C67" w:rsidP="00671922">
            <w:pPr>
              <w:spacing w:line="360" w:lineRule="auto"/>
              <w:rPr>
                <w:rFonts w:cs="Times New Roman"/>
                <w:szCs w:val="24"/>
              </w:rPr>
            </w:pPr>
            <w:r w:rsidRPr="00A82309">
              <w:rPr>
                <w:rFonts w:cs="Times New Roman"/>
                <w:b/>
                <w:szCs w:val="24"/>
              </w:rPr>
              <w:t>No.</w:t>
            </w:r>
          </w:p>
        </w:tc>
        <w:tc>
          <w:tcPr>
            <w:tcW w:w="5950" w:type="dxa"/>
          </w:tcPr>
          <w:p w:rsidR="00DB3C67" w:rsidRPr="00A82309" w:rsidRDefault="00DB3C67" w:rsidP="00671922">
            <w:pPr>
              <w:spacing w:line="360" w:lineRule="auto"/>
              <w:rPr>
                <w:rFonts w:cs="Times New Roman"/>
                <w:szCs w:val="24"/>
              </w:rPr>
            </w:pPr>
            <w:r w:rsidRPr="00A82309">
              <w:rPr>
                <w:rFonts w:cs="Times New Roman"/>
                <w:b/>
                <w:szCs w:val="24"/>
              </w:rPr>
              <w:t>Evaluation by students</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1</w:t>
            </w:r>
          </w:p>
        </w:tc>
        <w:tc>
          <w:tcPr>
            <w:tcW w:w="607" w:type="dxa"/>
          </w:tcPr>
          <w:p w:rsidR="00DB3C67" w:rsidRPr="00A82309" w:rsidRDefault="00DB3C67" w:rsidP="00671922">
            <w:pPr>
              <w:spacing w:line="360" w:lineRule="auto"/>
              <w:rPr>
                <w:rFonts w:cs="Times New Roman"/>
                <w:b/>
                <w:szCs w:val="24"/>
              </w:rPr>
            </w:pPr>
            <w:r w:rsidRPr="00A82309">
              <w:rPr>
                <w:rFonts w:cs="Times New Roman"/>
                <w:b/>
                <w:szCs w:val="24"/>
              </w:rPr>
              <w:t>2</w:t>
            </w:r>
          </w:p>
        </w:tc>
        <w:tc>
          <w:tcPr>
            <w:tcW w:w="563" w:type="dxa"/>
          </w:tcPr>
          <w:p w:rsidR="00DB3C67" w:rsidRPr="00A82309" w:rsidRDefault="00DB3C67" w:rsidP="00671922">
            <w:pPr>
              <w:spacing w:line="360" w:lineRule="auto"/>
              <w:rPr>
                <w:rFonts w:cs="Times New Roman"/>
                <w:b/>
                <w:szCs w:val="24"/>
              </w:rPr>
            </w:pPr>
            <w:r w:rsidRPr="00A82309">
              <w:rPr>
                <w:rFonts w:cs="Times New Roman"/>
                <w:b/>
                <w:szCs w:val="24"/>
              </w:rPr>
              <w:t>3</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4</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5</w:t>
            </w:r>
          </w:p>
        </w:tc>
      </w:tr>
      <w:tr w:rsidR="00DB3C67" w:rsidRPr="00A82309" w:rsidTr="00DB3C67">
        <w:trPr>
          <w:trHeight w:val="539"/>
        </w:trPr>
        <w:tc>
          <w:tcPr>
            <w:tcW w:w="638" w:type="dxa"/>
          </w:tcPr>
          <w:p w:rsidR="00DB3C67" w:rsidRPr="00A82309" w:rsidRDefault="00DB3C67" w:rsidP="00671922">
            <w:pPr>
              <w:spacing w:line="360" w:lineRule="auto"/>
              <w:rPr>
                <w:rFonts w:cs="Times New Roman"/>
                <w:szCs w:val="24"/>
              </w:rPr>
            </w:pPr>
            <w:r w:rsidRPr="00A82309">
              <w:rPr>
                <w:rFonts w:cs="Times New Roman"/>
                <w:szCs w:val="24"/>
              </w:rPr>
              <w:t>6</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Students regularly evaluate academic staff</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0"/>
        </w:trPr>
        <w:tc>
          <w:tcPr>
            <w:tcW w:w="638" w:type="dxa"/>
          </w:tcPr>
          <w:p w:rsidR="00DB3C67" w:rsidRPr="00A82309" w:rsidRDefault="00DB3C67" w:rsidP="00671922">
            <w:pPr>
              <w:spacing w:line="360" w:lineRule="auto"/>
              <w:rPr>
                <w:rFonts w:cs="Times New Roman"/>
                <w:szCs w:val="24"/>
              </w:rPr>
            </w:pPr>
            <w:r w:rsidRPr="00A82309">
              <w:rPr>
                <w:rFonts w:cs="Times New Roman"/>
                <w:szCs w:val="24"/>
              </w:rPr>
              <w:t>7</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Students are encouraged by academic staff to use  evaluation forms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0"/>
        </w:trPr>
        <w:tc>
          <w:tcPr>
            <w:tcW w:w="638" w:type="dxa"/>
          </w:tcPr>
          <w:p w:rsidR="00DB3C67" w:rsidRPr="00A82309" w:rsidRDefault="00DB3C67" w:rsidP="00671922">
            <w:pPr>
              <w:spacing w:line="360" w:lineRule="auto"/>
              <w:rPr>
                <w:rFonts w:cs="Times New Roman"/>
                <w:szCs w:val="24"/>
              </w:rPr>
            </w:pPr>
            <w:r w:rsidRPr="00A82309">
              <w:rPr>
                <w:rFonts w:cs="Times New Roman"/>
                <w:szCs w:val="24"/>
              </w:rPr>
              <w:t>8</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Academic staff encourage the use of attendance register</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20"/>
        </w:trPr>
        <w:tc>
          <w:tcPr>
            <w:tcW w:w="638" w:type="dxa"/>
          </w:tcPr>
          <w:p w:rsidR="00DB3C67" w:rsidRPr="00A82309" w:rsidRDefault="00DB3C67" w:rsidP="00671922">
            <w:pPr>
              <w:spacing w:line="360" w:lineRule="auto"/>
              <w:rPr>
                <w:rFonts w:cs="Times New Roman"/>
                <w:szCs w:val="24"/>
              </w:rPr>
            </w:pPr>
            <w:r w:rsidRPr="00A82309">
              <w:rPr>
                <w:rFonts w:cs="Times New Roman"/>
                <w:szCs w:val="24"/>
              </w:rPr>
              <w:t>9</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Attendance register is marked regularly by student coordinators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9"/>
        </w:trPr>
        <w:tc>
          <w:tcPr>
            <w:tcW w:w="638" w:type="dxa"/>
          </w:tcPr>
          <w:p w:rsidR="00DB3C67" w:rsidRPr="00A82309" w:rsidRDefault="00DB3C67" w:rsidP="00671922">
            <w:pPr>
              <w:spacing w:line="360" w:lineRule="auto"/>
              <w:rPr>
                <w:rFonts w:cs="Times New Roman"/>
                <w:szCs w:val="24"/>
              </w:rPr>
            </w:pPr>
            <w:r w:rsidRPr="00A82309">
              <w:rPr>
                <w:rFonts w:cs="Times New Roman"/>
                <w:szCs w:val="24"/>
              </w:rPr>
              <w:t>10</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Students assess academic staff freely without interference</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21"/>
        </w:trPr>
        <w:tc>
          <w:tcPr>
            <w:tcW w:w="638" w:type="dxa"/>
          </w:tcPr>
          <w:p w:rsidR="00DB3C67" w:rsidRPr="00A82309" w:rsidRDefault="00DB3C67" w:rsidP="00671922">
            <w:pPr>
              <w:spacing w:line="360" w:lineRule="auto"/>
              <w:rPr>
                <w:rFonts w:cs="Times New Roman"/>
                <w:szCs w:val="24"/>
              </w:rPr>
            </w:pPr>
            <w:r w:rsidRPr="00A82309">
              <w:rPr>
                <w:rFonts w:cs="Times New Roman"/>
                <w:szCs w:val="24"/>
              </w:rPr>
              <w:t>11</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Academic staff themselves avail to us evaluation forms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20"/>
        </w:trPr>
        <w:tc>
          <w:tcPr>
            <w:tcW w:w="638" w:type="dxa"/>
          </w:tcPr>
          <w:p w:rsidR="00DB3C67" w:rsidRPr="00A82309" w:rsidRDefault="00DB3C67" w:rsidP="00671922">
            <w:pPr>
              <w:spacing w:line="360" w:lineRule="auto"/>
              <w:rPr>
                <w:rFonts w:cs="Times New Roman"/>
                <w:szCs w:val="24"/>
              </w:rPr>
            </w:pPr>
            <w:r w:rsidRPr="00A82309">
              <w:rPr>
                <w:rFonts w:cs="Times New Roman"/>
                <w:szCs w:val="24"/>
              </w:rPr>
              <w:t>12</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Academic staff freely collect the filled up evaluation forms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20"/>
        </w:trPr>
        <w:tc>
          <w:tcPr>
            <w:tcW w:w="638" w:type="dxa"/>
          </w:tcPr>
          <w:p w:rsidR="00DB3C67" w:rsidRPr="00A82309" w:rsidRDefault="00DB3C67" w:rsidP="00671922">
            <w:pPr>
              <w:spacing w:line="360" w:lineRule="auto"/>
              <w:rPr>
                <w:rFonts w:cs="Times New Roman"/>
                <w:szCs w:val="24"/>
              </w:rPr>
            </w:pPr>
            <w:r w:rsidRPr="00A82309">
              <w:rPr>
                <w:rFonts w:cs="Times New Roman"/>
                <w:szCs w:val="24"/>
              </w:rPr>
              <w:t>13</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Students are encouraged to express their opinions freely by academic staff</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12"/>
        </w:trPr>
        <w:tc>
          <w:tcPr>
            <w:tcW w:w="638" w:type="dxa"/>
          </w:tcPr>
          <w:p w:rsidR="00DB3C67" w:rsidRPr="00A82309" w:rsidRDefault="00DB3C67" w:rsidP="00671922">
            <w:pPr>
              <w:spacing w:line="360" w:lineRule="auto"/>
              <w:rPr>
                <w:rFonts w:cs="Times New Roman"/>
                <w:szCs w:val="24"/>
              </w:rPr>
            </w:pPr>
          </w:p>
        </w:tc>
        <w:tc>
          <w:tcPr>
            <w:tcW w:w="5950" w:type="dxa"/>
          </w:tcPr>
          <w:p w:rsidR="00DB3C67" w:rsidRPr="00A82309" w:rsidRDefault="00DB3C67" w:rsidP="00671922">
            <w:pPr>
              <w:spacing w:line="360" w:lineRule="auto"/>
              <w:rPr>
                <w:rFonts w:cs="Times New Roman"/>
                <w:b/>
                <w:szCs w:val="24"/>
              </w:rPr>
            </w:pPr>
            <w:r w:rsidRPr="00A82309">
              <w:rPr>
                <w:rFonts w:cs="Times New Roman"/>
                <w:b/>
                <w:szCs w:val="24"/>
              </w:rPr>
              <w:t>Faculty appraisal</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1</w:t>
            </w:r>
          </w:p>
        </w:tc>
        <w:tc>
          <w:tcPr>
            <w:tcW w:w="607" w:type="dxa"/>
          </w:tcPr>
          <w:p w:rsidR="00DB3C67" w:rsidRPr="00A82309" w:rsidRDefault="00DB3C67" w:rsidP="00671922">
            <w:pPr>
              <w:spacing w:line="360" w:lineRule="auto"/>
              <w:rPr>
                <w:rFonts w:cs="Times New Roman"/>
                <w:b/>
                <w:szCs w:val="24"/>
              </w:rPr>
            </w:pPr>
            <w:r w:rsidRPr="00A82309">
              <w:rPr>
                <w:rFonts w:cs="Times New Roman"/>
                <w:b/>
                <w:szCs w:val="24"/>
              </w:rPr>
              <w:t>2</w:t>
            </w:r>
          </w:p>
        </w:tc>
        <w:tc>
          <w:tcPr>
            <w:tcW w:w="563" w:type="dxa"/>
          </w:tcPr>
          <w:p w:rsidR="00DB3C67" w:rsidRPr="00A82309" w:rsidRDefault="00DB3C67" w:rsidP="00671922">
            <w:pPr>
              <w:spacing w:line="360" w:lineRule="auto"/>
              <w:rPr>
                <w:rFonts w:cs="Times New Roman"/>
                <w:b/>
                <w:szCs w:val="24"/>
              </w:rPr>
            </w:pPr>
            <w:r w:rsidRPr="00A82309">
              <w:rPr>
                <w:rFonts w:cs="Times New Roman"/>
                <w:b/>
                <w:szCs w:val="24"/>
              </w:rPr>
              <w:t>3</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4</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5</w:t>
            </w:r>
          </w:p>
        </w:tc>
      </w:tr>
      <w:tr w:rsidR="00DB3C67" w:rsidRPr="00A82309" w:rsidTr="00DB3C67">
        <w:trPr>
          <w:trHeight w:val="548"/>
        </w:trPr>
        <w:tc>
          <w:tcPr>
            <w:tcW w:w="638" w:type="dxa"/>
          </w:tcPr>
          <w:p w:rsidR="00DB3C67" w:rsidRPr="00A82309" w:rsidRDefault="00DB3C67" w:rsidP="00671922">
            <w:pPr>
              <w:spacing w:line="360" w:lineRule="auto"/>
              <w:rPr>
                <w:rFonts w:cs="Times New Roman"/>
                <w:szCs w:val="24"/>
              </w:rPr>
            </w:pPr>
            <w:r w:rsidRPr="00A82309">
              <w:rPr>
                <w:rFonts w:cs="Times New Roman"/>
                <w:szCs w:val="24"/>
              </w:rPr>
              <w:t>14</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Students are informed of staff appraisals at the faculties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03"/>
        </w:trPr>
        <w:tc>
          <w:tcPr>
            <w:tcW w:w="638" w:type="dxa"/>
          </w:tcPr>
          <w:p w:rsidR="00DB3C67" w:rsidRPr="00A82309" w:rsidRDefault="00DB3C67" w:rsidP="00671922">
            <w:pPr>
              <w:spacing w:line="360" w:lineRule="auto"/>
              <w:rPr>
                <w:rFonts w:cs="Times New Roman"/>
                <w:szCs w:val="24"/>
              </w:rPr>
            </w:pPr>
            <w:r w:rsidRPr="00A82309">
              <w:rPr>
                <w:rFonts w:cs="Times New Roman"/>
                <w:szCs w:val="24"/>
              </w:rPr>
              <w:t>15</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Students are aware of peer review by academic staff</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57"/>
        </w:trPr>
        <w:tc>
          <w:tcPr>
            <w:tcW w:w="638" w:type="dxa"/>
          </w:tcPr>
          <w:p w:rsidR="00DB3C67" w:rsidRPr="00A82309" w:rsidRDefault="00DB3C67" w:rsidP="00671922">
            <w:pPr>
              <w:spacing w:line="360" w:lineRule="auto"/>
              <w:rPr>
                <w:rFonts w:cs="Times New Roman"/>
                <w:szCs w:val="24"/>
              </w:rPr>
            </w:pPr>
            <w:r w:rsidRPr="00A82309">
              <w:rPr>
                <w:rFonts w:cs="Times New Roman"/>
                <w:szCs w:val="24"/>
              </w:rPr>
              <w:t>16</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 xml:space="preserve">Self appraisal by academic staff is carried out by individual staff </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440"/>
        </w:trPr>
        <w:tc>
          <w:tcPr>
            <w:tcW w:w="638" w:type="dxa"/>
          </w:tcPr>
          <w:p w:rsidR="00DB3C67" w:rsidRPr="00A82309" w:rsidRDefault="00DB3C67" w:rsidP="00671922">
            <w:pPr>
              <w:spacing w:line="360" w:lineRule="auto"/>
              <w:rPr>
                <w:rFonts w:cs="Times New Roman"/>
                <w:szCs w:val="24"/>
              </w:rPr>
            </w:pPr>
          </w:p>
        </w:tc>
        <w:tc>
          <w:tcPr>
            <w:tcW w:w="5950" w:type="dxa"/>
          </w:tcPr>
          <w:p w:rsidR="00DB3C67" w:rsidRPr="00A82309" w:rsidRDefault="00DB3C67" w:rsidP="00671922">
            <w:pPr>
              <w:spacing w:line="360" w:lineRule="auto"/>
              <w:rPr>
                <w:rFonts w:cs="Times New Roman"/>
                <w:szCs w:val="24"/>
              </w:rPr>
            </w:pPr>
            <w:r w:rsidRPr="00A82309">
              <w:rPr>
                <w:rFonts w:cs="Times New Roman"/>
                <w:b/>
                <w:szCs w:val="24"/>
              </w:rPr>
              <w:t>Feedback</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1</w:t>
            </w:r>
          </w:p>
        </w:tc>
        <w:tc>
          <w:tcPr>
            <w:tcW w:w="607" w:type="dxa"/>
          </w:tcPr>
          <w:p w:rsidR="00DB3C67" w:rsidRPr="00A82309" w:rsidRDefault="00DB3C67" w:rsidP="00671922">
            <w:pPr>
              <w:spacing w:line="360" w:lineRule="auto"/>
              <w:rPr>
                <w:rFonts w:cs="Times New Roman"/>
                <w:b/>
                <w:szCs w:val="24"/>
              </w:rPr>
            </w:pPr>
            <w:r w:rsidRPr="00A82309">
              <w:rPr>
                <w:rFonts w:cs="Times New Roman"/>
                <w:b/>
                <w:szCs w:val="24"/>
              </w:rPr>
              <w:t>2</w:t>
            </w:r>
          </w:p>
        </w:tc>
        <w:tc>
          <w:tcPr>
            <w:tcW w:w="563" w:type="dxa"/>
          </w:tcPr>
          <w:p w:rsidR="00DB3C67" w:rsidRPr="00A82309" w:rsidRDefault="00DB3C67" w:rsidP="00671922">
            <w:pPr>
              <w:spacing w:line="360" w:lineRule="auto"/>
              <w:rPr>
                <w:rFonts w:cs="Times New Roman"/>
                <w:b/>
                <w:szCs w:val="24"/>
              </w:rPr>
            </w:pPr>
            <w:r w:rsidRPr="00A82309">
              <w:rPr>
                <w:rFonts w:cs="Times New Roman"/>
                <w:b/>
                <w:szCs w:val="24"/>
              </w:rPr>
              <w:t>3</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4</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5</w:t>
            </w:r>
          </w:p>
        </w:tc>
      </w:tr>
      <w:tr w:rsidR="00DB3C67" w:rsidRPr="00A82309" w:rsidTr="00DB3C67">
        <w:trPr>
          <w:trHeight w:val="620"/>
        </w:trPr>
        <w:tc>
          <w:tcPr>
            <w:tcW w:w="638" w:type="dxa"/>
          </w:tcPr>
          <w:p w:rsidR="00DB3C67" w:rsidRPr="00A82309" w:rsidRDefault="00DB3C67" w:rsidP="00671922">
            <w:pPr>
              <w:spacing w:line="360" w:lineRule="auto"/>
              <w:rPr>
                <w:rFonts w:cs="Times New Roman"/>
                <w:szCs w:val="24"/>
              </w:rPr>
            </w:pPr>
            <w:r w:rsidRPr="00A82309">
              <w:rPr>
                <w:rFonts w:cs="Times New Roman"/>
                <w:szCs w:val="24"/>
              </w:rPr>
              <w:t>17</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There is clear communication of staff appraisal practices to students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710"/>
        </w:trPr>
        <w:tc>
          <w:tcPr>
            <w:tcW w:w="638" w:type="dxa"/>
          </w:tcPr>
          <w:p w:rsidR="00DB3C67" w:rsidRPr="00A82309" w:rsidRDefault="00DB3C67" w:rsidP="00671922">
            <w:pPr>
              <w:spacing w:line="360" w:lineRule="auto"/>
              <w:rPr>
                <w:rFonts w:cs="Times New Roman"/>
                <w:szCs w:val="24"/>
              </w:rPr>
            </w:pPr>
            <w:r w:rsidRPr="00A82309">
              <w:rPr>
                <w:rFonts w:cs="Times New Roman"/>
                <w:szCs w:val="24"/>
              </w:rPr>
              <w:t>18</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University management regularly give feedback to students on staff appraisals practices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29"/>
        </w:trPr>
        <w:tc>
          <w:tcPr>
            <w:tcW w:w="638" w:type="dxa"/>
          </w:tcPr>
          <w:p w:rsidR="00DB3C67" w:rsidRPr="00A82309" w:rsidRDefault="00DB3C67" w:rsidP="00671922">
            <w:pPr>
              <w:spacing w:line="360" w:lineRule="auto"/>
              <w:rPr>
                <w:rFonts w:cs="Times New Roman"/>
                <w:szCs w:val="24"/>
              </w:rPr>
            </w:pPr>
            <w:r w:rsidRPr="00A82309">
              <w:rPr>
                <w:rFonts w:cs="Times New Roman"/>
                <w:szCs w:val="24"/>
              </w:rPr>
              <w:lastRenderedPageBreak/>
              <w:t>19</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Feedback on staff  appraisals from various appraisers are given to students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11"/>
        </w:trPr>
        <w:tc>
          <w:tcPr>
            <w:tcW w:w="638" w:type="dxa"/>
          </w:tcPr>
          <w:p w:rsidR="00DB3C67" w:rsidRPr="00A82309" w:rsidRDefault="00DB3C67" w:rsidP="00671922">
            <w:pPr>
              <w:spacing w:line="360" w:lineRule="auto"/>
              <w:rPr>
                <w:rFonts w:cs="Times New Roman"/>
                <w:szCs w:val="24"/>
              </w:rPr>
            </w:pPr>
            <w:r w:rsidRPr="00A82309">
              <w:rPr>
                <w:rFonts w:cs="Times New Roman"/>
                <w:szCs w:val="24"/>
              </w:rPr>
              <w:t>20</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Students are involved in the discussion of staff appraisal feedback</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485"/>
        </w:trPr>
        <w:tc>
          <w:tcPr>
            <w:tcW w:w="638" w:type="dxa"/>
          </w:tcPr>
          <w:p w:rsidR="00DB3C67" w:rsidRPr="00A82309" w:rsidRDefault="00DB3C67" w:rsidP="00671922">
            <w:pPr>
              <w:spacing w:line="360" w:lineRule="auto"/>
              <w:rPr>
                <w:rFonts w:cs="Times New Roman"/>
                <w:szCs w:val="24"/>
              </w:rPr>
            </w:pPr>
            <w:r w:rsidRPr="00A82309">
              <w:rPr>
                <w:rFonts w:cs="Times New Roman"/>
                <w:szCs w:val="24"/>
              </w:rPr>
              <w:t>21</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Report from various sources is a very effective appraisal practice</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485"/>
        </w:trPr>
        <w:tc>
          <w:tcPr>
            <w:tcW w:w="638" w:type="dxa"/>
          </w:tcPr>
          <w:p w:rsidR="00DB3C67" w:rsidRPr="00A82309" w:rsidRDefault="00DB3C67" w:rsidP="00671922">
            <w:pPr>
              <w:spacing w:line="360" w:lineRule="auto"/>
              <w:rPr>
                <w:rFonts w:cs="Times New Roman"/>
                <w:szCs w:val="24"/>
              </w:rPr>
            </w:pPr>
            <w:r w:rsidRPr="00A82309">
              <w:rPr>
                <w:rFonts w:cs="Times New Roman"/>
                <w:szCs w:val="24"/>
              </w:rPr>
              <w:t>22</w:t>
            </w:r>
          </w:p>
        </w:tc>
        <w:tc>
          <w:tcPr>
            <w:tcW w:w="5950" w:type="dxa"/>
          </w:tcPr>
          <w:p w:rsidR="00DB3C67" w:rsidRPr="00A82309" w:rsidRDefault="00DB3C67" w:rsidP="00671922">
            <w:pPr>
              <w:spacing w:line="360" w:lineRule="auto"/>
              <w:rPr>
                <w:rFonts w:cs="Times New Roman"/>
                <w:szCs w:val="24"/>
              </w:rPr>
            </w:pPr>
            <w:r w:rsidRPr="00A82309">
              <w:rPr>
                <w:rFonts w:cs="Times New Roman"/>
                <w:szCs w:val="24"/>
              </w:rPr>
              <w:t>Guide line of appraisal feedback is disclosed to students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bl>
    <w:p w:rsidR="00DB3C67" w:rsidRPr="00A82309" w:rsidRDefault="00DB3C67" w:rsidP="00671922">
      <w:pPr>
        <w:spacing w:line="360" w:lineRule="auto"/>
        <w:rPr>
          <w:rFonts w:cs="Times New Roman"/>
          <w:b/>
          <w:szCs w:val="24"/>
        </w:rPr>
      </w:pPr>
    </w:p>
    <w:p w:rsidR="00DB3C67" w:rsidRPr="00A82309" w:rsidRDefault="00DB3C67" w:rsidP="00671922">
      <w:pPr>
        <w:spacing w:line="360" w:lineRule="auto"/>
        <w:rPr>
          <w:rFonts w:cs="Times New Roman"/>
          <w:b/>
          <w:szCs w:val="24"/>
        </w:rPr>
      </w:pPr>
      <w:r w:rsidRPr="00A82309">
        <w:rPr>
          <w:rFonts w:cs="Times New Roman"/>
          <w:b/>
          <w:szCs w:val="24"/>
        </w:rPr>
        <w:t>Section C: Dependent Variable –Performance of Academic Staff</w:t>
      </w:r>
    </w:p>
    <w:p w:rsidR="00FE107B" w:rsidRPr="00A82309" w:rsidRDefault="00FE107B" w:rsidP="00671922">
      <w:pPr>
        <w:spacing w:line="360" w:lineRule="auto"/>
        <w:rPr>
          <w:rFonts w:cs="Times New Roman"/>
          <w:b/>
          <w:szCs w:val="24"/>
        </w:rPr>
      </w:pPr>
    </w:p>
    <w:p w:rsidR="00DB3C67" w:rsidRPr="00A82309" w:rsidRDefault="00DB3C67" w:rsidP="00671922">
      <w:pPr>
        <w:spacing w:line="360" w:lineRule="auto"/>
        <w:rPr>
          <w:rFonts w:cs="Times New Roman"/>
          <w:szCs w:val="24"/>
        </w:rPr>
      </w:pPr>
      <w:r w:rsidRPr="00A82309">
        <w:rPr>
          <w:rFonts w:cs="Times New Roman"/>
          <w:szCs w:val="24"/>
        </w:rPr>
        <w:t>Please tick the applicable option regarding the performance of academic staff at ASUL.</w:t>
      </w:r>
    </w:p>
    <w:p w:rsidR="00DB3C67" w:rsidRPr="00A82309" w:rsidRDefault="00A463FF" w:rsidP="00671922">
      <w:pPr>
        <w:spacing w:line="360" w:lineRule="auto"/>
        <w:rPr>
          <w:rFonts w:cs="Times New Roman"/>
          <w:b/>
          <w:szCs w:val="24"/>
        </w:rPr>
      </w:pPr>
      <w:r w:rsidRPr="00A82309">
        <w:rPr>
          <w:rFonts w:cs="Times New Roman"/>
          <w:szCs w:val="24"/>
        </w:rPr>
        <w:t xml:space="preserve">Use the scale;   </w:t>
      </w:r>
      <w:r w:rsidRPr="00A82309">
        <w:rPr>
          <w:rFonts w:cs="Times New Roman"/>
          <w:b/>
          <w:szCs w:val="24"/>
        </w:rPr>
        <w:t xml:space="preserve">1 = Strongly Disagree (SD), 2 = Disagree (D), 3 = </w:t>
      </w:r>
      <w:r w:rsidR="00DB3C67" w:rsidRPr="00A82309">
        <w:rPr>
          <w:rFonts w:cs="Times New Roman"/>
          <w:b/>
          <w:szCs w:val="24"/>
        </w:rPr>
        <w:t xml:space="preserve">Undecided (UD),   </w:t>
      </w:r>
    </w:p>
    <w:p w:rsidR="00DB3C67" w:rsidRPr="00A82309" w:rsidRDefault="00DB3C67" w:rsidP="00671922">
      <w:pPr>
        <w:spacing w:line="360" w:lineRule="auto"/>
        <w:rPr>
          <w:rFonts w:cs="Times New Roman"/>
          <w:szCs w:val="24"/>
        </w:rPr>
      </w:pPr>
      <w:r w:rsidRPr="00A82309">
        <w:rPr>
          <w:rFonts w:cs="Times New Roman"/>
          <w:b/>
          <w:szCs w:val="24"/>
        </w:rPr>
        <w:t xml:space="preserve">                                4</w:t>
      </w:r>
      <w:r w:rsidR="00A463FF" w:rsidRPr="00A82309">
        <w:rPr>
          <w:rFonts w:cs="Times New Roman"/>
          <w:b/>
          <w:szCs w:val="24"/>
        </w:rPr>
        <w:t xml:space="preserve"> = Agree (A),       5 = Strongly A</w:t>
      </w:r>
      <w:r w:rsidRPr="00A82309">
        <w:rPr>
          <w:rFonts w:cs="Times New Roman"/>
          <w:b/>
          <w:szCs w:val="24"/>
        </w:rPr>
        <w:t>gree (SA).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5573"/>
        <w:gridCol w:w="539"/>
        <w:gridCol w:w="597"/>
        <w:gridCol w:w="563"/>
        <w:gridCol w:w="619"/>
        <w:gridCol w:w="539"/>
      </w:tblGrid>
      <w:tr w:rsidR="00DB3C67" w:rsidRPr="00A82309" w:rsidTr="00DB3C67">
        <w:trPr>
          <w:trHeight w:val="485"/>
        </w:trPr>
        <w:tc>
          <w:tcPr>
            <w:tcW w:w="828" w:type="dxa"/>
          </w:tcPr>
          <w:p w:rsidR="00DB3C67" w:rsidRPr="00A82309" w:rsidRDefault="00DB3C67" w:rsidP="00671922">
            <w:pPr>
              <w:spacing w:line="360" w:lineRule="auto"/>
              <w:rPr>
                <w:rFonts w:cs="Times New Roman"/>
                <w:szCs w:val="24"/>
              </w:rPr>
            </w:pPr>
          </w:p>
        </w:tc>
        <w:tc>
          <w:tcPr>
            <w:tcW w:w="576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SD</w:t>
            </w:r>
          </w:p>
        </w:tc>
        <w:tc>
          <w:tcPr>
            <w:tcW w:w="607" w:type="dxa"/>
          </w:tcPr>
          <w:p w:rsidR="00DB3C67" w:rsidRPr="00A82309" w:rsidRDefault="00DB3C67" w:rsidP="00671922">
            <w:pPr>
              <w:spacing w:line="360" w:lineRule="auto"/>
              <w:rPr>
                <w:rFonts w:cs="Times New Roman"/>
                <w:b/>
                <w:szCs w:val="24"/>
              </w:rPr>
            </w:pPr>
            <w:r w:rsidRPr="00A82309">
              <w:rPr>
                <w:rFonts w:cs="Times New Roman"/>
                <w:b/>
                <w:szCs w:val="24"/>
              </w:rPr>
              <w:t>D</w:t>
            </w:r>
          </w:p>
        </w:tc>
        <w:tc>
          <w:tcPr>
            <w:tcW w:w="563" w:type="dxa"/>
          </w:tcPr>
          <w:p w:rsidR="00DB3C67" w:rsidRPr="00A82309" w:rsidRDefault="00DB3C67" w:rsidP="00671922">
            <w:pPr>
              <w:spacing w:line="360" w:lineRule="auto"/>
              <w:rPr>
                <w:rFonts w:cs="Times New Roman"/>
                <w:b/>
                <w:szCs w:val="24"/>
              </w:rPr>
            </w:pPr>
            <w:r w:rsidRPr="00A82309">
              <w:rPr>
                <w:rFonts w:cs="Times New Roman"/>
                <w:b/>
                <w:szCs w:val="24"/>
              </w:rPr>
              <w:t>UD</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A</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SA</w:t>
            </w:r>
          </w:p>
        </w:tc>
      </w:tr>
      <w:tr w:rsidR="00DB3C67" w:rsidRPr="00A82309" w:rsidTr="00DB3C67">
        <w:trPr>
          <w:trHeight w:val="539"/>
        </w:trPr>
        <w:tc>
          <w:tcPr>
            <w:tcW w:w="828" w:type="dxa"/>
          </w:tcPr>
          <w:p w:rsidR="00DB3C67" w:rsidRPr="00A82309" w:rsidRDefault="00DB3C67" w:rsidP="00671922">
            <w:pPr>
              <w:spacing w:line="360" w:lineRule="auto"/>
              <w:rPr>
                <w:rFonts w:cs="Times New Roman"/>
                <w:szCs w:val="24"/>
              </w:rPr>
            </w:pPr>
          </w:p>
        </w:tc>
        <w:tc>
          <w:tcPr>
            <w:tcW w:w="5760" w:type="dxa"/>
          </w:tcPr>
          <w:p w:rsidR="00DB3C67" w:rsidRPr="00A82309" w:rsidRDefault="00DB3C67" w:rsidP="00671922">
            <w:pPr>
              <w:spacing w:line="360" w:lineRule="auto"/>
              <w:rPr>
                <w:rFonts w:cs="Times New Roman"/>
                <w:szCs w:val="24"/>
              </w:rPr>
            </w:pPr>
            <w:r w:rsidRPr="00A82309">
              <w:rPr>
                <w:rFonts w:cs="Times New Roman"/>
                <w:b/>
                <w:szCs w:val="24"/>
              </w:rPr>
              <w:t>Effectiveness in teaching</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1</w:t>
            </w:r>
          </w:p>
        </w:tc>
        <w:tc>
          <w:tcPr>
            <w:tcW w:w="607" w:type="dxa"/>
          </w:tcPr>
          <w:p w:rsidR="00DB3C67" w:rsidRPr="00A82309" w:rsidRDefault="00DB3C67" w:rsidP="00671922">
            <w:pPr>
              <w:spacing w:line="360" w:lineRule="auto"/>
              <w:rPr>
                <w:rFonts w:cs="Times New Roman"/>
                <w:b/>
                <w:szCs w:val="24"/>
              </w:rPr>
            </w:pPr>
            <w:r w:rsidRPr="00A82309">
              <w:rPr>
                <w:rFonts w:cs="Times New Roman"/>
                <w:b/>
                <w:szCs w:val="24"/>
              </w:rPr>
              <w:t>2</w:t>
            </w:r>
          </w:p>
        </w:tc>
        <w:tc>
          <w:tcPr>
            <w:tcW w:w="563" w:type="dxa"/>
          </w:tcPr>
          <w:p w:rsidR="00DB3C67" w:rsidRPr="00A82309" w:rsidRDefault="00DB3C67" w:rsidP="00671922">
            <w:pPr>
              <w:spacing w:line="360" w:lineRule="auto"/>
              <w:rPr>
                <w:rFonts w:cs="Times New Roman"/>
                <w:b/>
                <w:szCs w:val="24"/>
              </w:rPr>
            </w:pPr>
            <w:r w:rsidRPr="00A82309">
              <w:rPr>
                <w:rFonts w:cs="Times New Roman"/>
                <w:b/>
                <w:szCs w:val="24"/>
              </w:rPr>
              <w:t>3</w:t>
            </w:r>
          </w:p>
        </w:tc>
        <w:tc>
          <w:tcPr>
            <w:tcW w:w="630" w:type="dxa"/>
          </w:tcPr>
          <w:p w:rsidR="00DB3C67" w:rsidRPr="00A82309" w:rsidRDefault="00DB3C67" w:rsidP="00671922">
            <w:pPr>
              <w:spacing w:line="360" w:lineRule="auto"/>
              <w:rPr>
                <w:rFonts w:cs="Times New Roman"/>
                <w:b/>
                <w:szCs w:val="24"/>
              </w:rPr>
            </w:pPr>
            <w:r w:rsidRPr="00A82309">
              <w:rPr>
                <w:rFonts w:cs="Times New Roman"/>
                <w:b/>
                <w:szCs w:val="24"/>
              </w:rPr>
              <w:t>4</w:t>
            </w:r>
          </w:p>
        </w:tc>
        <w:tc>
          <w:tcPr>
            <w:tcW w:w="540" w:type="dxa"/>
          </w:tcPr>
          <w:p w:rsidR="00DB3C67" w:rsidRPr="00A82309" w:rsidRDefault="00DB3C67" w:rsidP="00671922">
            <w:pPr>
              <w:spacing w:line="360" w:lineRule="auto"/>
              <w:rPr>
                <w:rFonts w:cs="Times New Roman"/>
                <w:b/>
                <w:szCs w:val="24"/>
              </w:rPr>
            </w:pPr>
            <w:r w:rsidRPr="00A82309">
              <w:rPr>
                <w:rFonts w:cs="Times New Roman"/>
                <w:b/>
                <w:szCs w:val="24"/>
              </w:rPr>
              <w:t>5</w:t>
            </w:r>
          </w:p>
        </w:tc>
      </w:tr>
      <w:tr w:rsidR="00DB3C67" w:rsidRPr="00A82309" w:rsidTr="00DB3C67">
        <w:trPr>
          <w:trHeight w:val="521"/>
        </w:trPr>
        <w:tc>
          <w:tcPr>
            <w:tcW w:w="828" w:type="dxa"/>
          </w:tcPr>
          <w:p w:rsidR="00DB3C67" w:rsidRPr="00A82309" w:rsidRDefault="00DB3C67" w:rsidP="00671922">
            <w:pPr>
              <w:spacing w:line="360" w:lineRule="auto"/>
              <w:rPr>
                <w:rFonts w:cs="Times New Roman"/>
                <w:szCs w:val="24"/>
              </w:rPr>
            </w:pPr>
            <w:r w:rsidRPr="00A82309">
              <w:rPr>
                <w:rFonts w:cs="Times New Roman"/>
                <w:szCs w:val="24"/>
              </w:rPr>
              <w:t>23</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are always regular for teaching</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0"/>
        </w:trPr>
        <w:tc>
          <w:tcPr>
            <w:tcW w:w="828" w:type="dxa"/>
          </w:tcPr>
          <w:p w:rsidR="00DB3C67" w:rsidRPr="00A82309" w:rsidRDefault="00DB3C67" w:rsidP="00671922">
            <w:pPr>
              <w:spacing w:line="360" w:lineRule="auto"/>
              <w:rPr>
                <w:rFonts w:cs="Times New Roman"/>
                <w:szCs w:val="24"/>
              </w:rPr>
            </w:pPr>
            <w:r w:rsidRPr="00A82309">
              <w:rPr>
                <w:rFonts w:cs="Times New Roman"/>
                <w:szCs w:val="24"/>
              </w:rPr>
              <w:t>24</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provide us with enough materials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440"/>
        </w:trPr>
        <w:tc>
          <w:tcPr>
            <w:tcW w:w="828" w:type="dxa"/>
          </w:tcPr>
          <w:p w:rsidR="00DB3C67" w:rsidRPr="00A82309" w:rsidRDefault="00DB3C67" w:rsidP="00671922">
            <w:pPr>
              <w:spacing w:line="360" w:lineRule="auto"/>
              <w:rPr>
                <w:rFonts w:cs="Times New Roman"/>
                <w:szCs w:val="24"/>
              </w:rPr>
            </w:pPr>
            <w:r w:rsidRPr="00A82309">
              <w:rPr>
                <w:rFonts w:cs="Times New Roman"/>
                <w:szCs w:val="24"/>
              </w:rPr>
              <w:t>25</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 xml:space="preserve">Syllabus is covered in time </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440"/>
        </w:trPr>
        <w:tc>
          <w:tcPr>
            <w:tcW w:w="828" w:type="dxa"/>
          </w:tcPr>
          <w:p w:rsidR="00DB3C67" w:rsidRPr="00A82309" w:rsidRDefault="00DB3C67" w:rsidP="00671922">
            <w:pPr>
              <w:spacing w:line="360" w:lineRule="auto"/>
              <w:rPr>
                <w:rFonts w:cs="Times New Roman"/>
                <w:szCs w:val="24"/>
              </w:rPr>
            </w:pPr>
            <w:r w:rsidRPr="00A82309">
              <w:rPr>
                <w:rFonts w:cs="Times New Roman"/>
                <w:szCs w:val="24"/>
              </w:rPr>
              <w:t>26</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 xml:space="preserve">Assessment of students is done timely </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0"/>
        </w:trPr>
        <w:tc>
          <w:tcPr>
            <w:tcW w:w="828" w:type="dxa"/>
          </w:tcPr>
          <w:p w:rsidR="00DB3C67" w:rsidRPr="00A82309" w:rsidRDefault="00DB3C67" w:rsidP="00671922">
            <w:pPr>
              <w:spacing w:line="360" w:lineRule="auto"/>
              <w:rPr>
                <w:rFonts w:cs="Times New Roman"/>
                <w:szCs w:val="24"/>
              </w:rPr>
            </w:pPr>
            <w:r w:rsidRPr="00A82309">
              <w:rPr>
                <w:rFonts w:cs="Times New Roman"/>
                <w:szCs w:val="24"/>
              </w:rPr>
              <w:t>27</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Remedial tests is given to students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0"/>
        </w:trPr>
        <w:tc>
          <w:tcPr>
            <w:tcW w:w="828" w:type="dxa"/>
          </w:tcPr>
          <w:p w:rsidR="00DB3C67" w:rsidRPr="00A82309" w:rsidRDefault="00DB3C67" w:rsidP="00671922">
            <w:pPr>
              <w:spacing w:line="360" w:lineRule="auto"/>
              <w:rPr>
                <w:rFonts w:cs="Times New Roman"/>
                <w:szCs w:val="24"/>
              </w:rPr>
            </w:pPr>
            <w:r w:rsidRPr="00A82309">
              <w:rPr>
                <w:rFonts w:cs="Times New Roman"/>
                <w:szCs w:val="24"/>
              </w:rPr>
              <w:t>28</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Examination results are processed timely</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11"/>
        </w:trPr>
        <w:tc>
          <w:tcPr>
            <w:tcW w:w="828" w:type="dxa"/>
          </w:tcPr>
          <w:p w:rsidR="00DB3C67" w:rsidRPr="00A82309" w:rsidRDefault="00DB3C67" w:rsidP="00671922">
            <w:pPr>
              <w:spacing w:line="360" w:lineRule="auto"/>
              <w:rPr>
                <w:rFonts w:cs="Times New Roman"/>
                <w:szCs w:val="24"/>
              </w:rPr>
            </w:pPr>
            <w:r w:rsidRPr="00A82309">
              <w:rPr>
                <w:rFonts w:cs="Times New Roman"/>
                <w:szCs w:val="24"/>
              </w:rPr>
              <w:t>29</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ensure that students complete their study programmes in time</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9"/>
        </w:trPr>
        <w:tc>
          <w:tcPr>
            <w:tcW w:w="828" w:type="dxa"/>
          </w:tcPr>
          <w:p w:rsidR="00DB3C67" w:rsidRPr="00A82309" w:rsidRDefault="00DB3C67" w:rsidP="00671922">
            <w:pPr>
              <w:spacing w:line="360" w:lineRule="auto"/>
              <w:rPr>
                <w:rFonts w:cs="Times New Roman"/>
                <w:szCs w:val="24"/>
              </w:rPr>
            </w:pPr>
            <w:r w:rsidRPr="00A82309">
              <w:rPr>
                <w:rFonts w:cs="Times New Roman"/>
                <w:szCs w:val="24"/>
              </w:rPr>
              <w:t>30</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adhere to academic programmes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21"/>
        </w:trPr>
        <w:tc>
          <w:tcPr>
            <w:tcW w:w="828" w:type="dxa"/>
          </w:tcPr>
          <w:p w:rsidR="00DB3C67" w:rsidRPr="00A82309" w:rsidRDefault="00DB3C67" w:rsidP="00671922">
            <w:pPr>
              <w:spacing w:line="360" w:lineRule="auto"/>
              <w:rPr>
                <w:rFonts w:cs="Times New Roman"/>
                <w:szCs w:val="24"/>
              </w:rPr>
            </w:pPr>
          </w:p>
        </w:tc>
        <w:tc>
          <w:tcPr>
            <w:tcW w:w="5760" w:type="dxa"/>
          </w:tcPr>
          <w:p w:rsidR="00DB3C67" w:rsidRPr="00A82309" w:rsidRDefault="00DB3C67" w:rsidP="00671922">
            <w:pPr>
              <w:spacing w:line="360" w:lineRule="auto"/>
              <w:rPr>
                <w:rFonts w:cs="Times New Roman"/>
                <w:szCs w:val="24"/>
              </w:rPr>
            </w:pPr>
            <w:r w:rsidRPr="00A82309">
              <w:rPr>
                <w:rFonts w:cs="Times New Roman"/>
                <w:b/>
                <w:szCs w:val="24"/>
              </w:rPr>
              <w:t>Effectiveness in research</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11"/>
        </w:trPr>
        <w:tc>
          <w:tcPr>
            <w:tcW w:w="828" w:type="dxa"/>
          </w:tcPr>
          <w:p w:rsidR="00DB3C67" w:rsidRPr="00A82309" w:rsidRDefault="00DB3C67" w:rsidP="00671922">
            <w:pPr>
              <w:spacing w:line="360" w:lineRule="auto"/>
              <w:rPr>
                <w:rFonts w:cs="Times New Roman"/>
                <w:szCs w:val="24"/>
              </w:rPr>
            </w:pPr>
            <w:r w:rsidRPr="00A82309">
              <w:rPr>
                <w:rFonts w:cs="Times New Roman"/>
                <w:szCs w:val="24"/>
              </w:rPr>
              <w:t>31</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put much attention in the supervision of students’ research</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467"/>
        </w:trPr>
        <w:tc>
          <w:tcPr>
            <w:tcW w:w="828" w:type="dxa"/>
          </w:tcPr>
          <w:p w:rsidR="00DB3C67" w:rsidRPr="00A82309" w:rsidRDefault="00DB3C67" w:rsidP="00671922">
            <w:pPr>
              <w:spacing w:line="360" w:lineRule="auto"/>
              <w:rPr>
                <w:rFonts w:cs="Times New Roman"/>
                <w:szCs w:val="24"/>
              </w:rPr>
            </w:pPr>
            <w:r w:rsidRPr="00A82309">
              <w:rPr>
                <w:rFonts w:cs="Times New Roman"/>
                <w:szCs w:val="24"/>
              </w:rPr>
              <w:t>32</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encourage students to do research work</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11"/>
        </w:trPr>
        <w:tc>
          <w:tcPr>
            <w:tcW w:w="828" w:type="dxa"/>
          </w:tcPr>
          <w:p w:rsidR="00DB3C67" w:rsidRPr="00A82309" w:rsidRDefault="00DB3C67" w:rsidP="00671922">
            <w:pPr>
              <w:spacing w:line="360" w:lineRule="auto"/>
              <w:rPr>
                <w:rFonts w:cs="Times New Roman"/>
                <w:szCs w:val="24"/>
              </w:rPr>
            </w:pPr>
            <w:r w:rsidRPr="00A82309">
              <w:rPr>
                <w:rFonts w:cs="Times New Roman"/>
                <w:szCs w:val="24"/>
              </w:rPr>
              <w:t>33</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guide students on the techniques of preparing proposals to attract funding</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0"/>
        </w:trPr>
        <w:tc>
          <w:tcPr>
            <w:tcW w:w="828" w:type="dxa"/>
          </w:tcPr>
          <w:p w:rsidR="00DB3C67" w:rsidRPr="00A82309" w:rsidRDefault="00DB3C67" w:rsidP="00671922">
            <w:pPr>
              <w:spacing w:line="360" w:lineRule="auto"/>
              <w:rPr>
                <w:rFonts w:cs="Times New Roman"/>
                <w:szCs w:val="24"/>
              </w:rPr>
            </w:pPr>
            <w:r w:rsidRPr="00A82309">
              <w:rPr>
                <w:rFonts w:cs="Times New Roman"/>
                <w:szCs w:val="24"/>
              </w:rPr>
              <w:lastRenderedPageBreak/>
              <w:t>34</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mark students research work in time</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0"/>
        </w:trPr>
        <w:tc>
          <w:tcPr>
            <w:tcW w:w="828" w:type="dxa"/>
          </w:tcPr>
          <w:p w:rsidR="00DB3C67" w:rsidRPr="00A82309" w:rsidRDefault="00DB3C67" w:rsidP="00671922">
            <w:pPr>
              <w:spacing w:line="360" w:lineRule="auto"/>
              <w:rPr>
                <w:rFonts w:cs="Times New Roman"/>
                <w:szCs w:val="24"/>
              </w:rPr>
            </w:pPr>
            <w:r w:rsidRPr="00A82309">
              <w:rPr>
                <w:rFonts w:cs="Times New Roman"/>
                <w:szCs w:val="24"/>
              </w:rPr>
              <w:t>35</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encourage students to publish books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20"/>
        </w:trPr>
        <w:tc>
          <w:tcPr>
            <w:tcW w:w="828" w:type="dxa"/>
          </w:tcPr>
          <w:p w:rsidR="00DB3C67" w:rsidRPr="00A82309" w:rsidRDefault="00DB3C67" w:rsidP="00671922">
            <w:pPr>
              <w:spacing w:line="360" w:lineRule="auto"/>
              <w:rPr>
                <w:rFonts w:cs="Times New Roman"/>
                <w:szCs w:val="24"/>
              </w:rPr>
            </w:pPr>
            <w:r w:rsidRPr="00A82309">
              <w:rPr>
                <w:rFonts w:cs="Times New Roman"/>
                <w:szCs w:val="24"/>
              </w:rPr>
              <w:t>36</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Research workshops is organized for students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530"/>
        </w:trPr>
        <w:tc>
          <w:tcPr>
            <w:tcW w:w="828" w:type="dxa"/>
          </w:tcPr>
          <w:p w:rsidR="00DB3C67" w:rsidRPr="00A82309" w:rsidRDefault="00DB3C67" w:rsidP="00671922">
            <w:pPr>
              <w:spacing w:line="360" w:lineRule="auto"/>
              <w:rPr>
                <w:rFonts w:cs="Times New Roman"/>
                <w:szCs w:val="24"/>
              </w:rPr>
            </w:pPr>
            <w:r w:rsidRPr="00A82309">
              <w:rPr>
                <w:rFonts w:cs="Times New Roman"/>
                <w:szCs w:val="24"/>
              </w:rPr>
              <w:t>37</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mark students’ internship reports in time</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r w:rsidR="00DB3C67" w:rsidRPr="00A82309" w:rsidTr="00DB3C67">
        <w:trPr>
          <w:trHeight w:val="620"/>
        </w:trPr>
        <w:tc>
          <w:tcPr>
            <w:tcW w:w="828" w:type="dxa"/>
          </w:tcPr>
          <w:p w:rsidR="00DB3C67" w:rsidRPr="00A82309" w:rsidRDefault="00DB3C67" w:rsidP="00671922">
            <w:pPr>
              <w:spacing w:line="360" w:lineRule="auto"/>
              <w:rPr>
                <w:rFonts w:cs="Times New Roman"/>
                <w:szCs w:val="24"/>
              </w:rPr>
            </w:pPr>
            <w:r w:rsidRPr="00A82309">
              <w:rPr>
                <w:rFonts w:cs="Times New Roman"/>
                <w:szCs w:val="24"/>
              </w:rPr>
              <w:t>38</w:t>
            </w:r>
          </w:p>
        </w:tc>
        <w:tc>
          <w:tcPr>
            <w:tcW w:w="5760" w:type="dxa"/>
          </w:tcPr>
          <w:p w:rsidR="00DB3C67" w:rsidRPr="00A82309" w:rsidRDefault="00DB3C67" w:rsidP="00671922">
            <w:pPr>
              <w:spacing w:line="360" w:lineRule="auto"/>
              <w:rPr>
                <w:rFonts w:cs="Times New Roman"/>
                <w:szCs w:val="24"/>
              </w:rPr>
            </w:pPr>
            <w:r w:rsidRPr="00A82309">
              <w:rPr>
                <w:rFonts w:cs="Times New Roman"/>
                <w:szCs w:val="24"/>
              </w:rPr>
              <w:t>Academic staff involve students in national publications</w:t>
            </w:r>
          </w:p>
        </w:tc>
        <w:tc>
          <w:tcPr>
            <w:tcW w:w="540" w:type="dxa"/>
          </w:tcPr>
          <w:p w:rsidR="00DB3C67" w:rsidRPr="00A82309" w:rsidRDefault="00DB3C67" w:rsidP="00671922">
            <w:pPr>
              <w:spacing w:line="360" w:lineRule="auto"/>
              <w:rPr>
                <w:rFonts w:cs="Times New Roman"/>
                <w:szCs w:val="24"/>
              </w:rPr>
            </w:pPr>
          </w:p>
        </w:tc>
        <w:tc>
          <w:tcPr>
            <w:tcW w:w="607" w:type="dxa"/>
          </w:tcPr>
          <w:p w:rsidR="00DB3C67" w:rsidRPr="00A82309" w:rsidRDefault="00DB3C67" w:rsidP="00671922">
            <w:pPr>
              <w:spacing w:line="360" w:lineRule="auto"/>
              <w:rPr>
                <w:rFonts w:cs="Times New Roman"/>
                <w:szCs w:val="24"/>
              </w:rPr>
            </w:pPr>
          </w:p>
        </w:tc>
        <w:tc>
          <w:tcPr>
            <w:tcW w:w="563" w:type="dxa"/>
          </w:tcPr>
          <w:p w:rsidR="00DB3C67" w:rsidRPr="00A82309" w:rsidRDefault="00DB3C67" w:rsidP="00671922">
            <w:pPr>
              <w:spacing w:line="360" w:lineRule="auto"/>
              <w:rPr>
                <w:rFonts w:cs="Times New Roman"/>
                <w:szCs w:val="24"/>
              </w:rPr>
            </w:pPr>
          </w:p>
        </w:tc>
        <w:tc>
          <w:tcPr>
            <w:tcW w:w="630" w:type="dxa"/>
          </w:tcPr>
          <w:p w:rsidR="00DB3C67" w:rsidRPr="00A82309" w:rsidRDefault="00DB3C67" w:rsidP="00671922">
            <w:pPr>
              <w:spacing w:line="360" w:lineRule="auto"/>
              <w:rPr>
                <w:rFonts w:cs="Times New Roman"/>
                <w:szCs w:val="24"/>
              </w:rPr>
            </w:pPr>
          </w:p>
        </w:tc>
        <w:tc>
          <w:tcPr>
            <w:tcW w:w="540" w:type="dxa"/>
          </w:tcPr>
          <w:p w:rsidR="00DB3C67" w:rsidRPr="00A82309" w:rsidRDefault="00DB3C67" w:rsidP="00671922">
            <w:pPr>
              <w:spacing w:line="360" w:lineRule="auto"/>
              <w:rPr>
                <w:rFonts w:cs="Times New Roman"/>
                <w:szCs w:val="24"/>
              </w:rPr>
            </w:pPr>
          </w:p>
        </w:tc>
      </w:tr>
    </w:tbl>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b/>
          <w:szCs w:val="24"/>
        </w:rPr>
      </w:pPr>
      <w:r w:rsidRPr="00A82309">
        <w:rPr>
          <w:rFonts w:cs="Times New Roman"/>
          <w:b/>
          <w:szCs w:val="24"/>
        </w:rPr>
        <w:t>Thank you for your precious time.</w:t>
      </w:r>
    </w:p>
    <w:p w:rsidR="00512DF4" w:rsidRPr="00A82309" w:rsidRDefault="00512DF4" w:rsidP="00671922">
      <w:pPr>
        <w:spacing w:line="360" w:lineRule="auto"/>
        <w:rPr>
          <w:rFonts w:cs="Times New Roman"/>
          <w:szCs w:val="24"/>
        </w:rPr>
      </w:pPr>
      <w:bookmarkStart w:id="387" w:name="_Toc402694848"/>
    </w:p>
    <w:p w:rsidR="00DB3C67" w:rsidRPr="00A82309" w:rsidRDefault="00DB3C67"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FE107B" w:rsidRPr="00A82309" w:rsidRDefault="00FE107B" w:rsidP="00671922">
      <w:pPr>
        <w:spacing w:line="360" w:lineRule="auto"/>
        <w:rPr>
          <w:rFonts w:cs="Times New Roman"/>
          <w:szCs w:val="24"/>
        </w:rPr>
      </w:pPr>
    </w:p>
    <w:p w:rsidR="00FE107B" w:rsidRPr="00A82309" w:rsidRDefault="00FE107B"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A463FF" w:rsidRPr="00A82309" w:rsidRDefault="00A463FF" w:rsidP="00671922">
      <w:pPr>
        <w:spacing w:line="360" w:lineRule="auto"/>
        <w:rPr>
          <w:rFonts w:cs="Times New Roman"/>
          <w:szCs w:val="24"/>
        </w:rPr>
      </w:pPr>
    </w:p>
    <w:p w:rsidR="001675B1" w:rsidRPr="00A82309" w:rsidRDefault="00B23627" w:rsidP="00417561">
      <w:pPr>
        <w:pStyle w:val="Heading2"/>
        <w:jc w:val="center"/>
      </w:pPr>
      <w:bookmarkStart w:id="388" w:name="_Toc440390145"/>
      <w:bookmarkStart w:id="389" w:name="_Toc402694847"/>
      <w:r w:rsidRPr="00A82309">
        <w:lastRenderedPageBreak/>
        <w:t>APPENDIX III</w:t>
      </w:r>
      <w:bookmarkEnd w:id="388"/>
    </w:p>
    <w:p w:rsidR="00DB3C67" w:rsidRPr="00A82309" w:rsidRDefault="00DB3C67" w:rsidP="00417561">
      <w:pPr>
        <w:pStyle w:val="Heading2"/>
        <w:jc w:val="center"/>
      </w:pPr>
      <w:bookmarkStart w:id="390" w:name="_Toc440390146"/>
      <w:r w:rsidRPr="00A82309">
        <w:t>KEY INFORMANTS INTERVIEW GUIDE</w:t>
      </w:r>
      <w:bookmarkEnd w:id="389"/>
      <w:bookmarkEnd w:id="390"/>
    </w:p>
    <w:p w:rsidR="00B21A63" w:rsidRPr="00A82309" w:rsidRDefault="00DB3C67" w:rsidP="00671922">
      <w:pPr>
        <w:spacing w:line="360" w:lineRule="auto"/>
        <w:rPr>
          <w:rFonts w:cs="Times New Roman"/>
          <w:b/>
          <w:szCs w:val="24"/>
        </w:rPr>
      </w:pPr>
      <w:r w:rsidRPr="00A82309">
        <w:rPr>
          <w:rFonts w:cs="Times New Roman"/>
          <w:b/>
          <w:szCs w:val="24"/>
        </w:rPr>
        <w:t>A. Back Ground Information</w:t>
      </w:r>
    </w:p>
    <w:p w:rsidR="00DB3C67" w:rsidRPr="00A82309" w:rsidRDefault="00DB3C67" w:rsidP="00671922">
      <w:pPr>
        <w:spacing w:line="360" w:lineRule="auto"/>
        <w:rPr>
          <w:rFonts w:cs="Times New Roman"/>
          <w:szCs w:val="24"/>
        </w:rPr>
      </w:pPr>
      <w:r w:rsidRPr="00A82309">
        <w:rPr>
          <w:rFonts w:cs="Times New Roman"/>
          <w:szCs w:val="24"/>
        </w:rPr>
        <w:t>1. Sex of the respondent</w:t>
      </w:r>
    </w:p>
    <w:p w:rsidR="00DB3C67" w:rsidRPr="00A82309" w:rsidRDefault="00DB3C67" w:rsidP="00671922">
      <w:pPr>
        <w:spacing w:line="360" w:lineRule="auto"/>
        <w:rPr>
          <w:rFonts w:cs="Times New Roman"/>
          <w:szCs w:val="24"/>
        </w:rPr>
      </w:pPr>
      <w:r w:rsidRPr="00A82309">
        <w:rPr>
          <w:rFonts w:cs="Times New Roman"/>
          <w:szCs w:val="24"/>
        </w:rPr>
        <w:t xml:space="preserve">2. Age bracket of the respondent </w:t>
      </w:r>
    </w:p>
    <w:p w:rsidR="00DB3C67" w:rsidRPr="00A82309" w:rsidRDefault="00DB3C67" w:rsidP="00671922">
      <w:pPr>
        <w:spacing w:line="360" w:lineRule="auto"/>
        <w:rPr>
          <w:rFonts w:cs="Times New Roman"/>
          <w:szCs w:val="24"/>
        </w:rPr>
      </w:pPr>
      <w:r w:rsidRPr="00A82309">
        <w:rPr>
          <w:rFonts w:cs="Times New Roman"/>
          <w:szCs w:val="24"/>
        </w:rPr>
        <w:t>3. How long have you worked at ASUL?</w:t>
      </w:r>
    </w:p>
    <w:p w:rsidR="00DB3C67" w:rsidRPr="00A82309" w:rsidRDefault="00DB3C67" w:rsidP="00671922">
      <w:pPr>
        <w:spacing w:line="360" w:lineRule="auto"/>
        <w:rPr>
          <w:rFonts w:cs="Times New Roman"/>
          <w:szCs w:val="24"/>
        </w:rPr>
      </w:pPr>
      <w:r w:rsidRPr="00A82309">
        <w:rPr>
          <w:rFonts w:cs="Times New Roman"/>
          <w:szCs w:val="24"/>
        </w:rPr>
        <w:t xml:space="preserve">4. What is your position at ASUL?        </w:t>
      </w:r>
    </w:p>
    <w:p w:rsidR="00DB3C67" w:rsidRPr="00A82309" w:rsidRDefault="00DB3C67" w:rsidP="00671922">
      <w:pPr>
        <w:spacing w:line="360" w:lineRule="auto"/>
        <w:rPr>
          <w:rFonts w:cs="Times New Roman"/>
          <w:szCs w:val="24"/>
        </w:rPr>
      </w:pPr>
      <w:r w:rsidRPr="00A82309">
        <w:rPr>
          <w:rFonts w:cs="Times New Roman"/>
          <w:szCs w:val="24"/>
        </w:rPr>
        <w:t>5. How long have you worked in the current position?</w:t>
      </w:r>
    </w:p>
    <w:p w:rsidR="00B21A63" w:rsidRPr="00A82309" w:rsidRDefault="00DB3C67" w:rsidP="00671922">
      <w:pPr>
        <w:spacing w:line="360" w:lineRule="auto"/>
        <w:rPr>
          <w:rFonts w:cs="Times New Roman"/>
          <w:szCs w:val="24"/>
        </w:rPr>
      </w:pPr>
      <w:r w:rsidRPr="00A82309">
        <w:rPr>
          <w:rFonts w:cs="Times New Roman"/>
          <w:szCs w:val="24"/>
        </w:rPr>
        <w:t>6. What is your highest level of education?</w:t>
      </w:r>
    </w:p>
    <w:p w:rsidR="00B21A63" w:rsidRPr="00A82309" w:rsidRDefault="00B21A63" w:rsidP="00671922">
      <w:pPr>
        <w:spacing w:line="360" w:lineRule="auto"/>
        <w:rPr>
          <w:rFonts w:cs="Times New Roman"/>
          <w:szCs w:val="24"/>
        </w:rPr>
      </w:pPr>
    </w:p>
    <w:p w:rsidR="00DB3C67" w:rsidRPr="00A82309" w:rsidRDefault="00DB3C67" w:rsidP="00671922">
      <w:pPr>
        <w:spacing w:line="360" w:lineRule="auto"/>
        <w:rPr>
          <w:rFonts w:cs="Times New Roman"/>
          <w:szCs w:val="24"/>
        </w:rPr>
      </w:pPr>
      <w:r w:rsidRPr="00A82309">
        <w:rPr>
          <w:rFonts w:cs="Times New Roman"/>
          <w:b/>
          <w:szCs w:val="24"/>
        </w:rPr>
        <w:t>B.  Independent Variable: Appraisal Practices</w:t>
      </w:r>
    </w:p>
    <w:p w:rsidR="00DB3C67" w:rsidRPr="00A82309" w:rsidRDefault="00DB3C67" w:rsidP="00671922">
      <w:pPr>
        <w:spacing w:line="360" w:lineRule="auto"/>
        <w:rPr>
          <w:rFonts w:cs="Times New Roman"/>
          <w:szCs w:val="24"/>
        </w:rPr>
      </w:pPr>
      <w:r w:rsidRPr="00A82309">
        <w:rPr>
          <w:rFonts w:cs="Times New Roman"/>
          <w:szCs w:val="24"/>
        </w:rPr>
        <w:t>7. Does your institution have in place staff performance appraisal practices?</w:t>
      </w:r>
    </w:p>
    <w:p w:rsidR="00DB3C67" w:rsidRPr="00A82309" w:rsidRDefault="00DB3C67" w:rsidP="00671922">
      <w:pPr>
        <w:spacing w:line="360" w:lineRule="auto"/>
        <w:rPr>
          <w:rFonts w:cs="Times New Roman"/>
          <w:szCs w:val="24"/>
        </w:rPr>
      </w:pPr>
      <w:r w:rsidRPr="00A82309">
        <w:rPr>
          <w:rFonts w:cs="Times New Roman"/>
          <w:szCs w:val="24"/>
        </w:rPr>
        <w:t>8. If yes which are those appraisal practices?</w:t>
      </w:r>
    </w:p>
    <w:p w:rsidR="00DB3C67" w:rsidRPr="00A82309" w:rsidRDefault="00DB3C67" w:rsidP="00671922">
      <w:pPr>
        <w:spacing w:line="360" w:lineRule="auto"/>
        <w:rPr>
          <w:rFonts w:cs="Times New Roman"/>
          <w:b/>
          <w:szCs w:val="24"/>
        </w:rPr>
      </w:pPr>
      <w:r w:rsidRPr="00A82309">
        <w:rPr>
          <w:rFonts w:cs="Times New Roman"/>
          <w:szCs w:val="24"/>
        </w:rPr>
        <w:t>9. Does your institution set staff performance appraisal targets?</w:t>
      </w:r>
    </w:p>
    <w:p w:rsidR="00DB3C67" w:rsidRPr="00A82309" w:rsidRDefault="00DB3C67" w:rsidP="00671922">
      <w:pPr>
        <w:spacing w:line="360" w:lineRule="auto"/>
        <w:rPr>
          <w:rFonts w:cs="Times New Roman"/>
          <w:b/>
          <w:szCs w:val="24"/>
        </w:rPr>
      </w:pPr>
      <w:r w:rsidRPr="00A82309">
        <w:rPr>
          <w:rFonts w:cs="Times New Roman"/>
          <w:szCs w:val="24"/>
        </w:rPr>
        <w:t>10</w:t>
      </w:r>
      <w:r w:rsidR="00B21A63" w:rsidRPr="00A82309">
        <w:rPr>
          <w:rFonts w:cs="Times New Roman"/>
          <w:szCs w:val="24"/>
        </w:rPr>
        <w:t>. Does your institution organize</w:t>
      </w:r>
      <w:r w:rsidRPr="00A82309">
        <w:rPr>
          <w:rFonts w:cs="Times New Roman"/>
          <w:szCs w:val="24"/>
        </w:rPr>
        <w:t xml:space="preserve"> performance appraisal training for </w:t>
      </w:r>
      <w:r w:rsidR="00B21A63" w:rsidRPr="00A82309">
        <w:rPr>
          <w:rFonts w:cs="Times New Roman"/>
          <w:szCs w:val="24"/>
        </w:rPr>
        <w:t>staff? If yes when?</w:t>
      </w:r>
    </w:p>
    <w:p w:rsidR="00DB3C67" w:rsidRPr="00A82309" w:rsidRDefault="00DB3C67" w:rsidP="00671922">
      <w:pPr>
        <w:tabs>
          <w:tab w:val="left" w:pos="7852"/>
        </w:tabs>
        <w:spacing w:line="360" w:lineRule="auto"/>
        <w:rPr>
          <w:rFonts w:cs="Times New Roman"/>
          <w:szCs w:val="24"/>
        </w:rPr>
      </w:pPr>
      <w:r w:rsidRPr="00A82309">
        <w:rPr>
          <w:rFonts w:cs="Times New Roman"/>
          <w:szCs w:val="24"/>
        </w:rPr>
        <w:t>11. What are the perceptions of academic staff towards the appraisal system in place?</w:t>
      </w:r>
    </w:p>
    <w:p w:rsidR="00B23627" w:rsidRPr="00A82309" w:rsidRDefault="00B23627" w:rsidP="00671922">
      <w:pPr>
        <w:spacing w:line="360" w:lineRule="auto"/>
        <w:rPr>
          <w:rFonts w:cs="Times New Roman"/>
          <w:b/>
          <w:szCs w:val="24"/>
        </w:rPr>
      </w:pPr>
    </w:p>
    <w:p w:rsidR="00DB3C67" w:rsidRPr="00A82309" w:rsidRDefault="00DB3C67" w:rsidP="00671922">
      <w:pPr>
        <w:spacing w:line="360" w:lineRule="auto"/>
        <w:rPr>
          <w:rFonts w:cs="Times New Roman"/>
          <w:b/>
          <w:szCs w:val="24"/>
        </w:rPr>
      </w:pPr>
      <w:r w:rsidRPr="00A82309">
        <w:rPr>
          <w:rFonts w:cs="Times New Roman"/>
          <w:b/>
          <w:szCs w:val="24"/>
        </w:rPr>
        <w:t xml:space="preserve">(a) Evaluation by students </w:t>
      </w:r>
    </w:p>
    <w:p w:rsidR="00DB3C67" w:rsidRPr="00A82309" w:rsidRDefault="00DB3C67" w:rsidP="00671922">
      <w:pPr>
        <w:spacing w:line="360" w:lineRule="auto"/>
        <w:rPr>
          <w:rFonts w:cs="Times New Roman"/>
          <w:szCs w:val="24"/>
        </w:rPr>
      </w:pPr>
      <w:r w:rsidRPr="00A82309">
        <w:rPr>
          <w:rFonts w:cs="Times New Roman"/>
          <w:szCs w:val="24"/>
        </w:rPr>
        <w:t>12. Do students assess academic staff in your institution?</w:t>
      </w:r>
    </w:p>
    <w:p w:rsidR="00DB3C67" w:rsidRPr="00A82309" w:rsidRDefault="00DB3C67" w:rsidP="00671922">
      <w:pPr>
        <w:spacing w:line="360" w:lineRule="auto"/>
        <w:rPr>
          <w:rFonts w:cs="Times New Roman"/>
          <w:szCs w:val="24"/>
        </w:rPr>
      </w:pPr>
      <w:r w:rsidRPr="00A82309">
        <w:rPr>
          <w:rFonts w:cs="Times New Roman"/>
          <w:szCs w:val="24"/>
        </w:rPr>
        <w:t>13. If yes, when is the exercise conducted?</w:t>
      </w:r>
    </w:p>
    <w:p w:rsidR="00DB3C67" w:rsidRPr="00A82309" w:rsidRDefault="00DB3C67" w:rsidP="00671922">
      <w:pPr>
        <w:spacing w:line="360" w:lineRule="auto"/>
        <w:rPr>
          <w:rFonts w:cs="Times New Roman"/>
          <w:szCs w:val="24"/>
        </w:rPr>
      </w:pPr>
      <w:r w:rsidRPr="00A82309">
        <w:rPr>
          <w:rFonts w:cs="Times New Roman"/>
          <w:szCs w:val="24"/>
        </w:rPr>
        <w:t>14. Which activities are involved in this assessment process?</w:t>
      </w:r>
    </w:p>
    <w:p w:rsidR="00B23627" w:rsidRPr="00A82309" w:rsidRDefault="00B23627" w:rsidP="00671922">
      <w:pPr>
        <w:spacing w:line="360" w:lineRule="auto"/>
        <w:rPr>
          <w:rFonts w:cs="Times New Roman"/>
          <w:b/>
          <w:sz w:val="16"/>
          <w:szCs w:val="24"/>
        </w:rPr>
      </w:pPr>
    </w:p>
    <w:p w:rsidR="00DB3C67" w:rsidRPr="00A82309" w:rsidRDefault="00DB3C67" w:rsidP="00671922">
      <w:pPr>
        <w:spacing w:line="360" w:lineRule="auto"/>
        <w:rPr>
          <w:rFonts w:cs="Times New Roman"/>
          <w:b/>
          <w:szCs w:val="24"/>
        </w:rPr>
      </w:pPr>
      <w:r w:rsidRPr="00A82309">
        <w:rPr>
          <w:rFonts w:cs="Times New Roman"/>
          <w:b/>
          <w:szCs w:val="24"/>
        </w:rPr>
        <w:t>(b) Faculty Appraisal</w:t>
      </w:r>
    </w:p>
    <w:p w:rsidR="00DB3C67" w:rsidRPr="00A82309" w:rsidRDefault="00DB3C67" w:rsidP="00671922">
      <w:pPr>
        <w:spacing w:line="360" w:lineRule="auto"/>
        <w:rPr>
          <w:rFonts w:cs="Times New Roman"/>
          <w:szCs w:val="24"/>
        </w:rPr>
      </w:pPr>
      <w:r w:rsidRPr="00A82309">
        <w:rPr>
          <w:rFonts w:cs="Times New Roman"/>
          <w:szCs w:val="24"/>
        </w:rPr>
        <w:t>15. Is staff appraisal done at the faculties?</w:t>
      </w:r>
    </w:p>
    <w:p w:rsidR="00DB3C67" w:rsidRPr="00A82309" w:rsidRDefault="00DB3C67" w:rsidP="00671922">
      <w:pPr>
        <w:spacing w:line="360" w:lineRule="auto"/>
        <w:rPr>
          <w:rFonts w:cs="Times New Roman"/>
          <w:szCs w:val="24"/>
        </w:rPr>
      </w:pPr>
      <w:r w:rsidRPr="00A82309">
        <w:rPr>
          <w:rFonts w:cs="Times New Roman"/>
          <w:szCs w:val="24"/>
        </w:rPr>
        <w:t xml:space="preserve">16. If yes when is the exercise conducted? </w:t>
      </w:r>
    </w:p>
    <w:p w:rsidR="00DB3C67" w:rsidRPr="00A82309" w:rsidRDefault="00DB3C67" w:rsidP="00671922">
      <w:pPr>
        <w:spacing w:line="360" w:lineRule="auto"/>
        <w:rPr>
          <w:rFonts w:cs="Times New Roman"/>
          <w:szCs w:val="24"/>
        </w:rPr>
      </w:pPr>
      <w:r w:rsidRPr="00A82309">
        <w:rPr>
          <w:rFonts w:cs="Times New Roman"/>
          <w:szCs w:val="24"/>
        </w:rPr>
        <w:t>17. Which activities are involved?</w:t>
      </w:r>
    </w:p>
    <w:p w:rsidR="00DB3C67" w:rsidRPr="00A82309" w:rsidRDefault="00DB3C67" w:rsidP="00671922">
      <w:pPr>
        <w:spacing w:line="360" w:lineRule="auto"/>
        <w:rPr>
          <w:rFonts w:cs="Times New Roman"/>
          <w:szCs w:val="24"/>
        </w:rPr>
      </w:pPr>
      <w:r w:rsidRPr="00A82309">
        <w:rPr>
          <w:rFonts w:cs="Times New Roman"/>
          <w:szCs w:val="24"/>
        </w:rPr>
        <w:t>18. Who participate in the appraisal exercise?</w:t>
      </w:r>
    </w:p>
    <w:p w:rsidR="00B23627" w:rsidRPr="00A82309" w:rsidRDefault="00B23627" w:rsidP="00671922">
      <w:pPr>
        <w:spacing w:line="360" w:lineRule="auto"/>
        <w:rPr>
          <w:rFonts w:cs="Times New Roman"/>
          <w:b/>
          <w:sz w:val="16"/>
          <w:szCs w:val="24"/>
        </w:rPr>
      </w:pPr>
    </w:p>
    <w:p w:rsidR="00DB3C67" w:rsidRPr="00A82309" w:rsidRDefault="00DB3C67" w:rsidP="00671922">
      <w:pPr>
        <w:spacing w:line="360" w:lineRule="auto"/>
        <w:rPr>
          <w:rFonts w:cs="Times New Roman"/>
          <w:b/>
          <w:szCs w:val="24"/>
        </w:rPr>
      </w:pPr>
      <w:r w:rsidRPr="00A82309">
        <w:rPr>
          <w:rFonts w:cs="Times New Roman"/>
          <w:b/>
          <w:szCs w:val="24"/>
        </w:rPr>
        <w:t>(c)  Feedback</w:t>
      </w:r>
    </w:p>
    <w:p w:rsidR="00DB3C67" w:rsidRPr="00A82309" w:rsidRDefault="00DB3C67" w:rsidP="00671922">
      <w:pPr>
        <w:spacing w:line="360" w:lineRule="auto"/>
        <w:rPr>
          <w:rFonts w:cs="Times New Roman"/>
          <w:szCs w:val="24"/>
        </w:rPr>
      </w:pPr>
      <w:r w:rsidRPr="00A82309">
        <w:rPr>
          <w:rFonts w:cs="Times New Roman"/>
          <w:szCs w:val="24"/>
        </w:rPr>
        <w:t>19. Does the university management communicate staff appraisal feedback?</w:t>
      </w:r>
    </w:p>
    <w:p w:rsidR="00DB3C67" w:rsidRPr="00A82309" w:rsidRDefault="00DB3C67" w:rsidP="00671922">
      <w:pPr>
        <w:spacing w:line="360" w:lineRule="auto"/>
        <w:rPr>
          <w:rFonts w:cs="Times New Roman"/>
          <w:szCs w:val="24"/>
        </w:rPr>
      </w:pPr>
      <w:r w:rsidRPr="00A82309">
        <w:rPr>
          <w:rFonts w:cs="Times New Roman"/>
          <w:szCs w:val="24"/>
        </w:rPr>
        <w:t>20. If yes when?</w:t>
      </w:r>
    </w:p>
    <w:p w:rsidR="00DB3C67" w:rsidRPr="00A82309" w:rsidRDefault="00DB3C67" w:rsidP="00671922">
      <w:pPr>
        <w:spacing w:line="360" w:lineRule="auto"/>
        <w:rPr>
          <w:rFonts w:cs="Times New Roman"/>
          <w:szCs w:val="24"/>
        </w:rPr>
      </w:pPr>
      <w:r w:rsidRPr="00A82309">
        <w:rPr>
          <w:rFonts w:cs="Times New Roman"/>
          <w:szCs w:val="24"/>
        </w:rPr>
        <w:t>21. Who participates in the appraisal feedback discussions?</w:t>
      </w:r>
    </w:p>
    <w:p w:rsidR="00DB3C67" w:rsidRPr="00A82309" w:rsidRDefault="00DB3C67" w:rsidP="00671922">
      <w:pPr>
        <w:spacing w:line="360" w:lineRule="auto"/>
        <w:rPr>
          <w:rFonts w:cs="Times New Roman"/>
          <w:szCs w:val="24"/>
        </w:rPr>
      </w:pPr>
      <w:r w:rsidRPr="00A82309">
        <w:rPr>
          <w:rFonts w:cs="Times New Roman"/>
          <w:szCs w:val="24"/>
        </w:rPr>
        <w:t>22.</w:t>
      </w:r>
      <w:r w:rsidR="001675B1" w:rsidRPr="00A82309">
        <w:rPr>
          <w:rFonts w:cs="Times New Roman"/>
          <w:szCs w:val="24"/>
        </w:rPr>
        <w:t xml:space="preserve"> </w:t>
      </w:r>
      <w:r w:rsidRPr="00A82309">
        <w:rPr>
          <w:rFonts w:cs="Times New Roman"/>
          <w:szCs w:val="24"/>
        </w:rPr>
        <w:t xml:space="preserve"> Do academic staff get feedback from multiple sources?</w:t>
      </w:r>
    </w:p>
    <w:p w:rsidR="00DB3C67" w:rsidRPr="00A82309" w:rsidRDefault="00DB3C67" w:rsidP="00671922">
      <w:pPr>
        <w:spacing w:line="360" w:lineRule="auto"/>
        <w:rPr>
          <w:rFonts w:cs="Times New Roman"/>
          <w:szCs w:val="24"/>
        </w:rPr>
      </w:pPr>
      <w:r w:rsidRPr="00A82309">
        <w:rPr>
          <w:rFonts w:cs="Times New Roman"/>
          <w:szCs w:val="24"/>
        </w:rPr>
        <w:t>23. If yes when?</w:t>
      </w:r>
    </w:p>
    <w:p w:rsidR="00DB3C67" w:rsidRPr="00A82309" w:rsidRDefault="00DB3C67" w:rsidP="00671922">
      <w:pPr>
        <w:spacing w:line="360" w:lineRule="auto"/>
        <w:rPr>
          <w:rFonts w:cs="Times New Roman"/>
          <w:b/>
          <w:szCs w:val="24"/>
        </w:rPr>
      </w:pPr>
      <w:r w:rsidRPr="00A82309">
        <w:rPr>
          <w:rFonts w:cs="Times New Roman"/>
          <w:b/>
          <w:szCs w:val="24"/>
        </w:rPr>
        <w:lastRenderedPageBreak/>
        <w:t>C. Dependent Variable: Performance of Academic Staff</w:t>
      </w:r>
    </w:p>
    <w:p w:rsidR="00DB3C67" w:rsidRPr="00A82309" w:rsidRDefault="00DB3C67" w:rsidP="00671922">
      <w:pPr>
        <w:spacing w:line="360" w:lineRule="auto"/>
        <w:rPr>
          <w:rFonts w:cs="Times New Roman"/>
          <w:b/>
          <w:szCs w:val="24"/>
        </w:rPr>
      </w:pPr>
      <w:r w:rsidRPr="00A82309">
        <w:rPr>
          <w:rFonts w:cs="Times New Roman"/>
          <w:b/>
          <w:szCs w:val="24"/>
        </w:rPr>
        <w:t>(a) Effectiveness in teaching</w:t>
      </w:r>
    </w:p>
    <w:p w:rsidR="00DB3C67" w:rsidRPr="00A82309" w:rsidRDefault="00DB3C67" w:rsidP="00671922">
      <w:pPr>
        <w:spacing w:line="360" w:lineRule="auto"/>
        <w:rPr>
          <w:rFonts w:cs="Times New Roman"/>
          <w:szCs w:val="24"/>
        </w:rPr>
      </w:pPr>
      <w:r w:rsidRPr="00A82309">
        <w:rPr>
          <w:rFonts w:cs="Times New Roman"/>
          <w:szCs w:val="24"/>
        </w:rPr>
        <w:t xml:space="preserve">24. </w:t>
      </w:r>
      <w:r w:rsidR="00B21A63" w:rsidRPr="00A82309">
        <w:rPr>
          <w:rFonts w:cs="Times New Roman"/>
          <w:szCs w:val="24"/>
        </w:rPr>
        <w:t>Are</w:t>
      </w:r>
      <w:r w:rsidRPr="00A82309">
        <w:rPr>
          <w:rFonts w:cs="Times New Roman"/>
          <w:szCs w:val="24"/>
        </w:rPr>
        <w:t xml:space="preserve"> academic staff</w:t>
      </w:r>
      <w:r w:rsidR="00B21A63" w:rsidRPr="00A82309">
        <w:rPr>
          <w:rFonts w:cs="Times New Roman"/>
          <w:szCs w:val="24"/>
        </w:rPr>
        <w:t xml:space="preserve"> committed</w:t>
      </w:r>
      <w:r w:rsidRPr="00A82309">
        <w:rPr>
          <w:rFonts w:cs="Times New Roman"/>
          <w:szCs w:val="24"/>
        </w:rPr>
        <w:t xml:space="preserve"> in teaching</w:t>
      </w:r>
      <w:r w:rsidR="00B21A63" w:rsidRPr="00A82309">
        <w:rPr>
          <w:rFonts w:cs="Times New Roman"/>
          <w:szCs w:val="24"/>
        </w:rPr>
        <w:t>?</w:t>
      </w:r>
    </w:p>
    <w:p w:rsidR="00DB3C67" w:rsidRPr="00A82309" w:rsidRDefault="00DB3C67" w:rsidP="00671922">
      <w:pPr>
        <w:spacing w:line="360" w:lineRule="auto"/>
        <w:rPr>
          <w:rFonts w:cs="Times New Roman"/>
          <w:szCs w:val="24"/>
        </w:rPr>
      </w:pPr>
      <w:r w:rsidRPr="00A82309">
        <w:rPr>
          <w:rFonts w:cs="Times New Roman"/>
          <w:szCs w:val="24"/>
        </w:rPr>
        <w:t xml:space="preserve">25. </w:t>
      </w:r>
      <w:r w:rsidR="00B21A63" w:rsidRPr="00A82309">
        <w:rPr>
          <w:rFonts w:cs="Times New Roman"/>
          <w:szCs w:val="24"/>
        </w:rPr>
        <w:t>Do academic staff assess students</w:t>
      </w:r>
      <w:r w:rsidR="00644299" w:rsidRPr="00A82309">
        <w:rPr>
          <w:rFonts w:cs="Times New Roman"/>
          <w:szCs w:val="24"/>
        </w:rPr>
        <w:t xml:space="preserve"> regularly</w:t>
      </w:r>
      <w:r w:rsidR="00B21A63" w:rsidRPr="00A82309">
        <w:rPr>
          <w:rFonts w:cs="Times New Roman"/>
          <w:szCs w:val="24"/>
        </w:rPr>
        <w:t>?</w:t>
      </w:r>
    </w:p>
    <w:p w:rsidR="00DB3C67" w:rsidRPr="00A82309" w:rsidRDefault="00DB3C67" w:rsidP="00671922">
      <w:pPr>
        <w:spacing w:line="360" w:lineRule="auto"/>
        <w:rPr>
          <w:rFonts w:cs="Times New Roman"/>
          <w:szCs w:val="24"/>
        </w:rPr>
      </w:pPr>
      <w:r w:rsidRPr="00A82309">
        <w:rPr>
          <w:rFonts w:cs="Times New Roman"/>
          <w:szCs w:val="24"/>
        </w:rPr>
        <w:t xml:space="preserve">26. </w:t>
      </w:r>
      <w:r w:rsidR="00B21A63" w:rsidRPr="00A82309">
        <w:rPr>
          <w:rFonts w:cs="Times New Roman"/>
          <w:szCs w:val="24"/>
        </w:rPr>
        <w:t>Is m</w:t>
      </w:r>
      <w:r w:rsidRPr="00A82309">
        <w:rPr>
          <w:rFonts w:cs="Times New Roman"/>
          <w:szCs w:val="24"/>
        </w:rPr>
        <w:t>arking of examinations</w:t>
      </w:r>
      <w:r w:rsidR="00B21A63" w:rsidRPr="00A82309">
        <w:rPr>
          <w:rFonts w:cs="Times New Roman"/>
          <w:szCs w:val="24"/>
        </w:rPr>
        <w:t xml:space="preserve"> done within</w:t>
      </w:r>
      <w:r w:rsidR="00644299" w:rsidRPr="00A82309">
        <w:rPr>
          <w:rFonts w:cs="Times New Roman"/>
          <w:szCs w:val="24"/>
        </w:rPr>
        <w:t xml:space="preserve"> </w:t>
      </w:r>
      <w:r w:rsidR="00B21A63" w:rsidRPr="00A82309">
        <w:rPr>
          <w:rFonts w:cs="Times New Roman"/>
          <w:szCs w:val="24"/>
        </w:rPr>
        <w:t>schedule?</w:t>
      </w:r>
    </w:p>
    <w:p w:rsidR="00DB3C67" w:rsidRPr="00A82309" w:rsidRDefault="00DB3C67" w:rsidP="00671922">
      <w:pPr>
        <w:spacing w:line="360" w:lineRule="auto"/>
        <w:rPr>
          <w:rFonts w:cs="Times New Roman"/>
          <w:szCs w:val="24"/>
        </w:rPr>
      </w:pPr>
      <w:r w:rsidRPr="00A82309">
        <w:rPr>
          <w:rFonts w:cs="Times New Roman"/>
          <w:szCs w:val="24"/>
        </w:rPr>
        <w:t>27.</w:t>
      </w:r>
      <w:r w:rsidR="00B21A63" w:rsidRPr="00A82309">
        <w:rPr>
          <w:rFonts w:cs="Times New Roman"/>
          <w:szCs w:val="24"/>
        </w:rPr>
        <w:t xml:space="preserve"> Is p</w:t>
      </w:r>
      <w:r w:rsidRPr="00A82309">
        <w:rPr>
          <w:rFonts w:cs="Times New Roman"/>
          <w:szCs w:val="24"/>
        </w:rPr>
        <w:t>rocessing</w:t>
      </w:r>
      <w:r w:rsidR="00B21A63" w:rsidRPr="00A82309">
        <w:rPr>
          <w:rFonts w:cs="Times New Roman"/>
          <w:szCs w:val="24"/>
        </w:rPr>
        <w:t xml:space="preserve"> of</w:t>
      </w:r>
      <w:r w:rsidRPr="00A82309">
        <w:rPr>
          <w:rFonts w:cs="Times New Roman"/>
          <w:szCs w:val="24"/>
        </w:rPr>
        <w:t xml:space="preserve"> examination results</w:t>
      </w:r>
      <w:r w:rsidR="00B21A63" w:rsidRPr="00A82309">
        <w:rPr>
          <w:rFonts w:cs="Times New Roman"/>
          <w:szCs w:val="24"/>
        </w:rPr>
        <w:t xml:space="preserve"> done in time?</w:t>
      </w:r>
    </w:p>
    <w:p w:rsidR="00DB3C67" w:rsidRPr="00A82309" w:rsidRDefault="00644299" w:rsidP="00671922">
      <w:pPr>
        <w:spacing w:line="360" w:lineRule="auto"/>
        <w:rPr>
          <w:rFonts w:cs="Times New Roman"/>
          <w:szCs w:val="24"/>
        </w:rPr>
      </w:pPr>
      <w:r w:rsidRPr="00A82309">
        <w:rPr>
          <w:rFonts w:cs="Times New Roman"/>
          <w:szCs w:val="24"/>
        </w:rPr>
        <w:t>28. Comment on the c</w:t>
      </w:r>
      <w:r w:rsidR="00DB3C67" w:rsidRPr="00A82309">
        <w:rPr>
          <w:rFonts w:cs="Times New Roman"/>
          <w:szCs w:val="24"/>
        </w:rPr>
        <w:t>ompletion rate of students.</w:t>
      </w:r>
    </w:p>
    <w:p w:rsidR="00B23627" w:rsidRPr="00A82309" w:rsidRDefault="00B23627" w:rsidP="00671922">
      <w:pPr>
        <w:spacing w:line="360" w:lineRule="auto"/>
        <w:rPr>
          <w:rFonts w:cs="Times New Roman"/>
          <w:szCs w:val="24"/>
        </w:rPr>
      </w:pPr>
    </w:p>
    <w:p w:rsidR="00DB3C67" w:rsidRPr="00A82309" w:rsidRDefault="00DB3C67" w:rsidP="00671922">
      <w:pPr>
        <w:spacing w:line="360" w:lineRule="auto"/>
        <w:rPr>
          <w:rFonts w:cs="Times New Roman"/>
          <w:b/>
          <w:szCs w:val="24"/>
        </w:rPr>
      </w:pPr>
      <w:r w:rsidRPr="00A82309">
        <w:rPr>
          <w:rFonts w:cs="Times New Roman"/>
          <w:b/>
          <w:szCs w:val="24"/>
        </w:rPr>
        <w:t xml:space="preserve"> (b) Effectiveness in Research</w:t>
      </w:r>
    </w:p>
    <w:p w:rsidR="00DB3C67" w:rsidRPr="00A82309" w:rsidRDefault="00DB3C67" w:rsidP="00671922">
      <w:pPr>
        <w:spacing w:line="360" w:lineRule="auto"/>
        <w:rPr>
          <w:rFonts w:cs="Times New Roman"/>
          <w:szCs w:val="24"/>
        </w:rPr>
      </w:pPr>
      <w:r w:rsidRPr="00A82309">
        <w:rPr>
          <w:rFonts w:cs="Times New Roman"/>
          <w:szCs w:val="24"/>
        </w:rPr>
        <w:t>29.</w:t>
      </w:r>
      <w:r w:rsidR="00644299" w:rsidRPr="00A82309">
        <w:rPr>
          <w:rFonts w:cs="Times New Roman"/>
          <w:szCs w:val="24"/>
        </w:rPr>
        <w:t xml:space="preserve"> Are teaching staff committed</w:t>
      </w:r>
      <w:r w:rsidRPr="00A82309">
        <w:rPr>
          <w:rFonts w:cs="Times New Roman"/>
          <w:szCs w:val="24"/>
        </w:rPr>
        <w:t xml:space="preserve"> in research supervision</w:t>
      </w:r>
      <w:r w:rsidR="00644299" w:rsidRPr="00A82309">
        <w:rPr>
          <w:rFonts w:cs="Times New Roman"/>
          <w:szCs w:val="24"/>
        </w:rPr>
        <w:t>?</w:t>
      </w:r>
    </w:p>
    <w:p w:rsidR="00DB3C67" w:rsidRPr="00A82309" w:rsidRDefault="00DB3C67" w:rsidP="00671922">
      <w:pPr>
        <w:spacing w:line="360" w:lineRule="auto"/>
        <w:rPr>
          <w:rFonts w:cs="Times New Roman"/>
          <w:szCs w:val="24"/>
        </w:rPr>
      </w:pPr>
      <w:r w:rsidRPr="00A82309">
        <w:rPr>
          <w:rFonts w:cs="Times New Roman"/>
          <w:szCs w:val="24"/>
        </w:rPr>
        <w:t xml:space="preserve">30. </w:t>
      </w:r>
      <w:r w:rsidR="00644299" w:rsidRPr="00A82309">
        <w:rPr>
          <w:rFonts w:cs="Times New Roman"/>
          <w:szCs w:val="24"/>
        </w:rPr>
        <w:t>Do teaching staff actively participate in r</w:t>
      </w:r>
      <w:r w:rsidRPr="00A82309">
        <w:rPr>
          <w:rFonts w:cs="Times New Roman"/>
          <w:szCs w:val="24"/>
        </w:rPr>
        <w:t>esearch publications</w:t>
      </w:r>
      <w:r w:rsidR="00644299" w:rsidRPr="00A82309">
        <w:rPr>
          <w:rFonts w:cs="Times New Roman"/>
          <w:szCs w:val="24"/>
        </w:rPr>
        <w:t>?</w:t>
      </w:r>
    </w:p>
    <w:p w:rsidR="00DB3C67" w:rsidRPr="00A82309" w:rsidRDefault="00DB3C67" w:rsidP="00671922">
      <w:pPr>
        <w:spacing w:line="360" w:lineRule="auto"/>
        <w:rPr>
          <w:rFonts w:cs="Times New Roman"/>
          <w:szCs w:val="24"/>
        </w:rPr>
      </w:pPr>
      <w:r w:rsidRPr="00A82309">
        <w:rPr>
          <w:rFonts w:cs="Times New Roman"/>
          <w:szCs w:val="24"/>
        </w:rPr>
        <w:t xml:space="preserve">31. </w:t>
      </w:r>
      <w:r w:rsidR="00644299" w:rsidRPr="00A82309">
        <w:rPr>
          <w:rFonts w:cs="Times New Roman"/>
          <w:szCs w:val="24"/>
        </w:rPr>
        <w:t>Are</w:t>
      </w:r>
      <w:r w:rsidRPr="00A82309">
        <w:rPr>
          <w:rFonts w:cs="Times New Roman"/>
          <w:szCs w:val="24"/>
        </w:rPr>
        <w:t xml:space="preserve"> students’ research</w:t>
      </w:r>
      <w:r w:rsidR="00644299" w:rsidRPr="00A82309">
        <w:rPr>
          <w:rFonts w:cs="Times New Roman"/>
          <w:szCs w:val="24"/>
        </w:rPr>
        <w:t xml:space="preserve"> work marked in time?</w:t>
      </w:r>
    </w:p>
    <w:p w:rsidR="00DB3C67" w:rsidRPr="00A82309" w:rsidRDefault="00DB3C67" w:rsidP="00671922">
      <w:pPr>
        <w:spacing w:line="360" w:lineRule="auto"/>
        <w:rPr>
          <w:rFonts w:cs="Times New Roman"/>
          <w:szCs w:val="24"/>
        </w:rPr>
      </w:pPr>
      <w:r w:rsidRPr="00A82309">
        <w:rPr>
          <w:rFonts w:cs="Times New Roman"/>
          <w:szCs w:val="24"/>
        </w:rPr>
        <w:t xml:space="preserve">32. </w:t>
      </w:r>
      <w:r w:rsidR="00644299" w:rsidRPr="00A82309">
        <w:rPr>
          <w:rFonts w:cs="Times New Roman"/>
          <w:szCs w:val="24"/>
        </w:rPr>
        <w:t>Are</w:t>
      </w:r>
      <w:r w:rsidRPr="00A82309">
        <w:rPr>
          <w:rFonts w:cs="Times New Roman"/>
          <w:szCs w:val="24"/>
        </w:rPr>
        <w:t xml:space="preserve"> students’ internship reports</w:t>
      </w:r>
      <w:r w:rsidR="00644299" w:rsidRPr="00A82309">
        <w:rPr>
          <w:rFonts w:cs="Times New Roman"/>
          <w:szCs w:val="24"/>
        </w:rPr>
        <w:t xml:space="preserve"> marked in time?</w:t>
      </w:r>
    </w:p>
    <w:p w:rsidR="00DB3C67" w:rsidRPr="00A82309" w:rsidRDefault="00DB3C67" w:rsidP="00671922">
      <w:pPr>
        <w:spacing w:line="360" w:lineRule="auto"/>
        <w:rPr>
          <w:rFonts w:cs="Times New Roman"/>
          <w:szCs w:val="24"/>
        </w:rPr>
      </w:pPr>
      <w:r w:rsidRPr="00A82309">
        <w:rPr>
          <w:rFonts w:cs="Times New Roman"/>
          <w:szCs w:val="24"/>
        </w:rPr>
        <w:t xml:space="preserve">33. </w:t>
      </w:r>
      <w:r w:rsidR="00644299" w:rsidRPr="00A82309">
        <w:rPr>
          <w:rFonts w:cs="Times New Roman"/>
          <w:szCs w:val="24"/>
        </w:rPr>
        <w:t>Do staff participate in preparing p</w:t>
      </w:r>
      <w:r w:rsidRPr="00A82309">
        <w:rPr>
          <w:rFonts w:cs="Times New Roman"/>
          <w:szCs w:val="24"/>
        </w:rPr>
        <w:t>roposals to attract research grants</w:t>
      </w:r>
      <w:r w:rsidR="00644299" w:rsidRPr="00A82309">
        <w:rPr>
          <w:rFonts w:cs="Times New Roman"/>
          <w:szCs w:val="24"/>
        </w:rPr>
        <w:t>?</w:t>
      </w:r>
    </w:p>
    <w:p w:rsidR="00DB3C67" w:rsidRPr="00A82309" w:rsidRDefault="00DB3C67" w:rsidP="00671922">
      <w:pPr>
        <w:spacing w:line="360" w:lineRule="auto"/>
        <w:rPr>
          <w:rFonts w:cs="Times New Roman"/>
          <w:szCs w:val="24"/>
        </w:rPr>
      </w:pPr>
      <w:r w:rsidRPr="00A82309">
        <w:rPr>
          <w:rFonts w:cs="Times New Roman"/>
          <w:szCs w:val="24"/>
        </w:rPr>
        <w:t xml:space="preserve">34. </w:t>
      </w:r>
      <w:r w:rsidR="00644299" w:rsidRPr="00A82309">
        <w:rPr>
          <w:rFonts w:cs="Times New Roman"/>
          <w:szCs w:val="24"/>
        </w:rPr>
        <w:t xml:space="preserve">Are students actively involved </w:t>
      </w:r>
      <w:r w:rsidRPr="00A82309">
        <w:rPr>
          <w:rFonts w:cs="Times New Roman"/>
          <w:szCs w:val="24"/>
        </w:rPr>
        <w:t>in research</w:t>
      </w:r>
      <w:r w:rsidR="00644299" w:rsidRPr="00A82309">
        <w:rPr>
          <w:rFonts w:cs="Times New Roman"/>
          <w:szCs w:val="24"/>
        </w:rPr>
        <w:t>?</w:t>
      </w:r>
    </w:p>
    <w:p w:rsidR="00DB3C67" w:rsidRPr="00A82309" w:rsidRDefault="00DB3C67" w:rsidP="00671922">
      <w:pPr>
        <w:spacing w:line="360" w:lineRule="auto"/>
        <w:rPr>
          <w:rFonts w:cs="Times New Roman"/>
          <w:szCs w:val="24"/>
        </w:rPr>
      </w:pPr>
      <w:r w:rsidRPr="00A82309">
        <w:rPr>
          <w:rFonts w:cs="Times New Roman"/>
          <w:szCs w:val="24"/>
        </w:rPr>
        <w:t>35.</w:t>
      </w:r>
      <w:r w:rsidR="00644299" w:rsidRPr="00A82309">
        <w:rPr>
          <w:rFonts w:cs="Times New Roman"/>
          <w:szCs w:val="24"/>
        </w:rPr>
        <w:t xml:space="preserve"> Is there c</w:t>
      </w:r>
      <w:r w:rsidRPr="00A82309">
        <w:rPr>
          <w:rFonts w:cs="Times New Roman"/>
          <w:szCs w:val="24"/>
        </w:rPr>
        <w:t>ollaboration with other universities in research</w:t>
      </w:r>
      <w:r w:rsidR="00644299" w:rsidRPr="00A82309">
        <w:rPr>
          <w:rFonts w:cs="Times New Roman"/>
          <w:szCs w:val="24"/>
        </w:rPr>
        <w:t xml:space="preserve"> work?</w:t>
      </w:r>
    </w:p>
    <w:p w:rsidR="00DB3C67" w:rsidRPr="00A82309" w:rsidRDefault="00DB3C67" w:rsidP="00671922">
      <w:pPr>
        <w:spacing w:line="360" w:lineRule="auto"/>
        <w:rPr>
          <w:rFonts w:cs="Times New Roman"/>
          <w:szCs w:val="24"/>
        </w:rPr>
      </w:pPr>
      <w:r w:rsidRPr="00A82309">
        <w:rPr>
          <w:rFonts w:cs="Times New Roman"/>
          <w:szCs w:val="24"/>
        </w:rPr>
        <w:t>36. What are the challenges facing staff performance appraisal in your institution?</w:t>
      </w:r>
    </w:p>
    <w:p w:rsidR="00B23627" w:rsidRPr="00A82309" w:rsidRDefault="00DB3C67" w:rsidP="00671922">
      <w:pPr>
        <w:spacing w:line="360" w:lineRule="auto"/>
        <w:rPr>
          <w:rFonts w:cs="Times New Roman"/>
          <w:szCs w:val="24"/>
        </w:rPr>
      </w:pPr>
      <w:r w:rsidRPr="00A82309">
        <w:rPr>
          <w:rFonts w:cs="Times New Roman"/>
          <w:szCs w:val="24"/>
        </w:rPr>
        <w:t xml:space="preserve">37. Suggest the possible solutions to the above challenges.  </w:t>
      </w:r>
    </w:p>
    <w:p w:rsidR="00B23627" w:rsidRPr="00A82309" w:rsidRDefault="00B23627" w:rsidP="00671922">
      <w:pPr>
        <w:spacing w:line="360" w:lineRule="auto"/>
        <w:rPr>
          <w:rFonts w:cs="Times New Roman"/>
          <w:szCs w:val="24"/>
        </w:rPr>
      </w:pPr>
    </w:p>
    <w:p w:rsidR="00B23627" w:rsidRPr="00A82309" w:rsidRDefault="00B23627" w:rsidP="00671922">
      <w:pPr>
        <w:spacing w:line="360" w:lineRule="auto"/>
        <w:rPr>
          <w:rFonts w:cs="Times New Roman"/>
          <w:szCs w:val="24"/>
        </w:rPr>
      </w:pPr>
    </w:p>
    <w:p w:rsidR="00DB3C67" w:rsidRPr="00A82309" w:rsidRDefault="00DB3C67" w:rsidP="00671922">
      <w:pPr>
        <w:spacing w:line="360" w:lineRule="auto"/>
        <w:rPr>
          <w:rFonts w:cs="Times New Roman"/>
          <w:b/>
          <w:szCs w:val="24"/>
        </w:rPr>
      </w:pPr>
      <w:r w:rsidRPr="00A82309">
        <w:rPr>
          <w:rFonts w:cs="Times New Roman"/>
          <w:b/>
          <w:szCs w:val="24"/>
        </w:rPr>
        <w:t>Thank you very much for your precious time</w:t>
      </w:r>
    </w:p>
    <w:p w:rsidR="00DB3C67" w:rsidRPr="00A82309" w:rsidRDefault="00DB3C67" w:rsidP="00FA31A4">
      <w:pPr>
        <w:pStyle w:val="Heading2"/>
      </w:pPr>
    </w:p>
    <w:p w:rsidR="00DB3C67" w:rsidRPr="00A82309" w:rsidRDefault="00DB3C67" w:rsidP="00FA31A4">
      <w:pPr>
        <w:pStyle w:val="Heading2"/>
      </w:pPr>
    </w:p>
    <w:p w:rsidR="00DB3C67" w:rsidRPr="00A82309" w:rsidRDefault="00DB3C67" w:rsidP="00FA31A4">
      <w:pPr>
        <w:pStyle w:val="Heading2"/>
      </w:pPr>
    </w:p>
    <w:p w:rsidR="00DB3C67" w:rsidRPr="00A82309" w:rsidRDefault="00DB3C67" w:rsidP="00FA31A4">
      <w:pPr>
        <w:pStyle w:val="Heading2"/>
      </w:pPr>
    </w:p>
    <w:p w:rsidR="00DB3C67" w:rsidRPr="00A82309" w:rsidRDefault="00DB3C67" w:rsidP="00FA31A4">
      <w:pPr>
        <w:pStyle w:val="Heading2"/>
      </w:pPr>
    </w:p>
    <w:p w:rsidR="00DB3C67" w:rsidRPr="00A82309" w:rsidRDefault="00DB3C67" w:rsidP="00671922">
      <w:pPr>
        <w:spacing w:line="360" w:lineRule="auto"/>
        <w:rPr>
          <w:rFonts w:cs="Times New Roman"/>
          <w:szCs w:val="24"/>
        </w:rPr>
      </w:pPr>
    </w:p>
    <w:p w:rsidR="004115FF" w:rsidRPr="00A82309" w:rsidRDefault="004115FF" w:rsidP="00671922">
      <w:pPr>
        <w:spacing w:line="360" w:lineRule="auto"/>
        <w:rPr>
          <w:rFonts w:cs="Times New Roman"/>
          <w:szCs w:val="24"/>
        </w:rPr>
      </w:pPr>
    </w:p>
    <w:p w:rsidR="00512DF4" w:rsidRPr="00A82309" w:rsidRDefault="00512DF4" w:rsidP="00671922">
      <w:pPr>
        <w:spacing w:line="360" w:lineRule="auto"/>
        <w:rPr>
          <w:rFonts w:cs="Times New Roman"/>
          <w:szCs w:val="24"/>
        </w:rPr>
      </w:pPr>
    </w:p>
    <w:p w:rsidR="001507AF" w:rsidRPr="00A82309" w:rsidRDefault="001507AF" w:rsidP="00671922">
      <w:pPr>
        <w:spacing w:line="360" w:lineRule="auto"/>
        <w:rPr>
          <w:rFonts w:cs="Times New Roman"/>
          <w:szCs w:val="24"/>
        </w:rPr>
      </w:pPr>
    </w:p>
    <w:p w:rsidR="00DB3C67" w:rsidRPr="00A82309" w:rsidRDefault="00DB3C67" w:rsidP="00671922">
      <w:pPr>
        <w:spacing w:line="360" w:lineRule="auto"/>
        <w:rPr>
          <w:rFonts w:cs="Times New Roman"/>
          <w:szCs w:val="24"/>
        </w:rPr>
      </w:pPr>
    </w:p>
    <w:p w:rsidR="001675B1" w:rsidRPr="00A82309" w:rsidRDefault="00B23627" w:rsidP="00334D5D">
      <w:pPr>
        <w:pStyle w:val="Heading2"/>
        <w:jc w:val="center"/>
      </w:pPr>
      <w:bookmarkStart w:id="391" w:name="_Toc440390147"/>
      <w:bookmarkStart w:id="392" w:name="_Toc402694849"/>
      <w:bookmarkEnd w:id="387"/>
      <w:r w:rsidRPr="00A82309">
        <w:lastRenderedPageBreak/>
        <w:t xml:space="preserve">APPENDIX </w:t>
      </w:r>
      <w:r w:rsidR="00334D5D" w:rsidRPr="00A82309">
        <w:t>I</w:t>
      </w:r>
      <w:r w:rsidRPr="00A82309">
        <w:t>V</w:t>
      </w:r>
      <w:bookmarkEnd w:id="391"/>
    </w:p>
    <w:p w:rsidR="00DB3C67" w:rsidRPr="00A82309" w:rsidRDefault="00DB3C67" w:rsidP="00334D5D">
      <w:pPr>
        <w:pStyle w:val="Heading2"/>
        <w:jc w:val="center"/>
      </w:pPr>
      <w:bookmarkStart w:id="393" w:name="_Toc440390148"/>
      <w:r w:rsidRPr="00A82309">
        <w:t>DOCUMENTARY REVIEW CHECK LIST</w:t>
      </w:r>
      <w:bookmarkEnd w:id="392"/>
      <w:bookmarkEnd w:id="393"/>
    </w:p>
    <w:p w:rsidR="00DB3C67" w:rsidRPr="00A82309" w:rsidRDefault="00DB3C67" w:rsidP="00671922">
      <w:pPr>
        <w:spacing w:line="360" w:lineRule="auto"/>
        <w:rPr>
          <w:rFonts w:cs="Times New Roman"/>
          <w:b/>
          <w:szCs w:val="24"/>
        </w:rPr>
      </w:pPr>
    </w:p>
    <w:p w:rsidR="00DB3C67" w:rsidRPr="00A82309" w:rsidRDefault="00593358" w:rsidP="00671922">
      <w:pPr>
        <w:spacing w:line="360" w:lineRule="auto"/>
        <w:rPr>
          <w:rFonts w:cs="Times New Roman"/>
          <w:szCs w:val="24"/>
        </w:rPr>
      </w:pPr>
      <w:r w:rsidRPr="00A82309">
        <w:rPr>
          <w:rFonts w:cs="Times New Roman"/>
          <w:szCs w:val="24"/>
        </w:rPr>
        <w:t>The study reviewed</w:t>
      </w:r>
      <w:r w:rsidR="00334D5D" w:rsidRPr="00A82309">
        <w:rPr>
          <w:rFonts w:cs="Times New Roman"/>
          <w:szCs w:val="24"/>
        </w:rPr>
        <w:t xml:space="preserve"> the tabulated</w:t>
      </w:r>
      <w:r w:rsidR="00DB3C67" w:rsidRPr="00A82309">
        <w:rPr>
          <w:rFonts w:cs="Times New Roman"/>
          <w:szCs w:val="24"/>
        </w:rPr>
        <w:t xml:space="preserve"> documents</w:t>
      </w:r>
      <w:r w:rsidR="007C3667" w:rsidRPr="00A82309">
        <w:rPr>
          <w:rFonts w:cs="Times New Roman"/>
          <w:szCs w:val="24"/>
        </w:rPr>
        <w:t xml:space="preserve"> for the periods stated</w:t>
      </w:r>
      <w:r w:rsidR="00DB3C67" w:rsidRPr="00A82309">
        <w:rPr>
          <w:rFonts w:cs="Times New Roman"/>
          <w:szCs w:val="24"/>
        </w:rPr>
        <w:t xml:space="preserve"> in line with performance appraisal of academic staff at ASUL.</w:t>
      </w:r>
    </w:p>
    <w:p w:rsidR="00334D5D" w:rsidRPr="00A82309" w:rsidRDefault="00334D5D" w:rsidP="00671922">
      <w:pPr>
        <w:spacing w:line="360" w:lineRule="auto"/>
        <w:rPr>
          <w:rFonts w:cs="Times New Roman"/>
          <w:szCs w:val="24"/>
        </w:rPr>
      </w:pPr>
    </w:p>
    <w:tbl>
      <w:tblPr>
        <w:tblW w:w="6900" w:type="dxa"/>
        <w:tblInd w:w="378" w:type="dxa"/>
        <w:tblLayout w:type="fixed"/>
        <w:tblLook w:val="04A0" w:firstRow="1" w:lastRow="0" w:firstColumn="1" w:lastColumn="0" w:noHBand="0" w:noVBand="1"/>
      </w:tblPr>
      <w:tblGrid>
        <w:gridCol w:w="990"/>
        <w:gridCol w:w="4140"/>
        <w:gridCol w:w="1770"/>
      </w:tblGrid>
      <w:tr w:rsidR="00593358" w:rsidRPr="00A82309" w:rsidTr="00593358">
        <w:tc>
          <w:tcPr>
            <w:tcW w:w="990" w:type="dxa"/>
            <w:tcBorders>
              <w:top w:val="single" w:sz="4" w:space="0" w:color="auto"/>
              <w:left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b/>
                <w:szCs w:val="24"/>
              </w:rPr>
            </w:pPr>
            <w:r w:rsidRPr="00A82309">
              <w:rPr>
                <w:rFonts w:cs="Times New Roman"/>
                <w:b/>
                <w:szCs w:val="24"/>
              </w:rPr>
              <w:t>No.</w:t>
            </w:r>
          </w:p>
        </w:tc>
        <w:tc>
          <w:tcPr>
            <w:tcW w:w="414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b/>
                <w:szCs w:val="24"/>
              </w:rPr>
            </w:pPr>
            <w:r w:rsidRPr="00A82309">
              <w:rPr>
                <w:rFonts w:cs="Times New Roman"/>
                <w:b/>
                <w:szCs w:val="24"/>
              </w:rPr>
              <w:t>Items  reviewed</w:t>
            </w:r>
          </w:p>
        </w:tc>
        <w:tc>
          <w:tcPr>
            <w:tcW w:w="177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b/>
                <w:szCs w:val="24"/>
              </w:rPr>
            </w:pPr>
            <w:r w:rsidRPr="00A82309">
              <w:rPr>
                <w:rFonts w:cs="Times New Roman"/>
                <w:b/>
                <w:szCs w:val="24"/>
              </w:rPr>
              <w:t>Period</w:t>
            </w:r>
            <w:r w:rsidR="00337CC5" w:rsidRPr="00A82309">
              <w:rPr>
                <w:rFonts w:cs="Times New Roman"/>
                <w:b/>
                <w:szCs w:val="24"/>
              </w:rPr>
              <w:t>(year)</w:t>
            </w:r>
          </w:p>
        </w:tc>
      </w:tr>
      <w:tr w:rsidR="00593358" w:rsidRPr="00A82309" w:rsidTr="00593358">
        <w:tc>
          <w:tcPr>
            <w:tcW w:w="990" w:type="dxa"/>
            <w:tcBorders>
              <w:top w:val="single" w:sz="4" w:space="0" w:color="auto"/>
              <w:left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1</w:t>
            </w:r>
          </w:p>
        </w:tc>
        <w:tc>
          <w:tcPr>
            <w:tcW w:w="414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Appraisal reports</w:t>
            </w:r>
          </w:p>
        </w:tc>
        <w:tc>
          <w:tcPr>
            <w:tcW w:w="1770" w:type="dxa"/>
            <w:tcBorders>
              <w:top w:val="single" w:sz="4" w:space="0" w:color="auto"/>
              <w:bottom w:val="single" w:sz="4" w:space="0" w:color="auto"/>
              <w:right w:val="single" w:sz="4" w:space="0" w:color="auto"/>
            </w:tcBorders>
          </w:tcPr>
          <w:p w:rsidR="00593358" w:rsidRPr="00A82309" w:rsidRDefault="00337CC5" w:rsidP="00671922">
            <w:pPr>
              <w:spacing w:line="360" w:lineRule="auto"/>
              <w:rPr>
                <w:rFonts w:cs="Times New Roman"/>
                <w:szCs w:val="24"/>
              </w:rPr>
            </w:pPr>
            <w:r w:rsidRPr="00A82309">
              <w:rPr>
                <w:rFonts w:cs="Times New Roman"/>
                <w:szCs w:val="24"/>
              </w:rPr>
              <w:t>2011-2014</w:t>
            </w:r>
          </w:p>
        </w:tc>
      </w:tr>
      <w:tr w:rsidR="00593358" w:rsidRPr="00A82309" w:rsidTr="00593358">
        <w:tc>
          <w:tcPr>
            <w:tcW w:w="990" w:type="dxa"/>
            <w:tcBorders>
              <w:top w:val="single" w:sz="4" w:space="0" w:color="auto"/>
              <w:left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2</w:t>
            </w:r>
          </w:p>
        </w:tc>
        <w:tc>
          <w:tcPr>
            <w:tcW w:w="414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Staff attendance register</w:t>
            </w:r>
          </w:p>
        </w:tc>
        <w:tc>
          <w:tcPr>
            <w:tcW w:w="1770" w:type="dxa"/>
            <w:tcBorders>
              <w:top w:val="single" w:sz="4" w:space="0" w:color="auto"/>
              <w:bottom w:val="single" w:sz="4" w:space="0" w:color="auto"/>
              <w:right w:val="single" w:sz="4" w:space="0" w:color="auto"/>
            </w:tcBorders>
          </w:tcPr>
          <w:p w:rsidR="00593358" w:rsidRPr="00A82309" w:rsidRDefault="00337CC5" w:rsidP="00671922">
            <w:pPr>
              <w:spacing w:line="360" w:lineRule="auto"/>
              <w:rPr>
                <w:rFonts w:cs="Times New Roman"/>
                <w:szCs w:val="24"/>
              </w:rPr>
            </w:pPr>
            <w:r w:rsidRPr="00A82309">
              <w:rPr>
                <w:rFonts w:cs="Times New Roman"/>
                <w:szCs w:val="24"/>
              </w:rPr>
              <w:t>2011-2014</w:t>
            </w:r>
          </w:p>
        </w:tc>
      </w:tr>
      <w:tr w:rsidR="00593358" w:rsidRPr="00A82309" w:rsidTr="00593358">
        <w:tc>
          <w:tcPr>
            <w:tcW w:w="990" w:type="dxa"/>
            <w:tcBorders>
              <w:top w:val="single" w:sz="4" w:space="0" w:color="auto"/>
              <w:left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3</w:t>
            </w:r>
          </w:p>
        </w:tc>
        <w:tc>
          <w:tcPr>
            <w:tcW w:w="414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Academic committee reports</w:t>
            </w:r>
          </w:p>
        </w:tc>
        <w:tc>
          <w:tcPr>
            <w:tcW w:w="1770" w:type="dxa"/>
            <w:tcBorders>
              <w:top w:val="single" w:sz="4" w:space="0" w:color="auto"/>
              <w:bottom w:val="single" w:sz="4" w:space="0" w:color="auto"/>
              <w:right w:val="single" w:sz="4" w:space="0" w:color="auto"/>
            </w:tcBorders>
          </w:tcPr>
          <w:p w:rsidR="00593358" w:rsidRPr="00A82309" w:rsidRDefault="00337CC5" w:rsidP="00671922">
            <w:pPr>
              <w:spacing w:line="360" w:lineRule="auto"/>
              <w:rPr>
                <w:rFonts w:cs="Times New Roman"/>
                <w:szCs w:val="24"/>
              </w:rPr>
            </w:pPr>
            <w:r w:rsidRPr="00A82309">
              <w:rPr>
                <w:rFonts w:cs="Times New Roman"/>
                <w:szCs w:val="24"/>
              </w:rPr>
              <w:t>2011-2014</w:t>
            </w:r>
          </w:p>
        </w:tc>
      </w:tr>
      <w:tr w:rsidR="00593358" w:rsidRPr="00A82309" w:rsidTr="00593358">
        <w:tc>
          <w:tcPr>
            <w:tcW w:w="990" w:type="dxa"/>
            <w:tcBorders>
              <w:top w:val="single" w:sz="4" w:space="0" w:color="auto"/>
              <w:left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4</w:t>
            </w:r>
          </w:p>
        </w:tc>
        <w:tc>
          <w:tcPr>
            <w:tcW w:w="414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University Council reports</w:t>
            </w:r>
          </w:p>
        </w:tc>
        <w:tc>
          <w:tcPr>
            <w:tcW w:w="1770" w:type="dxa"/>
            <w:tcBorders>
              <w:top w:val="single" w:sz="4" w:space="0" w:color="auto"/>
              <w:bottom w:val="single" w:sz="4" w:space="0" w:color="auto"/>
              <w:right w:val="single" w:sz="4" w:space="0" w:color="auto"/>
            </w:tcBorders>
          </w:tcPr>
          <w:p w:rsidR="00593358" w:rsidRPr="00A82309" w:rsidRDefault="00337CC5" w:rsidP="00671922">
            <w:pPr>
              <w:spacing w:line="360" w:lineRule="auto"/>
              <w:rPr>
                <w:rFonts w:cs="Times New Roman"/>
                <w:szCs w:val="24"/>
              </w:rPr>
            </w:pPr>
            <w:r w:rsidRPr="00A82309">
              <w:rPr>
                <w:rFonts w:cs="Times New Roman"/>
                <w:szCs w:val="24"/>
              </w:rPr>
              <w:t>2011-201</w:t>
            </w:r>
            <w:r w:rsidR="00AE6007" w:rsidRPr="00A82309">
              <w:rPr>
                <w:rFonts w:cs="Times New Roman"/>
                <w:szCs w:val="24"/>
              </w:rPr>
              <w:t>4</w:t>
            </w:r>
          </w:p>
        </w:tc>
      </w:tr>
      <w:tr w:rsidR="00593358" w:rsidRPr="00A82309" w:rsidTr="00593358">
        <w:tc>
          <w:tcPr>
            <w:tcW w:w="990" w:type="dxa"/>
            <w:tcBorders>
              <w:top w:val="single" w:sz="4" w:space="0" w:color="auto"/>
              <w:left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5</w:t>
            </w:r>
          </w:p>
        </w:tc>
        <w:tc>
          <w:tcPr>
            <w:tcW w:w="414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Students’ evaluation forms</w:t>
            </w:r>
          </w:p>
        </w:tc>
        <w:tc>
          <w:tcPr>
            <w:tcW w:w="1770" w:type="dxa"/>
            <w:tcBorders>
              <w:top w:val="single" w:sz="4" w:space="0" w:color="auto"/>
              <w:bottom w:val="single" w:sz="4" w:space="0" w:color="auto"/>
              <w:right w:val="single" w:sz="4" w:space="0" w:color="auto"/>
            </w:tcBorders>
          </w:tcPr>
          <w:p w:rsidR="00593358" w:rsidRPr="00A82309" w:rsidRDefault="00337CC5" w:rsidP="00671922">
            <w:pPr>
              <w:spacing w:line="360" w:lineRule="auto"/>
              <w:rPr>
                <w:rFonts w:cs="Times New Roman"/>
                <w:szCs w:val="24"/>
              </w:rPr>
            </w:pPr>
            <w:r w:rsidRPr="00A82309">
              <w:rPr>
                <w:rFonts w:cs="Times New Roman"/>
                <w:szCs w:val="24"/>
              </w:rPr>
              <w:t>2011-2014</w:t>
            </w:r>
          </w:p>
        </w:tc>
      </w:tr>
      <w:tr w:rsidR="00593358" w:rsidRPr="00A82309" w:rsidTr="00593358">
        <w:tc>
          <w:tcPr>
            <w:tcW w:w="990" w:type="dxa"/>
            <w:tcBorders>
              <w:top w:val="single" w:sz="4" w:space="0" w:color="auto"/>
              <w:left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6</w:t>
            </w:r>
          </w:p>
        </w:tc>
        <w:tc>
          <w:tcPr>
            <w:tcW w:w="414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Faculty evaluation forms</w:t>
            </w:r>
          </w:p>
        </w:tc>
        <w:tc>
          <w:tcPr>
            <w:tcW w:w="1770" w:type="dxa"/>
            <w:tcBorders>
              <w:top w:val="single" w:sz="4" w:space="0" w:color="auto"/>
              <w:bottom w:val="single" w:sz="4" w:space="0" w:color="auto"/>
              <w:right w:val="single" w:sz="4" w:space="0" w:color="auto"/>
            </w:tcBorders>
          </w:tcPr>
          <w:p w:rsidR="00593358" w:rsidRPr="00A82309" w:rsidRDefault="00337CC5" w:rsidP="00671922">
            <w:pPr>
              <w:spacing w:line="360" w:lineRule="auto"/>
              <w:rPr>
                <w:rFonts w:cs="Times New Roman"/>
                <w:szCs w:val="24"/>
              </w:rPr>
            </w:pPr>
            <w:r w:rsidRPr="00A82309">
              <w:rPr>
                <w:rFonts w:cs="Times New Roman"/>
                <w:szCs w:val="24"/>
              </w:rPr>
              <w:t>2011-2014</w:t>
            </w:r>
          </w:p>
        </w:tc>
      </w:tr>
      <w:tr w:rsidR="00593358" w:rsidRPr="00A82309" w:rsidTr="00593358">
        <w:tc>
          <w:tcPr>
            <w:tcW w:w="990" w:type="dxa"/>
            <w:tcBorders>
              <w:top w:val="single" w:sz="4" w:space="0" w:color="auto"/>
              <w:left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7</w:t>
            </w:r>
          </w:p>
        </w:tc>
        <w:tc>
          <w:tcPr>
            <w:tcW w:w="414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Students guild minutes book</w:t>
            </w:r>
          </w:p>
        </w:tc>
        <w:tc>
          <w:tcPr>
            <w:tcW w:w="1770" w:type="dxa"/>
            <w:tcBorders>
              <w:top w:val="single" w:sz="4" w:space="0" w:color="auto"/>
              <w:bottom w:val="single" w:sz="4" w:space="0" w:color="auto"/>
              <w:right w:val="single" w:sz="4" w:space="0" w:color="auto"/>
            </w:tcBorders>
          </w:tcPr>
          <w:p w:rsidR="00593358" w:rsidRPr="00A82309" w:rsidRDefault="00337CC5" w:rsidP="00671922">
            <w:pPr>
              <w:spacing w:line="360" w:lineRule="auto"/>
              <w:rPr>
                <w:rFonts w:cs="Times New Roman"/>
                <w:szCs w:val="24"/>
              </w:rPr>
            </w:pPr>
            <w:r w:rsidRPr="00A82309">
              <w:rPr>
                <w:rFonts w:cs="Times New Roman"/>
                <w:szCs w:val="24"/>
              </w:rPr>
              <w:t>2011-2014</w:t>
            </w:r>
          </w:p>
        </w:tc>
      </w:tr>
      <w:tr w:rsidR="00593358" w:rsidRPr="00A82309" w:rsidTr="00593358">
        <w:tc>
          <w:tcPr>
            <w:tcW w:w="990" w:type="dxa"/>
            <w:tcBorders>
              <w:top w:val="single" w:sz="4" w:space="0" w:color="auto"/>
              <w:left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8</w:t>
            </w:r>
          </w:p>
        </w:tc>
        <w:tc>
          <w:tcPr>
            <w:tcW w:w="4140" w:type="dxa"/>
            <w:tcBorders>
              <w:top w:val="single" w:sz="4" w:space="0" w:color="auto"/>
              <w:bottom w:val="single" w:sz="4" w:space="0" w:color="auto"/>
              <w:right w:val="single" w:sz="4" w:space="0" w:color="auto"/>
            </w:tcBorders>
          </w:tcPr>
          <w:p w:rsidR="00593358" w:rsidRPr="00A82309" w:rsidRDefault="00593358" w:rsidP="00671922">
            <w:pPr>
              <w:spacing w:line="360" w:lineRule="auto"/>
              <w:rPr>
                <w:rFonts w:cs="Times New Roman"/>
                <w:szCs w:val="24"/>
              </w:rPr>
            </w:pPr>
            <w:r w:rsidRPr="00A82309">
              <w:rPr>
                <w:rFonts w:cs="Times New Roman"/>
                <w:szCs w:val="24"/>
              </w:rPr>
              <w:t>Strategic plan</w:t>
            </w:r>
          </w:p>
        </w:tc>
        <w:tc>
          <w:tcPr>
            <w:tcW w:w="1770" w:type="dxa"/>
            <w:tcBorders>
              <w:top w:val="single" w:sz="4" w:space="0" w:color="auto"/>
              <w:bottom w:val="single" w:sz="4" w:space="0" w:color="auto"/>
              <w:right w:val="single" w:sz="4" w:space="0" w:color="auto"/>
            </w:tcBorders>
          </w:tcPr>
          <w:p w:rsidR="00593358" w:rsidRPr="00A82309" w:rsidRDefault="00337CC5" w:rsidP="00671922">
            <w:pPr>
              <w:spacing w:line="360" w:lineRule="auto"/>
              <w:rPr>
                <w:rFonts w:cs="Times New Roman"/>
                <w:szCs w:val="24"/>
              </w:rPr>
            </w:pPr>
            <w:r w:rsidRPr="00A82309">
              <w:rPr>
                <w:rFonts w:cs="Times New Roman"/>
                <w:szCs w:val="24"/>
              </w:rPr>
              <w:t>2010-2030</w:t>
            </w:r>
          </w:p>
        </w:tc>
      </w:tr>
    </w:tbl>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szCs w:val="24"/>
        </w:rPr>
      </w:pPr>
    </w:p>
    <w:p w:rsidR="00DB3C67" w:rsidRPr="00A82309" w:rsidRDefault="00DB3C67" w:rsidP="00671922">
      <w:pPr>
        <w:spacing w:line="360" w:lineRule="auto"/>
        <w:rPr>
          <w:rFonts w:cs="Times New Roman"/>
          <w:b/>
          <w:szCs w:val="24"/>
        </w:rPr>
      </w:pPr>
    </w:p>
    <w:p w:rsidR="00DB3C67" w:rsidRPr="00A82309" w:rsidRDefault="00DB3C67" w:rsidP="00671922">
      <w:pPr>
        <w:spacing w:line="360" w:lineRule="auto"/>
        <w:rPr>
          <w:rFonts w:cs="Times New Roman"/>
          <w:b/>
          <w:szCs w:val="24"/>
        </w:rPr>
      </w:pPr>
    </w:p>
    <w:p w:rsidR="00DB3C67" w:rsidRPr="00A82309" w:rsidRDefault="00DB3C67" w:rsidP="00671922">
      <w:pPr>
        <w:spacing w:line="360" w:lineRule="auto"/>
        <w:rPr>
          <w:rFonts w:cs="Times New Roman"/>
          <w:szCs w:val="24"/>
        </w:rPr>
      </w:pPr>
    </w:p>
    <w:p w:rsidR="00334D5D" w:rsidRPr="00A82309" w:rsidRDefault="00334D5D" w:rsidP="00671922">
      <w:pPr>
        <w:spacing w:line="360" w:lineRule="auto"/>
        <w:rPr>
          <w:rFonts w:cs="Times New Roman"/>
          <w:szCs w:val="24"/>
        </w:rPr>
      </w:pPr>
    </w:p>
    <w:p w:rsidR="00334D5D" w:rsidRPr="00A82309" w:rsidRDefault="00334D5D" w:rsidP="00671922">
      <w:pPr>
        <w:spacing w:line="360" w:lineRule="auto"/>
        <w:rPr>
          <w:rFonts w:cs="Times New Roman"/>
          <w:szCs w:val="24"/>
        </w:rPr>
      </w:pPr>
    </w:p>
    <w:p w:rsidR="00334D5D" w:rsidRPr="00A82309" w:rsidRDefault="00334D5D" w:rsidP="00671922">
      <w:pPr>
        <w:spacing w:line="360" w:lineRule="auto"/>
        <w:rPr>
          <w:rFonts w:cs="Times New Roman"/>
          <w:szCs w:val="24"/>
        </w:rPr>
      </w:pPr>
    </w:p>
    <w:p w:rsidR="00334D5D" w:rsidRPr="00A82309" w:rsidRDefault="00334D5D" w:rsidP="00671922">
      <w:pPr>
        <w:spacing w:line="360" w:lineRule="auto"/>
        <w:rPr>
          <w:rFonts w:cs="Times New Roman"/>
          <w:szCs w:val="24"/>
        </w:rPr>
      </w:pPr>
    </w:p>
    <w:p w:rsidR="00334D5D" w:rsidRPr="00A82309" w:rsidRDefault="00334D5D" w:rsidP="00671922">
      <w:pPr>
        <w:spacing w:line="360" w:lineRule="auto"/>
        <w:rPr>
          <w:rFonts w:cs="Times New Roman"/>
          <w:szCs w:val="24"/>
        </w:rPr>
      </w:pPr>
    </w:p>
    <w:p w:rsidR="00334D5D" w:rsidRPr="00A82309" w:rsidRDefault="00334D5D" w:rsidP="00671922">
      <w:pPr>
        <w:spacing w:line="360" w:lineRule="auto"/>
        <w:rPr>
          <w:rFonts w:cs="Times New Roman"/>
          <w:szCs w:val="24"/>
        </w:rPr>
      </w:pPr>
    </w:p>
    <w:p w:rsidR="00334D5D" w:rsidRPr="00A82309" w:rsidRDefault="00334D5D" w:rsidP="00671922">
      <w:pPr>
        <w:spacing w:line="360" w:lineRule="auto"/>
        <w:rPr>
          <w:rFonts w:cs="Times New Roman"/>
          <w:szCs w:val="24"/>
        </w:rPr>
      </w:pPr>
    </w:p>
    <w:p w:rsidR="00F90540" w:rsidRPr="00A82309" w:rsidRDefault="00F90540" w:rsidP="00671922">
      <w:pPr>
        <w:spacing w:line="360" w:lineRule="auto"/>
        <w:rPr>
          <w:rFonts w:cs="Times New Roman"/>
          <w:szCs w:val="24"/>
        </w:rPr>
      </w:pPr>
    </w:p>
    <w:p w:rsidR="00F90540" w:rsidRPr="00A82309" w:rsidRDefault="00F90540" w:rsidP="00671922">
      <w:pPr>
        <w:spacing w:line="360" w:lineRule="auto"/>
        <w:rPr>
          <w:rFonts w:cs="Times New Roman"/>
          <w:szCs w:val="24"/>
        </w:rPr>
      </w:pPr>
    </w:p>
    <w:p w:rsidR="00F90540" w:rsidRPr="00A82309" w:rsidRDefault="00F90540" w:rsidP="00671922">
      <w:pPr>
        <w:spacing w:line="360" w:lineRule="auto"/>
        <w:rPr>
          <w:rFonts w:cs="Times New Roman"/>
          <w:szCs w:val="24"/>
        </w:rPr>
      </w:pPr>
    </w:p>
    <w:p w:rsidR="00334D5D" w:rsidRPr="00A82309" w:rsidRDefault="00334D5D" w:rsidP="00671922">
      <w:pPr>
        <w:spacing w:line="360" w:lineRule="auto"/>
        <w:rPr>
          <w:rFonts w:cs="Times New Roman"/>
          <w:szCs w:val="24"/>
        </w:rPr>
      </w:pPr>
    </w:p>
    <w:p w:rsidR="001675B1" w:rsidRPr="00A82309" w:rsidRDefault="00334D5D" w:rsidP="00334D5D">
      <w:pPr>
        <w:pStyle w:val="Heading2"/>
        <w:jc w:val="center"/>
      </w:pPr>
      <w:bookmarkStart w:id="394" w:name="_Toc440390149"/>
      <w:r w:rsidRPr="00A82309">
        <w:lastRenderedPageBreak/>
        <w:t>APPENDIX V</w:t>
      </w:r>
      <w:bookmarkEnd w:id="394"/>
    </w:p>
    <w:p w:rsidR="00334D5D" w:rsidRPr="00A82309" w:rsidRDefault="00334D5D" w:rsidP="00334D5D">
      <w:pPr>
        <w:pStyle w:val="Heading2"/>
        <w:jc w:val="center"/>
      </w:pPr>
      <w:bookmarkStart w:id="395" w:name="_Toc440390150"/>
      <w:r w:rsidRPr="00A82309">
        <w:t>FOCUS GROUP DISCUSSION GUIDE</w:t>
      </w:r>
      <w:bookmarkEnd w:id="395"/>
    </w:p>
    <w:p w:rsidR="00334D5D" w:rsidRPr="00A82309" w:rsidRDefault="00334D5D" w:rsidP="00334D5D">
      <w:pPr>
        <w:spacing w:line="360" w:lineRule="auto"/>
        <w:rPr>
          <w:rFonts w:cs="Times New Roman"/>
          <w:b/>
          <w:szCs w:val="24"/>
        </w:rPr>
      </w:pPr>
      <w:r w:rsidRPr="00A82309">
        <w:rPr>
          <w:rFonts w:cs="Times New Roman"/>
          <w:b/>
          <w:szCs w:val="24"/>
        </w:rPr>
        <w:t>Dear Respondent,</w:t>
      </w:r>
    </w:p>
    <w:p w:rsidR="00334D5D" w:rsidRPr="00A82309" w:rsidRDefault="00334D5D" w:rsidP="00334D5D">
      <w:pPr>
        <w:spacing w:line="360" w:lineRule="auto"/>
        <w:rPr>
          <w:rFonts w:cs="Times New Roman"/>
          <w:szCs w:val="24"/>
        </w:rPr>
      </w:pPr>
      <w:r w:rsidRPr="00A82309">
        <w:rPr>
          <w:rFonts w:cs="Times New Roman"/>
          <w:szCs w:val="24"/>
        </w:rPr>
        <w:t xml:space="preserve">I am Alfred Ojok carrying out a study on the topic </w:t>
      </w:r>
      <w:r w:rsidRPr="00A82309">
        <w:rPr>
          <w:rFonts w:cs="Times New Roman"/>
          <w:b/>
          <w:i/>
          <w:szCs w:val="24"/>
        </w:rPr>
        <w:t>“The contribution of appraisal practices to the performance of academic staff at All Saints University Lango” (ASUL).</w:t>
      </w:r>
      <w:r w:rsidRPr="00A82309">
        <w:rPr>
          <w:rFonts w:cs="Times New Roman"/>
          <w:szCs w:val="24"/>
        </w:rPr>
        <w:t xml:space="preserve">This is the study leading to the award of a Master’s degree in Management Studies (Higher Education Leadership and Management) of Uganda Management Institute </w:t>
      </w:r>
      <w:r w:rsidRPr="00A82309">
        <w:rPr>
          <w:rFonts w:cs="Times New Roman"/>
          <w:b/>
          <w:szCs w:val="24"/>
        </w:rPr>
        <w:t>(UMI).</w:t>
      </w:r>
    </w:p>
    <w:p w:rsidR="00334D5D" w:rsidRPr="00A82309" w:rsidRDefault="00334D5D" w:rsidP="00334D5D">
      <w:pPr>
        <w:spacing w:line="360" w:lineRule="auto"/>
        <w:rPr>
          <w:rFonts w:cs="Times New Roman"/>
          <w:szCs w:val="24"/>
        </w:rPr>
      </w:pPr>
      <w:r w:rsidRPr="00A82309">
        <w:rPr>
          <w:rFonts w:cs="Times New Roman"/>
          <w:szCs w:val="24"/>
        </w:rPr>
        <w:t>You are kindly requested to freely express your opinion on all the issues raised as objectively as possible. Information given will be treated with utmost confidentiality and will be used for the purpose of this study only.</w:t>
      </w:r>
    </w:p>
    <w:p w:rsidR="00334D5D" w:rsidRPr="00A82309" w:rsidRDefault="00334D5D" w:rsidP="00334D5D">
      <w:pPr>
        <w:spacing w:line="360" w:lineRule="auto"/>
        <w:rPr>
          <w:rFonts w:cs="Times New Roman"/>
          <w:szCs w:val="24"/>
        </w:rPr>
      </w:pPr>
    </w:p>
    <w:p w:rsidR="00334D5D" w:rsidRPr="00A82309" w:rsidRDefault="00334D5D" w:rsidP="00334D5D">
      <w:pPr>
        <w:spacing w:line="360" w:lineRule="auto"/>
        <w:rPr>
          <w:rFonts w:cs="Times New Roman"/>
          <w:b/>
          <w:szCs w:val="24"/>
        </w:rPr>
      </w:pPr>
      <w:r w:rsidRPr="00A82309">
        <w:rPr>
          <w:rFonts w:cs="Times New Roman"/>
          <w:b/>
          <w:szCs w:val="24"/>
        </w:rPr>
        <w:t>A. Back Ground Information</w:t>
      </w:r>
    </w:p>
    <w:p w:rsidR="00334D5D" w:rsidRPr="00A82309" w:rsidRDefault="00334D5D" w:rsidP="00334D5D">
      <w:pPr>
        <w:spacing w:line="360" w:lineRule="auto"/>
        <w:rPr>
          <w:rFonts w:cs="Times New Roman"/>
          <w:szCs w:val="24"/>
        </w:rPr>
      </w:pPr>
      <w:r w:rsidRPr="00A82309">
        <w:rPr>
          <w:rFonts w:cs="Times New Roman"/>
          <w:szCs w:val="24"/>
        </w:rPr>
        <w:t>1. Sex of the respondent</w:t>
      </w:r>
    </w:p>
    <w:p w:rsidR="00334D5D" w:rsidRPr="00A82309" w:rsidRDefault="00334D5D" w:rsidP="00334D5D">
      <w:pPr>
        <w:spacing w:line="360" w:lineRule="auto"/>
        <w:rPr>
          <w:rFonts w:cs="Times New Roman"/>
          <w:szCs w:val="24"/>
        </w:rPr>
      </w:pPr>
      <w:r w:rsidRPr="00A82309">
        <w:rPr>
          <w:rFonts w:cs="Times New Roman"/>
          <w:szCs w:val="24"/>
        </w:rPr>
        <w:t xml:space="preserve">2. Age bracket of the respondent  </w:t>
      </w:r>
    </w:p>
    <w:p w:rsidR="00334D5D" w:rsidRPr="00A82309" w:rsidRDefault="00334D5D" w:rsidP="00334D5D">
      <w:pPr>
        <w:spacing w:line="360" w:lineRule="auto"/>
        <w:rPr>
          <w:rFonts w:cs="Times New Roman"/>
          <w:szCs w:val="24"/>
        </w:rPr>
      </w:pPr>
      <w:r w:rsidRPr="00A82309">
        <w:rPr>
          <w:rFonts w:cs="Times New Roman"/>
          <w:szCs w:val="24"/>
        </w:rPr>
        <w:t>3. How long have you worked at ASUL?</w:t>
      </w:r>
    </w:p>
    <w:p w:rsidR="00334D5D" w:rsidRPr="00A82309" w:rsidRDefault="00334D5D" w:rsidP="00334D5D">
      <w:pPr>
        <w:spacing w:line="360" w:lineRule="auto"/>
        <w:rPr>
          <w:rFonts w:cs="Times New Roman"/>
          <w:szCs w:val="24"/>
        </w:rPr>
      </w:pPr>
      <w:r w:rsidRPr="00A82309">
        <w:rPr>
          <w:rFonts w:cs="Times New Roman"/>
          <w:szCs w:val="24"/>
        </w:rPr>
        <w:t>4. What is your highest level of education?</w:t>
      </w:r>
    </w:p>
    <w:p w:rsidR="00334D5D" w:rsidRPr="00A82309" w:rsidRDefault="00334D5D" w:rsidP="00334D5D">
      <w:pPr>
        <w:spacing w:line="360" w:lineRule="auto"/>
        <w:rPr>
          <w:rFonts w:cs="Times New Roman"/>
          <w:szCs w:val="24"/>
        </w:rPr>
      </w:pPr>
      <w:r w:rsidRPr="00A82309">
        <w:rPr>
          <w:rFonts w:cs="Times New Roman"/>
          <w:szCs w:val="24"/>
        </w:rPr>
        <w:t xml:space="preserve">5. Which faculty do you belong?     </w:t>
      </w:r>
    </w:p>
    <w:p w:rsidR="00334D5D" w:rsidRPr="00A82309" w:rsidRDefault="00334D5D" w:rsidP="00334D5D">
      <w:pPr>
        <w:spacing w:line="360" w:lineRule="auto"/>
        <w:rPr>
          <w:rFonts w:cs="Times New Roman"/>
          <w:b/>
          <w:szCs w:val="24"/>
        </w:rPr>
      </w:pPr>
    </w:p>
    <w:p w:rsidR="00334D5D" w:rsidRPr="00A82309" w:rsidRDefault="00334D5D" w:rsidP="00334D5D">
      <w:pPr>
        <w:spacing w:line="360" w:lineRule="auto"/>
        <w:rPr>
          <w:rFonts w:cs="Times New Roman"/>
          <w:b/>
          <w:szCs w:val="24"/>
        </w:rPr>
      </w:pPr>
      <w:r w:rsidRPr="00A82309">
        <w:rPr>
          <w:rFonts w:cs="Times New Roman"/>
          <w:b/>
          <w:szCs w:val="24"/>
        </w:rPr>
        <w:t xml:space="preserve">B. Independent Variable: Appraisal Practices </w:t>
      </w:r>
    </w:p>
    <w:p w:rsidR="00334D5D" w:rsidRPr="00A82309" w:rsidRDefault="00334D5D" w:rsidP="00334D5D">
      <w:pPr>
        <w:spacing w:line="360" w:lineRule="auto"/>
        <w:rPr>
          <w:rFonts w:cs="Times New Roman"/>
          <w:b/>
          <w:szCs w:val="24"/>
        </w:rPr>
      </w:pPr>
      <w:r w:rsidRPr="00A82309">
        <w:rPr>
          <w:rFonts w:cs="Times New Roman"/>
          <w:b/>
          <w:szCs w:val="24"/>
        </w:rPr>
        <w:t>(a) Evaluation by students</w:t>
      </w:r>
    </w:p>
    <w:p w:rsidR="00334D5D" w:rsidRPr="00A82309" w:rsidRDefault="00334D5D" w:rsidP="00334D5D">
      <w:pPr>
        <w:spacing w:line="360" w:lineRule="auto"/>
        <w:rPr>
          <w:rFonts w:cs="Times New Roman"/>
          <w:szCs w:val="24"/>
        </w:rPr>
      </w:pPr>
      <w:r w:rsidRPr="00A82309">
        <w:rPr>
          <w:rFonts w:cs="Times New Roman"/>
          <w:szCs w:val="24"/>
        </w:rPr>
        <w:t>6. How relevant is evaluation by students to your work?</w:t>
      </w:r>
    </w:p>
    <w:p w:rsidR="00334D5D" w:rsidRPr="00A82309" w:rsidRDefault="00334D5D" w:rsidP="00334D5D">
      <w:pPr>
        <w:spacing w:line="360" w:lineRule="auto"/>
        <w:rPr>
          <w:rFonts w:cs="Times New Roman"/>
          <w:szCs w:val="24"/>
        </w:rPr>
      </w:pPr>
      <w:r w:rsidRPr="00A82309">
        <w:rPr>
          <w:rFonts w:cs="Times New Roman"/>
          <w:szCs w:val="24"/>
        </w:rPr>
        <w:t>7. What are the challenges of this appraisal practice?</w:t>
      </w:r>
    </w:p>
    <w:p w:rsidR="00334D5D" w:rsidRPr="00A82309" w:rsidRDefault="00334D5D" w:rsidP="00334D5D">
      <w:pPr>
        <w:spacing w:line="360" w:lineRule="auto"/>
        <w:rPr>
          <w:rFonts w:cs="Times New Roman"/>
          <w:b/>
          <w:szCs w:val="24"/>
        </w:rPr>
      </w:pPr>
      <w:r w:rsidRPr="00A82309">
        <w:rPr>
          <w:rFonts w:cs="Times New Roman"/>
          <w:b/>
          <w:szCs w:val="24"/>
        </w:rPr>
        <w:t>(b) Faculty appraisal</w:t>
      </w:r>
    </w:p>
    <w:p w:rsidR="00334D5D" w:rsidRPr="00A82309" w:rsidRDefault="00334D5D" w:rsidP="00334D5D">
      <w:pPr>
        <w:spacing w:line="360" w:lineRule="auto"/>
        <w:rPr>
          <w:rFonts w:cs="Times New Roman"/>
          <w:szCs w:val="24"/>
        </w:rPr>
      </w:pPr>
      <w:r w:rsidRPr="00A82309">
        <w:rPr>
          <w:rFonts w:cs="Times New Roman"/>
          <w:szCs w:val="24"/>
        </w:rPr>
        <w:t>8. How relevant is faculty appraisal to your work?</w:t>
      </w:r>
    </w:p>
    <w:p w:rsidR="00334D5D" w:rsidRPr="00A82309" w:rsidRDefault="00334D5D" w:rsidP="00334D5D">
      <w:pPr>
        <w:spacing w:line="360" w:lineRule="auto"/>
        <w:rPr>
          <w:rFonts w:cs="Times New Roman"/>
          <w:szCs w:val="24"/>
        </w:rPr>
      </w:pPr>
      <w:r w:rsidRPr="00A82309">
        <w:rPr>
          <w:rFonts w:cs="Times New Roman"/>
          <w:szCs w:val="24"/>
        </w:rPr>
        <w:t>9. What are the challenges of this appraisal practice?</w:t>
      </w:r>
    </w:p>
    <w:p w:rsidR="00334D5D" w:rsidRPr="00A82309" w:rsidRDefault="00334D5D" w:rsidP="00334D5D">
      <w:pPr>
        <w:spacing w:line="360" w:lineRule="auto"/>
        <w:rPr>
          <w:rFonts w:cs="Times New Roman"/>
          <w:szCs w:val="24"/>
        </w:rPr>
      </w:pPr>
      <w:r w:rsidRPr="00A82309">
        <w:rPr>
          <w:rFonts w:cs="Times New Roman"/>
          <w:b/>
          <w:szCs w:val="24"/>
        </w:rPr>
        <w:t>(c) Feedback</w:t>
      </w:r>
      <w:r w:rsidRPr="00A82309">
        <w:rPr>
          <w:rFonts w:cs="Times New Roman"/>
          <w:szCs w:val="24"/>
        </w:rPr>
        <w:t xml:space="preserve">  </w:t>
      </w:r>
    </w:p>
    <w:p w:rsidR="00334D5D" w:rsidRPr="00A82309" w:rsidRDefault="00334D5D" w:rsidP="00334D5D">
      <w:pPr>
        <w:spacing w:line="360" w:lineRule="auto"/>
        <w:rPr>
          <w:rFonts w:cs="Times New Roman"/>
          <w:szCs w:val="24"/>
        </w:rPr>
      </w:pPr>
      <w:r w:rsidRPr="00A82309">
        <w:rPr>
          <w:rFonts w:cs="Times New Roman"/>
          <w:szCs w:val="24"/>
        </w:rPr>
        <w:t>10. What can you say about feedback of appraisal practices at ASUL?</w:t>
      </w:r>
    </w:p>
    <w:p w:rsidR="00334D5D" w:rsidRPr="00A82309" w:rsidRDefault="00334D5D" w:rsidP="00334D5D">
      <w:pPr>
        <w:spacing w:line="360" w:lineRule="auto"/>
        <w:rPr>
          <w:rFonts w:cs="Times New Roman"/>
          <w:szCs w:val="24"/>
        </w:rPr>
      </w:pPr>
      <w:r w:rsidRPr="00A82309">
        <w:rPr>
          <w:rFonts w:cs="Times New Roman"/>
          <w:szCs w:val="24"/>
        </w:rPr>
        <w:t>11. What should be the use of appraisal reports at ASUL?</w:t>
      </w:r>
    </w:p>
    <w:p w:rsidR="00334D5D" w:rsidRPr="00A82309" w:rsidRDefault="00334D5D" w:rsidP="00334D5D">
      <w:pPr>
        <w:spacing w:line="360" w:lineRule="auto"/>
        <w:rPr>
          <w:rFonts w:cs="Times New Roman"/>
          <w:b/>
          <w:szCs w:val="24"/>
        </w:rPr>
      </w:pPr>
    </w:p>
    <w:p w:rsidR="00334D5D" w:rsidRPr="00A82309" w:rsidRDefault="00334D5D" w:rsidP="00334D5D">
      <w:pPr>
        <w:spacing w:line="360" w:lineRule="auto"/>
        <w:rPr>
          <w:rFonts w:cs="Times New Roman"/>
          <w:b/>
          <w:szCs w:val="24"/>
        </w:rPr>
      </w:pPr>
      <w:r w:rsidRPr="00A82309">
        <w:rPr>
          <w:rFonts w:cs="Times New Roman"/>
          <w:b/>
          <w:szCs w:val="24"/>
        </w:rPr>
        <w:t>C. Dependent variable: Performance of Academic Staff</w:t>
      </w:r>
    </w:p>
    <w:p w:rsidR="00334D5D" w:rsidRPr="00A82309" w:rsidRDefault="00334D5D" w:rsidP="00334D5D">
      <w:pPr>
        <w:spacing w:line="360" w:lineRule="auto"/>
        <w:rPr>
          <w:rFonts w:cs="Times New Roman"/>
          <w:szCs w:val="24"/>
        </w:rPr>
      </w:pPr>
      <w:r w:rsidRPr="00A82309">
        <w:rPr>
          <w:rFonts w:cs="Times New Roman"/>
          <w:szCs w:val="24"/>
        </w:rPr>
        <w:t>12. Comment on the performance of academic staff at ASUL in terms of teaching and research.</w:t>
      </w:r>
    </w:p>
    <w:p w:rsidR="00334D5D" w:rsidRPr="00A82309" w:rsidRDefault="00334D5D" w:rsidP="00334D5D">
      <w:pPr>
        <w:spacing w:line="360" w:lineRule="auto"/>
        <w:rPr>
          <w:rFonts w:cs="Times New Roman"/>
          <w:b/>
          <w:szCs w:val="24"/>
        </w:rPr>
      </w:pPr>
      <w:r w:rsidRPr="00A82309">
        <w:rPr>
          <w:rFonts w:cs="Times New Roman"/>
          <w:szCs w:val="24"/>
        </w:rPr>
        <w:t xml:space="preserve">                                  </w:t>
      </w:r>
      <w:r w:rsidRPr="00A82309">
        <w:rPr>
          <w:rFonts w:cs="Times New Roman"/>
          <w:b/>
          <w:szCs w:val="24"/>
        </w:rPr>
        <w:t>Thank you for your precious time</w:t>
      </w:r>
    </w:p>
    <w:sectPr w:rsidR="00334D5D" w:rsidRPr="00A82309" w:rsidSect="000A6498">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87" w:rsidRDefault="00464687" w:rsidP="004C4BFD">
      <w:pPr>
        <w:spacing w:line="240" w:lineRule="auto"/>
      </w:pPr>
      <w:r>
        <w:separator/>
      </w:r>
    </w:p>
  </w:endnote>
  <w:endnote w:type="continuationSeparator" w:id="0">
    <w:p w:rsidR="00464687" w:rsidRDefault="00464687" w:rsidP="004C4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067"/>
      <w:docPartObj>
        <w:docPartGallery w:val="Page Numbers (Bottom of Page)"/>
        <w:docPartUnique/>
      </w:docPartObj>
    </w:sdtPr>
    <w:sdtEndPr/>
    <w:sdtContent>
      <w:p w:rsidR="00A92513" w:rsidRDefault="00C35922">
        <w:pPr>
          <w:pStyle w:val="Footer"/>
          <w:jc w:val="center"/>
          <w:rPr>
            <w:rFonts w:cs="Times New Roman"/>
            <w:szCs w:val="24"/>
          </w:rPr>
        </w:pPr>
        <w:r w:rsidRPr="001411B6">
          <w:rPr>
            <w:rFonts w:cs="Times New Roman"/>
            <w:szCs w:val="24"/>
          </w:rPr>
          <w:fldChar w:fldCharType="begin"/>
        </w:r>
        <w:r w:rsidR="00A92513" w:rsidRPr="001411B6">
          <w:rPr>
            <w:rFonts w:cs="Times New Roman"/>
            <w:szCs w:val="24"/>
          </w:rPr>
          <w:instrText xml:space="preserve"> PAGE   \* MERGEFORMAT </w:instrText>
        </w:r>
        <w:r w:rsidRPr="001411B6">
          <w:rPr>
            <w:rFonts w:cs="Times New Roman"/>
            <w:szCs w:val="24"/>
          </w:rPr>
          <w:fldChar w:fldCharType="separate"/>
        </w:r>
        <w:r w:rsidR="00AB438A">
          <w:rPr>
            <w:rFonts w:cs="Times New Roman"/>
            <w:noProof/>
            <w:szCs w:val="24"/>
          </w:rPr>
          <w:t>130</w:t>
        </w:r>
        <w:r w:rsidRPr="001411B6">
          <w:rPr>
            <w:rFonts w:cs="Times New Roman"/>
            <w:szCs w:val="24"/>
          </w:rPr>
          <w:fldChar w:fldCharType="end"/>
        </w:r>
      </w:p>
      <w:p w:rsidR="00A92513" w:rsidRDefault="00AB438A">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87" w:rsidRDefault="00464687" w:rsidP="004C4BFD">
      <w:pPr>
        <w:spacing w:line="240" w:lineRule="auto"/>
      </w:pPr>
      <w:r>
        <w:separator/>
      </w:r>
    </w:p>
  </w:footnote>
  <w:footnote w:type="continuationSeparator" w:id="0">
    <w:p w:rsidR="00464687" w:rsidRDefault="00464687" w:rsidP="004C4B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A05"/>
    <w:multiLevelType w:val="hybridMultilevel"/>
    <w:tmpl w:val="06042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00C4A"/>
    <w:multiLevelType w:val="hybridMultilevel"/>
    <w:tmpl w:val="8B1AE8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A3145AA"/>
    <w:multiLevelType w:val="hybridMultilevel"/>
    <w:tmpl w:val="AD90E4A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47FA2"/>
    <w:multiLevelType w:val="hybridMultilevel"/>
    <w:tmpl w:val="9E54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9408C"/>
    <w:multiLevelType w:val="hybridMultilevel"/>
    <w:tmpl w:val="E3EA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8283E"/>
    <w:multiLevelType w:val="hybridMultilevel"/>
    <w:tmpl w:val="B43A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B2D58"/>
    <w:multiLevelType w:val="hybridMultilevel"/>
    <w:tmpl w:val="7BF0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67"/>
    <w:rsid w:val="000008C6"/>
    <w:rsid w:val="00003356"/>
    <w:rsid w:val="00004F6E"/>
    <w:rsid w:val="000064B9"/>
    <w:rsid w:val="000128A7"/>
    <w:rsid w:val="00013898"/>
    <w:rsid w:val="00014484"/>
    <w:rsid w:val="00014A67"/>
    <w:rsid w:val="00015074"/>
    <w:rsid w:val="0001568F"/>
    <w:rsid w:val="00015A0B"/>
    <w:rsid w:val="00015FF7"/>
    <w:rsid w:val="00016B28"/>
    <w:rsid w:val="000172AC"/>
    <w:rsid w:val="00017C6E"/>
    <w:rsid w:val="000203E2"/>
    <w:rsid w:val="00020F1B"/>
    <w:rsid w:val="000215FE"/>
    <w:rsid w:val="00021830"/>
    <w:rsid w:val="00023231"/>
    <w:rsid w:val="0002403F"/>
    <w:rsid w:val="000248A2"/>
    <w:rsid w:val="000257F9"/>
    <w:rsid w:val="00025A8C"/>
    <w:rsid w:val="00025AAB"/>
    <w:rsid w:val="00026CA7"/>
    <w:rsid w:val="00026E6A"/>
    <w:rsid w:val="0002776E"/>
    <w:rsid w:val="000307D4"/>
    <w:rsid w:val="00031D7F"/>
    <w:rsid w:val="00033AE2"/>
    <w:rsid w:val="000362A6"/>
    <w:rsid w:val="00037BD9"/>
    <w:rsid w:val="00041239"/>
    <w:rsid w:val="000413C0"/>
    <w:rsid w:val="00042720"/>
    <w:rsid w:val="0004391A"/>
    <w:rsid w:val="00046952"/>
    <w:rsid w:val="000479EB"/>
    <w:rsid w:val="00047A15"/>
    <w:rsid w:val="000522D7"/>
    <w:rsid w:val="0005351B"/>
    <w:rsid w:val="00054116"/>
    <w:rsid w:val="0005476D"/>
    <w:rsid w:val="00054DD1"/>
    <w:rsid w:val="00055831"/>
    <w:rsid w:val="00055FB8"/>
    <w:rsid w:val="00055FDC"/>
    <w:rsid w:val="000565F6"/>
    <w:rsid w:val="00057CB2"/>
    <w:rsid w:val="0006026F"/>
    <w:rsid w:val="00061003"/>
    <w:rsid w:val="0006123A"/>
    <w:rsid w:val="00061371"/>
    <w:rsid w:val="00062A95"/>
    <w:rsid w:val="00063C0D"/>
    <w:rsid w:val="00067638"/>
    <w:rsid w:val="000726E1"/>
    <w:rsid w:val="00072A45"/>
    <w:rsid w:val="0007352B"/>
    <w:rsid w:val="000735BB"/>
    <w:rsid w:val="0007365A"/>
    <w:rsid w:val="0007570C"/>
    <w:rsid w:val="0007711C"/>
    <w:rsid w:val="00080C9E"/>
    <w:rsid w:val="00080E5F"/>
    <w:rsid w:val="0008117A"/>
    <w:rsid w:val="00081424"/>
    <w:rsid w:val="000818AA"/>
    <w:rsid w:val="00082B83"/>
    <w:rsid w:val="000839CE"/>
    <w:rsid w:val="000839F7"/>
    <w:rsid w:val="00084357"/>
    <w:rsid w:val="000844CF"/>
    <w:rsid w:val="0008486C"/>
    <w:rsid w:val="00085F17"/>
    <w:rsid w:val="0008628B"/>
    <w:rsid w:val="0009066D"/>
    <w:rsid w:val="000907C6"/>
    <w:rsid w:val="00090ACB"/>
    <w:rsid w:val="00091764"/>
    <w:rsid w:val="0009197E"/>
    <w:rsid w:val="000919EA"/>
    <w:rsid w:val="00092319"/>
    <w:rsid w:val="00092340"/>
    <w:rsid w:val="00092448"/>
    <w:rsid w:val="00094C7D"/>
    <w:rsid w:val="0009606C"/>
    <w:rsid w:val="00096E8F"/>
    <w:rsid w:val="00097807"/>
    <w:rsid w:val="000A3F29"/>
    <w:rsid w:val="000A6498"/>
    <w:rsid w:val="000A6F01"/>
    <w:rsid w:val="000A70ED"/>
    <w:rsid w:val="000A74B9"/>
    <w:rsid w:val="000A7572"/>
    <w:rsid w:val="000A77A9"/>
    <w:rsid w:val="000B29AD"/>
    <w:rsid w:val="000B466B"/>
    <w:rsid w:val="000B4FF2"/>
    <w:rsid w:val="000B70BA"/>
    <w:rsid w:val="000B7D17"/>
    <w:rsid w:val="000C2680"/>
    <w:rsid w:val="000C5932"/>
    <w:rsid w:val="000C627F"/>
    <w:rsid w:val="000C7CCA"/>
    <w:rsid w:val="000D0927"/>
    <w:rsid w:val="000D2AA9"/>
    <w:rsid w:val="000D4BBC"/>
    <w:rsid w:val="000D6711"/>
    <w:rsid w:val="000D72DE"/>
    <w:rsid w:val="000D78F6"/>
    <w:rsid w:val="000D7CAB"/>
    <w:rsid w:val="000E1808"/>
    <w:rsid w:val="000E1A2D"/>
    <w:rsid w:val="000E28B4"/>
    <w:rsid w:val="000E296B"/>
    <w:rsid w:val="000E2BD1"/>
    <w:rsid w:val="000E2E9A"/>
    <w:rsid w:val="000E388C"/>
    <w:rsid w:val="000E43EE"/>
    <w:rsid w:val="000E75D8"/>
    <w:rsid w:val="000F1E02"/>
    <w:rsid w:val="000F3E45"/>
    <w:rsid w:val="000F495A"/>
    <w:rsid w:val="000F5533"/>
    <w:rsid w:val="000F7E68"/>
    <w:rsid w:val="00100B2D"/>
    <w:rsid w:val="00100E9F"/>
    <w:rsid w:val="00102124"/>
    <w:rsid w:val="00102C03"/>
    <w:rsid w:val="001036E9"/>
    <w:rsid w:val="00103865"/>
    <w:rsid w:val="00104948"/>
    <w:rsid w:val="001058D3"/>
    <w:rsid w:val="0011185D"/>
    <w:rsid w:val="001127AB"/>
    <w:rsid w:val="00114DDB"/>
    <w:rsid w:val="00115FA5"/>
    <w:rsid w:val="0011774E"/>
    <w:rsid w:val="00120979"/>
    <w:rsid w:val="00124E74"/>
    <w:rsid w:val="00127122"/>
    <w:rsid w:val="0013222F"/>
    <w:rsid w:val="00133736"/>
    <w:rsid w:val="001340DA"/>
    <w:rsid w:val="00134616"/>
    <w:rsid w:val="00136876"/>
    <w:rsid w:val="00137095"/>
    <w:rsid w:val="00137306"/>
    <w:rsid w:val="001402C8"/>
    <w:rsid w:val="00141042"/>
    <w:rsid w:val="001410A4"/>
    <w:rsid w:val="001414D1"/>
    <w:rsid w:val="0014416E"/>
    <w:rsid w:val="0014593F"/>
    <w:rsid w:val="00147569"/>
    <w:rsid w:val="001507AF"/>
    <w:rsid w:val="00153247"/>
    <w:rsid w:val="00154B10"/>
    <w:rsid w:val="0015528C"/>
    <w:rsid w:val="00157671"/>
    <w:rsid w:val="00161E9D"/>
    <w:rsid w:val="00162592"/>
    <w:rsid w:val="001630D5"/>
    <w:rsid w:val="001632F3"/>
    <w:rsid w:val="00164A36"/>
    <w:rsid w:val="00166943"/>
    <w:rsid w:val="001675B1"/>
    <w:rsid w:val="001677F4"/>
    <w:rsid w:val="0017057D"/>
    <w:rsid w:val="00171CFA"/>
    <w:rsid w:val="00172D3E"/>
    <w:rsid w:val="00174DB4"/>
    <w:rsid w:val="00175C09"/>
    <w:rsid w:val="001806EF"/>
    <w:rsid w:val="001807E7"/>
    <w:rsid w:val="001809AC"/>
    <w:rsid w:val="00181AB3"/>
    <w:rsid w:val="00182B7B"/>
    <w:rsid w:val="00184E08"/>
    <w:rsid w:val="0018682D"/>
    <w:rsid w:val="00186DAC"/>
    <w:rsid w:val="00187929"/>
    <w:rsid w:val="00193EAC"/>
    <w:rsid w:val="0019523D"/>
    <w:rsid w:val="001957F3"/>
    <w:rsid w:val="001A363C"/>
    <w:rsid w:val="001A3F56"/>
    <w:rsid w:val="001A4825"/>
    <w:rsid w:val="001A4F61"/>
    <w:rsid w:val="001A5FE7"/>
    <w:rsid w:val="001A6C07"/>
    <w:rsid w:val="001A6DB7"/>
    <w:rsid w:val="001B0D31"/>
    <w:rsid w:val="001B0EB1"/>
    <w:rsid w:val="001B1973"/>
    <w:rsid w:val="001B42EB"/>
    <w:rsid w:val="001B4E11"/>
    <w:rsid w:val="001B59BF"/>
    <w:rsid w:val="001B5DC6"/>
    <w:rsid w:val="001C14D3"/>
    <w:rsid w:val="001C260D"/>
    <w:rsid w:val="001C514A"/>
    <w:rsid w:val="001C597D"/>
    <w:rsid w:val="001C6005"/>
    <w:rsid w:val="001C610B"/>
    <w:rsid w:val="001C6C05"/>
    <w:rsid w:val="001C773C"/>
    <w:rsid w:val="001D04EB"/>
    <w:rsid w:val="001D46D9"/>
    <w:rsid w:val="001D51A4"/>
    <w:rsid w:val="001E0008"/>
    <w:rsid w:val="001E15F7"/>
    <w:rsid w:val="001E249D"/>
    <w:rsid w:val="001E29C1"/>
    <w:rsid w:val="001E4271"/>
    <w:rsid w:val="001F377B"/>
    <w:rsid w:val="001F5C9C"/>
    <w:rsid w:val="001F68E3"/>
    <w:rsid w:val="0020097A"/>
    <w:rsid w:val="0020279F"/>
    <w:rsid w:val="0020343C"/>
    <w:rsid w:val="00203781"/>
    <w:rsid w:val="00204936"/>
    <w:rsid w:val="0020655D"/>
    <w:rsid w:val="002114C4"/>
    <w:rsid w:val="002114E6"/>
    <w:rsid w:val="002123B2"/>
    <w:rsid w:val="00213541"/>
    <w:rsid w:val="00214A68"/>
    <w:rsid w:val="00215E92"/>
    <w:rsid w:val="00216B62"/>
    <w:rsid w:val="00220A32"/>
    <w:rsid w:val="00223074"/>
    <w:rsid w:val="00224290"/>
    <w:rsid w:val="00224AC2"/>
    <w:rsid w:val="00225E1E"/>
    <w:rsid w:val="002260DC"/>
    <w:rsid w:val="00227392"/>
    <w:rsid w:val="002276E9"/>
    <w:rsid w:val="002350C0"/>
    <w:rsid w:val="00240483"/>
    <w:rsid w:val="00241B4C"/>
    <w:rsid w:val="002428F1"/>
    <w:rsid w:val="00244D15"/>
    <w:rsid w:val="00245971"/>
    <w:rsid w:val="0024606A"/>
    <w:rsid w:val="00247412"/>
    <w:rsid w:val="0025060A"/>
    <w:rsid w:val="0025092E"/>
    <w:rsid w:val="00250A1E"/>
    <w:rsid w:val="00250FDB"/>
    <w:rsid w:val="002510B0"/>
    <w:rsid w:val="002529F7"/>
    <w:rsid w:val="00254FD7"/>
    <w:rsid w:val="00255D09"/>
    <w:rsid w:val="0025649D"/>
    <w:rsid w:val="002575C1"/>
    <w:rsid w:val="00257ED0"/>
    <w:rsid w:val="00263016"/>
    <w:rsid w:val="00265255"/>
    <w:rsid w:val="002757E1"/>
    <w:rsid w:val="00276214"/>
    <w:rsid w:val="00280865"/>
    <w:rsid w:val="002811DF"/>
    <w:rsid w:val="0028375D"/>
    <w:rsid w:val="002841E2"/>
    <w:rsid w:val="00284953"/>
    <w:rsid w:val="00285950"/>
    <w:rsid w:val="00285BED"/>
    <w:rsid w:val="00290032"/>
    <w:rsid w:val="00291C84"/>
    <w:rsid w:val="00292BA5"/>
    <w:rsid w:val="002935D7"/>
    <w:rsid w:val="002938B5"/>
    <w:rsid w:val="002948D8"/>
    <w:rsid w:val="00294A93"/>
    <w:rsid w:val="00295DD5"/>
    <w:rsid w:val="002A017F"/>
    <w:rsid w:val="002A0D12"/>
    <w:rsid w:val="002A2A25"/>
    <w:rsid w:val="002A477F"/>
    <w:rsid w:val="002A5267"/>
    <w:rsid w:val="002A62DE"/>
    <w:rsid w:val="002B1540"/>
    <w:rsid w:val="002B30FE"/>
    <w:rsid w:val="002B4FA0"/>
    <w:rsid w:val="002B6B36"/>
    <w:rsid w:val="002B75B0"/>
    <w:rsid w:val="002B7CFC"/>
    <w:rsid w:val="002C3E11"/>
    <w:rsid w:val="002C47CD"/>
    <w:rsid w:val="002C63EA"/>
    <w:rsid w:val="002D1455"/>
    <w:rsid w:val="002D1A7F"/>
    <w:rsid w:val="002D2468"/>
    <w:rsid w:val="002D2ECD"/>
    <w:rsid w:val="002D32C2"/>
    <w:rsid w:val="002D5378"/>
    <w:rsid w:val="002D564C"/>
    <w:rsid w:val="002D6D63"/>
    <w:rsid w:val="002D6F27"/>
    <w:rsid w:val="002D7F6F"/>
    <w:rsid w:val="002E07D8"/>
    <w:rsid w:val="002E0E24"/>
    <w:rsid w:val="002E4837"/>
    <w:rsid w:val="002E52A8"/>
    <w:rsid w:val="002E766C"/>
    <w:rsid w:val="002F0909"/>
    <w:rsid w:val="002F14B5"/>
    <w:rsid w:val="002F280A"/>
    <w:rsid w:val="002F2F04"/>
    <w:rsid w:val="00300E35"/>
    <w:rsid w:val="0030384E"/>
    <w:rsid w:val="00303B22"/>
    <w:rsid w:val="00305E1F"/>
    <w:rsid w:val="0030680B"/>
    <w:rsid w:val="00312C45"/>
    <w:rsid w:val="00316FB1"/>
    <w:rsid w:val="003171B8"/>
    <w:rsid w:val="00321389"/>
    <w:rsid w:val="0032144D"/>
    <w:rsid w:val="00321A11"/>
    <w:rsid w:val="00321D94"/>
    <w:rsid w:val="00324DC3"/>
    <w:rsid w:val="00327386"/>
    <w:rsid w:val="00327AAD"/>
    <w:rsid w:val="00332DAB"/>
    <w:rsid w:val="003337EF"/>
    <w:rsid w:val="0033392E"/>
    <w:rsid w:val="00334D5D"/>
    <w:rsid w:val="00335537"/>
    <w:rsid w:val="00335B11"/>
    <w:rsid w:val="0033616D"/>
    <w:rsid w:val="0033765D"/>
    <w:rsid w:val="00337CC5"/>
    <w:rsid w:val="003403F6"/>
    <w:rsid w:val="003425B3"/>
    <w:rsid w:val="00342C9E"/>
    <w:rsid w:val="0034510B"/>
    <w:rsid w:val="0034719F"/>
    <w:rsid w:val="0034736D"/>
    <w:rsid w:val="00350235"/>
    <w:rsid w:val="00351369"/>
    <w:rsid w:val="00356366"/>
    <w:rsid w:val="00356C4B"/>
    <w:rsid w:val="00363B47"/>
    <w:rsid w:val="003655A8"/>
    <w:rsid w:val="00373D42"/>
    <w:rsid w:val="003756FE"/>
    <w:rsid w:val="00377852"/>
    <w:rsid w:val="003807D3"/>
    <w:rsid w:val="00381AF4"/>
    <w:rsid w:val="0038418E"/>
    <w:rsid w:val="00384542"/>
    <w:rsid w:val="00390301"/>
    <w:rsid w:val="00390FDF"/>
    <w:rsid w:val="00391418"/>
    <w:rsid w:val="003937E3"/>
    <w:rsid w:val="00394360"/>
    <w:rsid w:val="003944C9"/>
    <w:rsid w:val="003949B3"/>
    <w:rsid w:val="00397F49"/>
    <w:rsid w:val="00397FAB"/>
    <w:rsid w:val="003A03D2"/>
    <w:rsid w:val="003A12D6"/>
    <w:rsid w:val="003A36BE"/>
    <w:rsid w:val="003A37EB"/>
    <w:rsid w:val="003A40B3"/>
    <w:rsid w:val="003A7DD0"/>
    <w:rsid w:val="003B16BD"/>
    <w:rsid w:val="003B17F8"/>
    <w:rsid w:val="003B324F"/>
    <w:rsid w:val="003B57F9"/>
    <w:rsid w:val="003C2958"/>
    <w:rsid w:val="003C2F7E"/>
    <w:rsid w:val="003C45EE"/>
    <w:rsid w:val="003C4972"/>
    <w:rsid w:val="003C4C13"/>
    <w:rsid w:val="003C51CB"/>
    <w:rsid w:val="003C54BA"/>
    <w:rsid w:val="003C79C9"/>
    <w:rsid w:val="003D1277"/>
    <w:rsid w:val="003D3072"/>
    <w:rsid w:val="003D4764"/>
    <w:rsid w:val="003D6A48"/>
    <w:rsid w:val="003D7182"/>
    <w:rsid w:val="003E03E9"/>
    <w:rsid w:val="003E4E87"/>
    <w:rsid w:val="003E6D53"/>
    <w:rsid w:val="003F1767"/>
    <w:rsid w:val="003F32B3"/>
    <w:rsid w:val="003F391C"/>
    <w:rsid w:val="003F3F6D"/>
    <w:rsid w:val="003F4636"/>
    <w:rsid w:val="003F4E8E"/>
    <w:rsid w:val="003F4EEC"/>
    <w:rsid w:val="003F5C71"/>
    <w:rsid w:val="003F61D1"/>
    <w:rsid w:val="003F765B"/>
    <w:rsid w:val="003F7D84"/>
    <w:rsid w:val="003F7F28"/>
    <w:rsid w:val="00400803"/>
    <w:rsid w:val="00400975"/>
    <w:rsid w:val="004030A3"/>
    <w:rsid w:val="0040570D"/>
    <w:rsid w:val="00405D70"/>
    <w:rsid w:val="00406E93"/>
    <w:rsid w:val="00411035"/>
    <w:rsid w:val="004115FF"/>
    <w:rsid w:val="00411975"/>
    <w:rsid w:val="0041278B"/>
    <w:rsid w:val="00414C81"/>
    <w:rsid w:val="00414E80"/>
    <w:rsid w:val="00416A96"/>
    <w:rsid w:val="00417561"/>
    <w:rsid w:val="00421C9E"/>
    <w:rsid w:val="00423040"/>
    <w:rsid w:val="00424102"/>
    <w:rsid w:val="00424913"/>
    <w:rsid w:val="00430007"/>
    <w:rsid w:val="00433BA2"/>
    <w:rsid w:val="00434D34"/>
    <w:rsid w:val="00435808"/>
    <w:rsid w:val="00436844"/>
    <w:rsid w:val="00437E0C"/>
    <w:rsid w:val="00442AFF"/>
    <w:rsid w:val="004439C1"/>
    <w:rsid w:val="004450B2"/>
    <w:rsid w:val="00445558"/>
    <w:rsid w:val="004507D0"/>
    <w:rsid w:val="00450AA9"/>
    <w:rsid w:val="00450CAE"/>
    <w:rsid w:val="00454F46"/>
    <w:rsid w:val="00455A22"/>
    <w:rsid w:val="004568D5"/>
    <w:rsid w:val="00456B0E"/>
    <w:rsid w:val="00460585"/>
    <w:rsid w:val="0046129C"/>
    <w:rsid w:val="00461461"/>
    <w:rsid w:val="00461517"/>
    <w:rsid w:val="00463AE2"/>
    <w:rsid w:val="00464687"/>
    <w:rsid w:val="00464CB2"/>
    <w:rsid w:val="00470A3B"/>
    <w:rsid w:val="00470B07"/>
    <w:rsid w:val="00470FBE"/>
    <w:rsid w:val="00470FC8"/>
    <w:rsid w:val="00472580"/>
    <w:rsid w:val="004748FF"/>
    <w:rsid w:val="00475C5F"/>
    <w:rsid w:val="00477451"/>
    <w:rsid w:val="00477F56"/>
    <w:rsid w:val="0048222F"/>
    <w:rsid w:val="004824F8"/>
    <w:rsid w:val="00482E7A"/>
    <w:rsid w:val="004852E5"/>
    <w:rsid w:val="0048623F"/>
    <w:rsid w:val="004874CF"/>
    <w:rsid w:val="004874F3"/>
    <w:rsid w:val="00491156"/>
    <w:rsid w:val="004911C1"/>
    <w:rsid w:val="004912B0"/>
    <w:rsid w:val="00492F7C"/>
    <w:rsid w:val="004954CC"/>
    <w:rsid w:val="00496FAC"/>
    <w:rsid w:val="00497D66"/>
    <w:rsid w:val="004A21A8"/>
    <w:rsid w:val="004A3325"/>
    <w:rsid w:val="004A357B"/>
    <w:rsid w:val="004A38A8"/>
    <w:rsid w:val="004A5CD9"/>
    <w:rsid w:val="004B15A0"/>
    <w:rsid w:val="004B2379"/>
    <w:rsid w:val="004B2E6C"/>
    <w:rsid w:val="004C0C2A"/>
    <w:rsid w:val="004C242B"/>
    <w:rsid w:val="004C349E"/>
    <w:rsid w:val="004C3C8B"/>
    <w:rsid w:val="004C42B9"/>
    <w:rsid w:val="004C4BFD"/>
    <w:rsid w:val="004C52E3"/>
    <w:rsid w:val="004C5B64"/>
    <w:rsid w:val="004C61E3"/>
    <w:rsid w:val="004C6423"/>
    <w:rsid w:val="004C7C19"/>
    <w:rsid w:val="004D0897"/>
    <w:rsid w:val="004D0C77"/>
    <w:rsid w:val="004D2D6C"/>
    <w:rsid w:val="004D7DAB"/>
    <w:rsid w:val="004D7FA2"/>
    <w:rsid w:val="004E03A6"/>
    <w:rsid w:val="004E5065"/>
    <w:rsid w:val="004E546A"/>
    <w:rsid w:val="004E629F"/>
    <w:rsid w:val="004F0BBB"/>
    <w:rsid w:val="004F10C6"/>
    <w:rsid w:val="004F1572"/>
    <w:rsid w:val="004F1574"/>
    <w:rsid w:val="004F2BCF"/>
    <w:rsid w:val="004F3636"/>
    <w:rsid w:val="004F5143"/>
    <w:rsid w:val="004F6A9A"/>
    <w:rsid w:val="004F6E20"/>
    <w:rsid w:val="004F77A7"/>
    <w:rsid w:val="00500C00"/>
    <w:rsid w:val="00500E35"/>
    <w:rsid w:val="005011D4"/>
    <w:rsid w:val="00503944"/>
    <w:rsid w:val="00503F58"/>
    <w:rsid w:val="00504377"/>
    <w:rsid w:val="00504DA1"/>
    <w:rsid w:val="005055B5"/>
    <w:rsid w:val="005055BB"/>
    <w:rsid w:val="00505B8E"/>
    <w:rsid w:val="005070B3"/>
    <w:rsid w:val="00507C87"/>
    <w:rsid w:val="00510B0C"/>
    <w:rsid w:val="00512393"/>
    <w:rsid w:val="005125F3"/>
    <w:rsid w:val="00512DF4"/>
    <w:rsid w:val="00513319"/>
    <w:rsid w:val="0051388A"/>
    <w:rsid w:val="00516083"/>
    <w:rsid w:val="005169D9"/>
    <w:rsid w:val="00517C7C"/>
    <w:rsid w:val="005208B5"/>
    <w:rsid w:val="005220AB"/>
    <w:rsid w:val="00522116"/>
    <w:rsid w:val="00522C71"/>
    <w:rsid w:val="005271F0"/>
    <w:rsid w:val="0053015F"/>
    <w:rsid w:val="005306D6"/>
    <w:rsid w:val="00530973"/>
    <w:rsid w:val="00530E02"/>
    <w:rsid w:val="0053136D"/>
    <w:rsid w:val="005314C8"/>
    <w:rsid w:val="00531F86"/>
    <w:rsid w:val="005327EB"/>
    <w:rsid w:val="00533CF4"/>
    <w:rsid w:val="005364DE"/>
    <w:rsid w:val="005420C5"/>
    <w:rsid w:val="00544BE8"/>
    <w:rsid w:val="00544DE9"/>
    <w:rsid w:val="00544E65"/>
    <w:rsid w:val="005451A1"/>
    <w:rsid w:val="0054728C"/>
    <w:rsid w:val="005516FA"/>
    <w:rsid w:val="00552B26"/>
    <w:rsid w:val="00552D0F"/>
    <w:rsid w:val="00552EEC"/>
    <w:rsid w:val="005539BF"/>
    <w:rsid w:val="005573AC"/>
    <w:rsid w:val="00557B5D"/>
    <w:rsid w:val="00561ED5"/>
    <w:rsid w:val="0056434C"/>
    <w:rsid w:val="00564F70"/>
    <w:rsid w:val="0056565A"/>
    <w:rsid w:val="005660D9"/>
    <w:rsid w:val="005663B0"/>
    <w:rsid w:val="00566764"/>
    <w:rsid w:val="00570757"/>
    <w:rsid w:val="00571810"/>
    <w:rsid w:val="0057671B"/>
    <w:rsid w:val="005767D4"/>
    <w:rsid w:val="00577168"/>
    <w:rsid w:val="00577806"/>
    <w:rsid w:val="005815CA"/>
    <w:rsid w:val="00582223"/>
    <w:rsid w:val="00583725"/>
    <w:rsid w:val="00586B79"/>
    <w:rsid w:val="00586E96"/>
    <w:rsid w:val="00586EFE"/>
    <w:rsid w:val="00587DEE"/>
    <w:rsid w:val="00591FA3"/>
    <w:rsid w:val="00593358"/>
    <w:rsid w:val="005936B4"/>
    <w:rsid w:val="0059512C"/>
    <w:rsid w:val="005952E4"/>
    <w:rsid w:val="00595FE2"/>
    <w:rsid w:val="005966F3"/>
    <w:rsid w:val="00597399"/>
    <w:rsid w:val="005A2D6A"/>
    <w:rsid w:val="005A3291"/>
    <w:rsid w:val="005A35FF"/>
    <w:rsid w:val="005A422B"/>
    <w:rsid w:val="005A64E9"/>
    <w:rsid w:val="005B077B"/>
    <w:rsid w:val="005B08B0"/>
    <w:rsid w:val="005B22BD"/>
    <w:rsid w:val="005B4012"/>
    <w:rsid w:val="005B495F"/>
    <w:rsid w:val="005B530D"/>
    <w:rsid w:val="005B5531"/>
    <w:rsid w:val="005B762B"/>
    <w:rsid w:val="005B774E"/>
    <w:rsid w:val="005C258F"/>
    <w:rsid w:val="005C2C69"/>
    <w:rsid w:val="005C3449"/>
    <w:rsid w:val="005C3C6B"/>
    <w:rsid w:val="005C4315"/>
    <w:rsid w:val="005C7DCC"/>
    <w:rsid w:val="005D1156"/>
    <w:rsid w:val="005D1867"/>
    <w:rsid w:val="005D3A3B"/>
    <w:rsid w:val="005D5202"/>
    <w:rsid w:val="005D5E15"/>
    <w:rsid w:val="005D6460"/>
    <w:rsid w:val="005E0A8E"/>
    <w:rsid w:val="005E1E62"/>
    <w:rsid w:val="005E1FC8"/>
    <w:rsid w:val="005E2FD0"/>
    <w:rsid w:val="005E345C"/>
    <w:rsid w:val="005E3B39"/>
    <w:rsid w:val="005E60BD"/>
    <w:rsid w:val="005E6BAD"/>
    <w:rsid w:val="005E7E57"/>
    <w:rsid w:val="005F0013"/>
    <w:rsid w:val="005F1379"/>
    <w:rsid w:val="005F1E13"/>
    <w:rsid w:val="005F2CB6"/>
    <w:rsid w:val="005F4404"/>
    <w:rsid w:val="005F61CC"/>
    <w:rsid w:val="005F6E3A"/>
    <w:rsid w:val="005F7E93"/>
    <w:rsid w:val="00601892"/>
    <w:rsid w:val="006038E5"/>
    <w:rsid w:val="00604570"/>
    <w:rsid w:val="0061006F"/>
    <w:rsid w:val="006114F6"/>
    <w:rsid w:val="006126DA"/>
    <w:rsid w:val="00614C9C"/>
    <w:rsid w:val="00615277"/>
    <w:rsid w:val="00620FBE"/>
    <w:rsid w:val="0062296C"/>
    <w:rsid w:val="006234E8"/>
    <w:rsid w:val="00623778"/>
    <w:rsid w:val="00623C0B"/>
    <w:rsid w:val="0062536B"/>
    <w:rsid w:val="00625764"/>
    <w:rsid w:val="006259B5"/>
    <w:rsid w:val="00625BA6"/>
    <w:rsid w:val="00627E03"/>
    <w:rsid w:val="006300F5"/>
    <w:rsid w:val="00630E7A"/>
    <w:rsid w:val="00631626"/>
    <w:rsid w:val="00631DDF"/>
    <w:rsid w:val="006345EB"/>
    <w:rsid w:val="00634655"/>
    <w:rsid w:val="00637627"/>
    <w:rsid w:val="00640046"/>
    <w:rsid w:val="00640292"/>
    <w:rsid w:val="00640694"/>
    <w:rsid w:val="00640E9B"/>
    <w:rsid w:val="00644299"/>
    <w:rsid w:val="006461C3"/>
    <w:rsid w:val="0064751F"/>
    <w:rsid w:val="00647B33"/>
    <w:rsid w:val="00651BBB"/>
    <w:rsid w:val="00654F13"/>
    <w:rsid w:val="00655357"/>
    <w:rsid w:val="0065701E"/>
    <w:rsid w:val="006630E4"/>
    <w:rsid w:val="00663211"/>
    <w:rsid w:val="0066377C"/>
    <w:rsid w:val="006637BB"/>
    <w:rsid w:val="00664959"/>
    <w:rsid w:val="00664A03"/>
    <w:rsid w:val="00664FF5"/>
    <w:rsid w:val="00671922"/>
    <w:rsid w:val="00672BA3"/>
    <w:rsid w:val="00677E42"/>
    <w:rsid w:val="006807CC"/>
    <w:rsid w:val="00680EC9"/>
    <w:rsid w:val="006833E6"/>
    <w:rsid w:val="00683EE3"/>
    <w:rsid w:val="0068545C"/>
    <w:rsid w:val="00691137"/>
    <w:rsid w:val="006938BB"/>
    <w:rsid w:val="006943A3"/>
    <w:rsid w:val="006944A3"/>
    <w:rsid w:val="006946F3"/>
    <w:rsid w:val="00696BD1"/>
    <w:rsid w:val="006A0699"/>
    <w:rsid w:val="006A13C9"/>
    <w:rsid w:val="006A2B05"/>
    <w:rsid w:val="006A2C90"/>
    <w:rsid w:val="006A3865"/>
    <w:rsid w:val="006A3ACB"/>
    <w:rsid w:val="006A3C07"/>
    <w:rsid w:val="006A62A6"/>
    <w:rsid w:val="006A79F8"/>
    <w:rsid w:val="006B13E4"/>
    <w:rsid w:val="006B1552"/>
    <w:rsid w:val="006B486E"/>
    <w:rsid w:val="006C0817"/>
    <w:rsid w:val="006C1ECC"/>
    <w:rsid w:val="006C5238"/>
    <w:rsid w:val="006D03B1"/>
    <w:rsid w:val="006D1004"/>
    <w:rsid w:val="006D17D7"/>
    <w:rsid w:val="006D4DF0"/>
    <w:rsid w:val="006D54BD"/>
    <w:rsid w:val="006D5CDC"/>
    <w:rsid w:val="006E03D1"/>
    <w:rsid w:val="006E1EAC"/>
    <w:rsid w:val="006E6498"/>
    <w:rsid w:val="006E7323"/>
    <w:rsid w:val="006E7909"/>
    <w:rsid w:val="006F0606"/>
    <w:rsid w:val="006F077A"/>
    <w:rsid w:val="006F0CEC"/>
    <w:rsid w:val="006F13C6"/>
    <w:rsid w:val="006F34FD"/>
    <w:rsid w:val="006F3E53"/>
    <w:rsid w:val="006F42F0"/>
    <w:rsid w:val="006F4BDE"/>
    <w:rsid w:val="006F7CEA"/>
    <w:rsid w:val="0070004A"/>
    <w:rsid w:val="00704998"/>
    <w:rsid w:val="00705977"/>
    <w:rsid w:val="00705A8C"/>
    <w:rsid w:val="00706094"/>
    <w:rsid w:val="0070612B"/>
    <w:rsid w:val="00710234"/>
    <w:rsid w:val="00710372"/>
    <w:rsid w:val="00711B7F"/>
    <w:rsid w:val="00712186"/>
    <w:rsid w:val="007131C0"/>
    <w:rsid w:val="0071435E"/>
    <w:rsid w:val="007152C2"/>
    <w:rsid w:val="00715A63"/>
    <w:rsid w:val="00715C8F"/>
    <w:rsid w:val="00716D10"/>
    <w:rsid w:val="00720825"/>
    <w:rsid w:val="00720B01"/>
    <w:rsid w:val="007218E2"/>
    <w:rsid w:val="00723575"/>
    <w:rsid w:val="00723DEE"/>
    <w:rsid w:val="00723EAA"/>
    <w:rsid w:val="00723FAD"/>
    <w:rsid w:val="0072402E"/>
    <w:rsid w:val="00724530"/>
    <w:rsid w:val="00725DA3"/>
    <w:rsid w:val="00727DE7"/>
    <w:rsid w:val="00731711"/>
    <w:rsid w:val="00731FD3"/>
    <w:rsid w:val="00734BFE"/>
    <w:rsid w:val="007400EF"/>
    <w:rsid w:val="0074054D"/>
    <w:rsid w:val="0074058E"/>
    <w:rsid w:val="00740870"/>
    <w:rsid w:val="00740B0C"/>
    <w:rsid w:val="00745606"/>
    <w:rsid w:val="00747C80"/>
    <w:rsid w:val="00750CDB"/>
    <w:rsid w:val="00751193"/>
    <w:rsid w:val="00753599"/>
    <w:rsid w:val="00755C81"/>
    <w:rsid w:val="00755D98"/>
    <w:rsid w:val="00760432"/>
    <w:rsid w:val="0076080D"/>
    <w:rsid w:val="00761310"/>
    <w:rsid w:val="00762FE7"/>
    <w:rsid w:val="00765FE4"/>
    <w:rsid w:val="00767049"/>
    <w:rsid w:val="0077021B"/>
    <w:rsid w:val="00771A82"/>
    <w:rsid w:val="00774A09"/>
    <w:rsid w:val="00777429"/>
    <w:rsid w:val="0078012A"/>
    <w:rsid w:val="007803F7"/>
    <w:rsid w:val="00783833"/>
    <w:rsid w:val="00784336"/>
    <w:rsid w:val="007863E8"/>
    <w:rsid w:val="00787258"/>
    <w:rsid w:val="007878E5"/>
    <w:rsid w:val="00790517"/>
    <w:rsid w:val="00791E21"/>
    <w:rsid w:val="00795F08"/>
    <w:rsid w:val="007A1BA2"/>
    <w:rsid w:val="007A687A"/>
    <w:rsid w:val="007A6FE2"/>
    <w:rsid w:val="007B05C9"/>
    <w:rsid w:val="007B069E"/>
    <w:rsid w:val="007B0809"/>
    <w:rsid w:val="007B1240"/>
    <w:rsid w:val="007B1BEB"/>
    <w:rsid w:val="007B2B6F"/>
    <w:rsid w:val="007B3529"/>
    <w:rsid w:val="007B4107"/>
    <w:rsid w:val="007B4FA4"/>
    <w:rsid w:val="007B5492"/>
    <w:rsid w:val="007B5EED"/>
    <w:rsid w:val="007B6572"/>
    <w:rsid w:val="007B7903"/>
    <w:rsid w:val="007C1B28"/>
    <w:rsid w:val="007C2A8C"/>
    <w:rsid w:val="007C3667"/>
    <w:rsid w:val="007C3726"/>
    <w:rsid w:val="007C4EED"/>
    <w:rsid w:val="007C50AD"/>
    <w:rsid w:val="007C6788"/>
    <w:rsid w:val="007C7509"/>
    <w:rsid w:val="007D0B0E"/>
    <w:rsid w:val="007D1863"/>
    <w:rsid w:val="007D19F2"/>
    <w:rsid w:val="007D1B2E"/>
    <w:rsid w:val="007D1D1D"/>
    <w:rsid w:val="007D487E"/>
    <w:rsid w:val="007D61AC"/>
    <w:rsid w:val="007D73B7"/>
    <w:rsid w:val="007D7B5A"/>
    <w:rsid w:val="007E1C01"/>
    <w:rsid w:val="007E2E81"/>
    <w:rsid w:val="007E43FC"/>
    <w:rsid w:val="007E4D10"/>
    <w:rsid w:val="007E53CE"/>
    <w:rsid w:val="007E6AE7"/>
    <w:rsid w:val="007F0078"/>
    <w:rsid w:val="007F0550"/>
    <w:rsid w:val="007F06BD"/>
    <w:rsid w:val="007F0B4F"/>
    <w:rsid w:val="007F275A"/>
    <w:rsid w:val="007F4102"/>
    <w:rsid w:val="007F544E"/>
    <w:rsid w:val="007F59F3"/>
    <w:rsid w:val="007F6C8B"/>
    <w:rsid w:val="00800345"/>
    <w:rsid w:val="00800710"/>
    <w:rsid w:val="0080076C"/>
    <w:rsid w:val="00800FF0"/>
    <w:rsid w:val="008040EB"/>
    <w:rsid w:val="00804CBE"/>
    <w:rsid w:val="0080594B"/>
    <w:rsid w:val="0080619A"/>
    <w:rsid w:val="00810805"/>
    <w:rsid w:val="008126C5"/>
    <w:rsid w:val="00814197"/>
    <w:rsid w:val="00814B94"/>
    <w:rsid w:val="00815450"/>
    <w:rsid w:val="00815B5E"/>
    <w:rsid w:val="00817B9E"/>
    <w:rsid w:val="00817E1D"/>
    <w:rsid w:val="00817EC2"/>
    <w:rsid w:val="008211C6"/>
    <w:rsid w:val="00821781"/>
    <w:rsid w:val="00821BDC"/>
    <w:rsid w:val="00821FC1"/>
    <w:rsid w:val="0082220C"/>
    <w:rsid w:val="00824C39"/>
    <w:rsid w:val="00825B3B"/>
    <w:rsid w:val="00826EF4"/>
    <w:rsid w:val="00827D4D"/>
    <w:rsid w:val="00830906"/>
    <w:rsid w:val="0083109C"/>
    <w:rsid w:val="00831E52"/>
    <w:rsid w:val="00831FB0"/>
    <w:rsid w:val="00832043"/>
    <w:rsid w:val="00833A76"/>
    <w:rsid w:val="00834004"/>
    <w:rsid w:val="008355FF"/>
    <w:rsid w:val="008366FE"/>
    <w:rsid w:val="008411F6"/>
    <w:rsid w:val="0084143A"/>
    <w:rsid w:val="0084161A"/>
    <w:rsid w:val="00841D97"/>
    <w:rsid w:val="0084240F"/>
    <w:rsid w:val="0084628C"/>
    <w:rsid w:val="00850BCF"/>
    <w:rsid w:val="008520E7"/>
    <w:rsid w:val="00853AD2"/>
    <w:rsid w:val="00853B8E"/>
    <w:rsid w:val="0085429C"/>
    <w:rsid w:val="00854321"/>
    <w:rsid w:val="0085459B"/>
    <w:rsid w:val="00856519"/>
    <w:rsid w:val="00860880"/>
    <w:rsid w:val="008617D4"/>
    <w:rsid w:val="008629FD"/>
    <w:rsid w:val="0086428E"/>
    <w:rsid w:val="00864462"/>
    <w:rsid w:val="00864F54"/>
    <w:rsid w:val="0086696E"/>
    <w:rsid w:val="0087006C"/>
    <w:rsid w:val="008705BF"/>
    <w:rsid w:val="008706CE"/>
    <w:rsid w:val="00872713"/>
    <w:rsid w:val="00872FB8"/>
    <w:rsid w:val="008732F8"/>
    <w:rsid w:val="00874F8B"/>
    <w:rsid w:val="0087680B"/>
    <w:rsid w:val="008768B6"/>
    <w:rsid w:val="00886CEA"/>
    <w:rsid w:val="00887E56"/>
    <w:rsid w:val="00891C3F"/>
    <w:rsid w:val="00892712"/>
    <w:rsid w:val="008927C1"/>
    <w:rsid w:val="00893305"/>
    <w:rsid w:val="00893410"/>
    <w:rsid w:val="0089367D"/>
    <w:rsid w:val="008945B4"/>
    <w:rsid w:val="008952F9"/>
    <w:rsid w:val="0089695B"/>
    <w:rsid w:val="00897895"/>
    <w:rsid w:val="008A2E98"/>
    <w:rsid w:val="008A66EE"/>
    <w:rsid w:val="008B186C"/>
    <w:rsid w:val="008B3EE4"/>
    <w:rsid w:val="008B46A8"/>
    <w:rsid w:val="008B6379"/>
    <w:rsid w:val="008B7565"/>
    <w:rsid w:val="008C0379"/>
    <w:rsid w:val="008C09FC"/>
    <w:rsid w:val="008C13D9"/>
    <w:rsid w:val="008C143E"/>
    <w:rsid w:val="008C1A83"/>
    <w:rsid w:val="008C3964"/>
    <w:rsid w:val="008C46BF"/>
    <w:rsid w:val="008C4A2E"/>
    <w:rsid w:val="008C6924"/>
    <w:rsid w:val="008C73CE"/>
    <w:rsid w:val="008D1BA9"/>
    <w:rsid w:val="008D1D55"/>
    <w:rsid w:val="008D531C"/>
    <w:rsid w:val="008D5FD5"/>
    <w:rsid w:val="008D7174"/>
    <w:rsid w:val="008D7620"/>
    <w:rsid w:val="008E0158"/>
    <w:rsid w:val="008E151C"/>
    <w:rsid w:val="008E33AA"/>
    <w:rsid w:val="008E3AF3"/>
    <w:rsid w:val="008E5AB2"/>
    <w:rsid w:val="008E7642"/>
    <w:rsid w:val="008F65F0"/>
    <w:rsid w:val="008F7A27"/>
    <w:rsid w:val="00901154"/>
    <w:rsid w:val="00904B24"/>
    <w:rsid w:val="0091107C"/>
    <w:rsid w:val="0091360A"/>
    <w:rsid w:val="009139D7"/>
    <w:rsid w:val="009145CA"/>
    <w:rsid w:val="00916965"/>
    <w:rsid w:val="009171D0"/>
    <w:rsid w:val="00920490"/>
    <w:rsid w:val="009217E3"/>
    <w:rsid w:val="00923B85"/>
    <w:rsid w:val="00924898"/>
    <w:rsid w:val="00924ABC"/>
    <w:rsid w:val="00925523"/>
    <w:rsid w:val="00927F2A"/>
    <w:rsid w:val="00931AC4"/>
    <w:rsid w:val="00932EF6"/>
    <w:rsid w:val="00933632"/>
    <w:rsid w:val="009405F0"/>
    <w:rsid w:val="00941A8D"/>
    <w:rsid w:val="009425A1"/>
    <w:rsid w:val="009429C9"/>
    <w:rsid w:val="009437AC"/>
    <w:rsid w:val="009451FE"/>
    <w:rsid w:val="00945F0C"/>
    <w:rsid w:val="00950947"/>
    <w:rsid w:val="00952D99"/>
    <w:rsid w:val="00953C26"/>
    <w:rsid w:val="00960D41"/>
    <w:rsid w:val="00962E9B"/>
    <w:rsid w:val="00966764"/>
    <w:rsid w:val="009673ED"/>
    <w:rsid w:val="009677BA"/>
    <w:rsid w:val="00967D13"/>
    <w:rsid w:val="00970B62"/>
    <w:rsid w:val="00970BFE"/>
    <w:rsid w:val="009721E7"/>
    <w:rsid w:val="00973BBF"/>
    <w:rsid w:val="00974772"/>
    <w:rsid w:val="009753D5"/>
    <w:rsid w:val="00976A5C"/>
    <w:rsid w:val="009803CC"/>
    <w:rsid w:val="0098215C"/>
    <w:rsid w:val="00984A0B"/>
    <w:rsid w:val="009855AE"/>
    <w:rsid w:val="009858CE"/>
    <w:rsid w:val="00985B51"/>
    <w:rsid w:val="009871BE"/>
    <w:rsid w:val="00987D0C"/>
    <w:rsid w:val="00992E2D"/>
    <w:rsid w:val="00993AF5"/>
    <w:rsid w:val="00996C4A"/>
    <w:rsid w:val="009A07D8"/>
    <w:rsid w:val="009A265E"/>
    <w:rsid w:val="009A2D2B"/>
    <w:rsid w:val="009A2D8B"/>
    <w:rsid w:val="009A490C"/>
    <w:rsid w:val="009A519D"/>
    <w:rsid w:val="009A6785"/>
    <w:rsid w:val="009B032D"/>
    <w:rsid w:val="009B0CC5"/>
    <w:rsid w:val="009B13F2"/>
    <w:rsid w:val="009B2BF8"/>
    <w:rsid w:val="009B55BA"/>
    <w:rsid w:val="009B591E"/>
    <w:rsid w:val="009B608D"/>
    <w:rsid w:val="009B71FE"/>
    <w:rsid w:val="009B73BE"/>
    <w:rsid w:val="009B7648"/>
    <w:rsid w:val="009B7BAF"/>
    <w:rsid w:val="009C1F2E"/>
    <w:rsid w:val="009C450D"/>
    <w:rsid w:val="009D00EE"/>
    <w:rsid w:val="009D152C"/>
    <w:rsid w:val="009D1874"/>
    <w:rsid w:val="009D254A"/>
    <w:rsid w:val="009D3098"/>
    <w:rsid w:val="009D41AE"/>
    <w:rsid w:val="009D79DA"/>
    <w:rsid w:val="009D7ED2"/>
    <w:rsid w:val="009E04EE"/>
    <w:rsid w:val="009E1AD3"/>
    <w:rsid w:val="009E3A17"/>
    <w:rsid w:val="009E4213"/>
    <w:rsid w:val="009E4BAF"/>
    <w:rsid w:val="009E57B8"/>
    <w:rsid w:val="009E59B9"/>
    <w:rsid w:val="009E5FB8"/>
    <w:rsid w:val="009E7FB6"/>
    <w:rsid w:val="009F049E"/>
    <w:rsid w:val="009F0EE4"/>
    <w:rsid w:val="009F151C"/>
    <w:rsid w:val="009F18FD"/>
    <w:rsid w:val="009F1947"/>
    <w:rsid w:val="009F229D"/>
    <w:rsid w:val="009F3AF9"/>
    <w:rsid w:val="009F5956"/>
    <w:rsid w:val="009F676B"/>
    <w:rsid w:val="009F6D3A"/>
    <w:rsid w:val="009F769D"/>
    <w:rsid w:val="00A00370"/>
    <w:rsid w:val="00A00832"/>
    <w:rsid w:val="00A03537"/>
    <w:rsid w:val="00A036F7"/>
    <w:rsid w:val="00A03E18"/>
    <w:rsid w:val="00A0457E"/>
    <w:rsid w:val="00A0792F"/>
    <w:rsid w:val="00A1091C"/>
    <w:rsid w:val="00A10B45"/>
    <w:rsid w:val="00A110C2"/>
    <w:rsid w:val="00A13358"/>
    <w:rsid w:val="00A15174"/>
    <w:rsid w:val="00A152AB"/>
    <w:rsid w:val="00A17AC9"/>
    <w:rsid w:val="00A2029D"/>
    <w:rsid w:val="00A204ED"/>
    <w:rsid w:val="00A2070E"/>
    <w:rsid w:val="00A20774"/>
    <w:rsid w:val="00A213A7"/>
    <w:rsid w:val="00A2225B"/>
    <w:rsid w:val="00A222BE"/>
    <w:rsid w:val="00A2378C"/>
    <w:rsid w:val="00A23F78"/>
    <w:rsid w:val="00A247D3"/>
    <w:rsid w:val="00A2492C"/>
    <w:rsid w:val="00A24B16"/>
    <w:rsid w:val="00A24F4A"/>
    <w:rsid w:val="00A25C11"/>
    <w:rsid w:val="00A25E4B"/>
    <w:rsid w:val="00A27577"/>
    <w:rsid w:val="00A27F4E"/>
    <w:rsid w:val="00A31A17"/>
    <w:rsid w:val="00A333A0"/>
    <w:rsid w:val="00A35695"/>
    <w:rsid w:val="00A3682F"/>
    <w:rsid w:val="00A379AC"/>
    <w:rsid w:val="00A37BEB"/>
    <w:rsid w:val="00A413E3"/>
    <w:rsid w:val="00A41F53"/>
    <w:rsid w:val="00A42EE8"/>
    <w:rsid w:val="00A4334D"/>
    <w:rsid w:val="00A4435C"/>
    <w:rsid w:val="00A44DC0"/>
    <w:rsid w:val="00A463FF"/>
    <w:rsid w:val="00A503EE"/>
    <w:rsid w:val="00A50E3B"/>
    <w:rsid w:val="00A51408"/>
    <w:rsid w:val="00A5152C"/>
    <w:rsid w:val="00A5180E"/>
    <w:rsid w:val="00A53332"/>
    <w:rsid w:val="00A55560"/>
    <w:rsid w:val="00A573B4"/>
    <w:rsid w:val="00A60E3A"/>
    <w:rsid w:val="00A610DC"/>
    <w:rsid w:val="00A62AC2"/>
    <w:rsid w:val="00A65418"/>
    <w:rsid w:val="00A6578D"/>
    <w:rsid w:val="00A672E8"/>
    <w:rsid w:val="00A71207"/>
    <w:rsid w:val="00A760A0"/>
    <w:rsid w:val="00A76B20"/>
    <w:rsid w:val="00A80ED6"/>
    <w:rsid w:val="00A82309"/>
    <w:rsid w:val="00A82AFB"/>
    <w:rsid w:val="00A85F86"/>
    <w:rsid w:val="00A87083"/>
    <w:rsid w:val="00A918A5"/>
    <w:rsid w:val="00A91929"/>
    <w:rsid w:val="00A92257"/>
    <w:rsid w:val="00A92513"/>
    <w:rsid w:val="00A929AF"/>
    <w:rsid w:val="00A939B7"/>
    <w:rsid w:val="00A96420"/>
    <w:rsid w:val="00A965AE"/>
    <w:rsid w:val="00A97AC9"/>
    <w:rsid w:val="00AA1FCD"/>
    <w:rsid w:val="00AA27A1"/>
    <w:rsid w:val="00AA2E6E"/>
    <w:rsid w:val="00AA77C4"/>
    <w:rsid w:val="00AB438A"/>
    <w:rsid w:val="00AB705F"/>
    <w:rsid w:val="00AB747C"/>
    <w:rsid w:val="00AB795A"/>
    <w:rsid w:val="00AC2660"/>
    <w:rsid w:val="00AC2C6A"/>
    <w:rsid w:val="00AC314F"/>
    <w:rsid w:val="00AC4330"/>
    <w:rsid w:val="00AC5186"/>
    <w:rsid w:val="00AC7DCE"/>
    <w:rsid w:val="00AD017F"/>
    <w:rsid w:val="00AD043F"/>
    <w:rsid w:val="00AD0BDA"/>
    <w:rsid w:val="00AD1DA0"/>
    <w:rsid w:val="00AD2E12"/>
    <w:rsid w:val="00AD4132"/>
    <w:rsid w:val="00AD5BCD"/>
    <w:rsid w:val="00AD5EAE"/>
    <w:rsid w:val="00AE4F69"/>
    <w:rsid w:val="00AE50C4"/>
    <w:rsid w:val="00AE5514"/>
    <w:rsid w:val="00AE6007"/>
    <w:rsid w:val="00AE61E8"/>
    <w:rsid w:val="00AF11FE"/>
    <w:rsid w:val="00AF16AF"/>
    <w:rsid w:val="00AF1EE9"/>
    <w:rsid w:val="00AF36C5"/>
    <w:rsid w:val="00AF4BD2"/>
    <w:rsid w:val="00AF5620"/>
    <w:rsid w:val="00AF5934"/>
    <w:rsid w:val="00AF5ADD"/>
    <w:rsid w:val="00B0070D"/>
    <w:rsid w:val="00B03396"/>
    <w:rsid w:val="00B038A0"/>
    <w:rsid w:val="00B0471F"/>
    <w:rsid w:val="00B0614C"/>
    <w:rsid w:val="00B13E68"/>
    <w:rsid w:val="00B17730"/>
    <w:rsid w:val="00B205E4"/>
    <w:rsid w:val="00B21793"/>
    <w:rsid w:val="00B21A63"/>
    <w:rsid w:val="00B2251C"/>
    <w:rsid w:val="00B23627"/>
    <w:rsid w:val="00B26C94"/>
    <w:rsid w:val="00B27BAB"/>
    <w:rsid w:val="00B27D12"/>
    <w:rsid w:val="00B3051A"/>
    <w:rsid w:val="00B30901"/>
    <w:rsid w:val="00B33BF4"/>
    <w:rsid w:val="00B36EF8"/>
    <w:rsid w:val="00B4093B"/>
    <w:rsid w:val="00B411A3"/>
    <w:rsid w:val="00B41956"/>
    <w:rsid w:val="00B42A73"/>
    <w:rsid w:val="00B42EF0"/>
    <w:rsid w:val="00B448A6"/>
    <w:rsid w:val="00B45FB8"/>
    <w:rsid w:val="00B468E0"/>
    <w:rsid w:val="00B51027"/>
    <w:rsid w:val="00B533F8"/>
    <w:rsid w:val="00B547B2"/>
    <w:rsid w:val="00B569EC"/>
    <w:rsid w:val="00B57E76"/>
    <w:rsid w:val="00B6008F"/>
    <w:rsid w:val="00B6130C"/>
    <w:rsid w:val="00B62674"/>
    <w:rsid w:val="00B63B1D"/>
    <w:rsid w:val="00B65678"/>
    <w:rsid w:val="00B66DD2"/>
    <w:rsid w:val="00B66FEC"/>
    <w:rsid w:val="00B6718B"/>
    <w:rsid w:val="00B70732"/>
    <w:rsid w:val="00B7119A"/>
    <w:rsid w:val="00B72F45"/>
    <w:rsid w:val="00B740CD"/>
    <w:rsid w:val="00B740F0"/>
    <w:rsid w:val="00B74CF3"/>
    <w:rsid w:val="00B7531A"/>
    <w:rsid w:val="00B7603E"/>
    <w:rsid w:val="00B76C86"/>
    <w:rsid w:val="00B774B0"/>
    <w:rsid w:val="00B80CFB"/>
    <w:rsid w:val="00B815C4"/>
    <w:rsid w:val="00B82C62"/>
    <w:rsid w:val="00B845EB"/>
    <w:rsid w:val="00B84A0D"/>
    <w:rsid w:val="00B84F2E"/>
    <w:rsid w:val="00B85255"/>
    <w:rsid w:val="00B8787B"/>
    <w:rsid w:val="00B94F4E"/>
    <w:rsid w:val="00B952B3"/>
    <w:rsid w:val="00B967D4"/>
    <w:rsid w:val="00B974B2"/>
    <w:rsid w:val="00BA335C"/>
    <w:rsid w:val="00BA3677"/>
    <w:rsid w:val="00BA4B2F"/>
    <w:rsid w:val="00BA625C"/>
    <w:rsid w:val="00BA6D8E"/>
    <w:rsid w:val="00BB3EB1"/>
    <w:rsid w:val="00BB498F"/>
    <w:rsid w:val="00BB592B"/>
    <w:rsid w:val="00BB5A64"/>
    <w:rsid w:val="00BB5AAD"/>
    <w:rsid w:val="00BC0C5F"/>
    <w:rsid w:val="00BC1B49"/>
    <w:rsid w:val="00BC263A"/>
    <w:rsid w:val="00BC277C"/>
    <w:rsid w:val="00BC33AF"/>
    <w:rsid w:val="00BC37E8"/>
    <w:rsid w:val="00BC3FBD"/>
    <w:rsid w:val="00BC42C0"/>
    <w:rsid w:val="00BC7437"/>
    <w:rsid w:val="00BC7C91"/>
    <w:rsid w:val="00BD0AF7"/>
    <w:rsid w:val="00BD32B3"/>
    <w:rsid w:val="00BD53D5"/>
    <w:rsid w:val="00BD69CF"/>
    <w:rsid w:val="00BE0598"/>
    <w:rsid w:val="00BE0F76"/>
    <w:rsid w:val="00BE1A7C"/>
    <w:rsid w:val="00BE2EC8"/>
    <w:rsid w:val="00BE3670"/>
    <w:rsid w:val="00BE4094"/>
    <w:rsid w:val="00BE6018"/>
    <w:rsid w:val="00BE6324"/>
    <w:rsid w:val="00BE64F3"/>
    <w:rsid w:val="00BE74B4"/>
    <w:rsid w:val="00BE79A9"/>
    <w:rsid w:val="00BF0CC1"/>
    <w:rsid w:val="00BF1DF8"/>
    <w:rsid w:val="00BF2DB8"/>
    <w:rsid w:val="00BF3583"/>
    <w:rsid w:val="00BF3A7C"/>
    <w:rsid w:val="00BF5730"/>
    <w:rsid w:val="00BF7405"/>
    <w:rsid w:val="00BF7C5F"/>
    <w:rsid w:val="00C0093C"/>
    <w:rsid w:val="00C02AEF"/>
    <w:rsid w:val="00C02BBF"/>
    <w:rsid w:val="00C0397B"/>
    <w:rsid w:val="00C0431B"/>
    <w:rsid w:val="00C0558D"/>
    <w:rsid w:val="00C05C1A"/>
    <w:rsid w:val="00C06C1B"/>
    <w:rsid w:val="00C0744B"/>
    <w:rsid w:val="00C07738"/>
    <w:rsid w:val="00C11AFC"/>
    <w:rsid w:val="00C13A56"/>
    <w:rsid w:val="00C158DF"/>
    <w:rsid w:val="00C15CA3"/>
    <w:rsid w:val="00C16BC3"/>
    <w:rsid w:val="00C22B2B"/>
    <w:rsid w:val="00C24B28"/>
    <w:rsid w:val="00C25DC6"/>
    <w:rsid w:val="00C26266"/>
    <w:rsid w:val="00C3338C"/>
    <w:rsid w:val="00C33625"/>
    <w:rsid w:val="00C33D08"/>
    <w:rsid w:val="00C34F22"/>
    <w:rsid w:val="00C35922"/>
    <w:rsid w:val="00C4352C"/>
    <w:rsid w:val="00C515B3"/>
    <w:rsid w:val="00C52511"/>
    <w:rsid w:val="00C52C43"/>
    <w:rsid w:val="00C570DD"/>
    <w:rsid w:val="00C579F9"/>
    <w:rsid w:val="00C614FD"/>
    <w:rsid w:val="00C6157A"/>
    <w:rsid w:val="00C64FD0"/>
    <w:rsid w:val="00C717E6"/>
    <w:rsid w:val="00C72937"/>
    <w:rsid w:val="00C74761"/>
    <w:rsid w:val="00C77F1E"/>
    <w:rsid w:val="00C8166B"/>
    <w:rsid w:val="00C81792"/>
    <w:rsid w:val="00C829B0"/>
    <w:rsid w:val="00C86732"/>
    <w:rsid w:val="00C91606"/>
    <w:rsid w:val="00C917BE"/>
    <w:rsid w:val="00C92188"/>
    <w:rsid w:val="00C929B4"/>
    <w:rsid w:val="00C94012"/>
    <w:rsid w:val="00C96A46"/>
    <w:rsid w:val="00C96C34"/>
    <w:rsid w:val="00CA0863"/>
    <w:rsid w:val="00CA105F"/>
    <w:rsid w:val="00CA174F"/>
    <w:rsid w:val="00CA1B84"/>
    <w:rsid w:val="00CA73BB"/>
    <w:rsid w:val="00CA7703"/>
    <w:rsid w:val="00CB426A"/>
    <w:rsid w:val="00CB617F"/>
    <w:rsid w:val="00CB7F22"/>
    <w:rsid w:val="00CC175A"/>
    <w:rsid w:val="00CC2A66"/>
    <w:rsid w:val="00CC3DE4"/>
    <w:rsid w:val="00CC5985"/>
    <w:rsid w:val="00CC5B07"/>
    <w:rsid w:val="00CC660A"/>
    <w:rsid w:val="00CC66E5"/>
    <w:rsid w:val="00CC72B3"/>
    <w:rsid w:val="00CD02F5"/>
    <w:rsid w:val="00CD0E31"/>
    <w:rsid w:val="00CD0EA9"/>
    <w:rsid w:val="00CD1D0D"/>
    <w:rsid w:val="00CD43A6"/>
    <w:rsid w:val="00CD4D97"/>
    <w:rsid w:val="00CD7CD0"/>
    <w:rsid w:val="00CE1CE7"/>
    <w:rsid w:val="00CE33A1"/>
    <w:rsid w:val="00CE3F2A"/>
    <w:rsid w:val="00CE51F0"/>
    <w:rsid w:val="00CE676E"/>
    <w:rsid w:val="00CF09E4"/>
    <w:rsid w:val="00CF0ABF"/>
    <w:rsid w:val="00CF15D5"/>
    <w:rsid w:val="00CF47FF"/>
    <w:rsid w:val="00CF49E7"/>
    <w:rsid w:val="00CF6249"/>
    <w:rsid w:val="00CF74B3"/>
    <w:rsid w:val="00CF74C2"/>
    <w:rsid w:val="00CF7AC7"/>
    <w:rsid w:val="00CF7B74"/>
    <w:rsid w:val="00CF7ED5"/>
    <w:rsid w:val="00D04CA6"/>
    <w:rsid w:val="00D060A4"/>
    <w:rsid w:val="00D1232A"/>
    <w:rsid w:val="00D13818"/>
    <w:rsid w:val="00D16F23"/>
    <w:rsid w:val="00D213B8"/>
    <w:rsid w:val="00D22016"/>
    <w:rsid w:val="00D23F9A"/>
    <w:rsid w:val="00D24359"/>
    <w:rsid w:val="00D24A11"/>
    <w:rsid w:val="00D24DA5"/>
    <w:rsid w:val="00D2716C"/>
    <w:rsid w:val="00D27853"/>
    <w:rsid w:val="00D3210B"/>
    <w:rsid w:val="00D3241A"/>
    <w:rsid w:val="00D33174"/>
    <w:rsid w:val="00D3441F"/>
    <w:rsid w:val="00D3472A"/>
    <w:rsid w:val="00D34DB8"/>
    <w:rsid w:val="00D403C5"/>
    <w:rsid w:val="00D405CA"/>
    <w:rsid w:val="00D416AD"/>
    <w:rsid w:val="00D417D4"/>
    <w:rsid w:val="00D4322D"/>
    <w:rsid w:val="00D43BDD"/>
    <w:rsid w:val="00D44A45"/>
    <w:rsid w:val="00D44C39"/>
    <w:rsid w:val="00D459C7"/>
    <w:rsid w:val="00D462B6"/>
    <w:rsid w:val="00D4661F"/>
    <w:rsid w:val="00D46CAC"/>
    <w:rsid w:val="00D51D79"/>
    <w:rsid w:val="00D53F77"/>
    <w:rsid w:val="00D54922"/>
    <w:rsid w:val="00D61D8B"/>
    <w:rsid w:val="00D62BFF"/>
    <w:rsid w:val="00D63E21"/>
    <w:rsid w:val="00D656BB"/>
    <w:rsid w:val="00D664BD"/>
    <w:rsid w:val="00D66C5F"/>
    <w:rsid w:val="00D67CA1"/>
    <w:rsid w:val="00D67F65"/>
    <w:rsid w:val="00D73058"/>
    <w:rsid w:val="00D73B1E"/>
    <w:rsid w:val="00D74221"/>
    <w:rsid w:val="00D74964"/>
    <w:rsid w:val="00D74D46"/>
    <w:rsid w:val="00D7553F"/>
    <w:rsid w:val="00D7731B"/>
    <w:rsid w:val="00D77B86"/>
    <w:rsid w:val="00D80D97"/>
    <w:rsid w:val="00D84573"/>
    <w:rsid w:val="00D84936"/>
    <w:rsid w:val="00D8510D"/>
    <w:rsid w:val="00D85554"/>
    <w:rsid w:val="00D865C1"/>
    <w:rsid w:val="00D8767C"/>
    <w:rsid w:val="00D87B54"/>
    <w:rsid w:val="00D87DC8"/>
    <w:rsid w:val="00D94553"/>
    <w:rsid w:val="00D961FF"/>
    <w:rsid w:val="00DA18FD"/>
    <w:rsid w:val="00DA195F"/>
    <w:rsid w:val="00DA243B"/>
    <w:rsid w:val="00DA34E3"/>
    <w:rsid w:val="00DA66E4"/>
    <w:rsid w:val="00DA6B31"/>
    <w:rsid w:val="00DA749A"/>
    <w:rsid w:val="00DB023E"/>
    <w:rsid w:val="00DB071F"/>
    <w:rsid w:val="00DB20DF"/>
    <w:rsid w:val="00DB3290"/>
    <w:rsid w:val="00DB3C67"/>
    <w:rsid w:val="00DB4A55"/>
    <w:rsid w:val="00DB570E"/>
    <w:rsid w:val="00DC0713"/>
    <w:rsid w:val="00DC14FD"/>
    <w:rsid w:val="00DC2B70"/>
    <w:rsid w:val="00DC3081"/>
    <w:rsid w:val="00DC33C7"/>
    <w:rsid w:val="00DC6318"/>
    <w:rsid w:val="00DD0EED"/>
    <w:rsid w:val="00DD19A6"/>
    <w:rsid w:val="00DD38DE"/>
    <w:rsid w:val="00DD4D5C"/>
    <w:rsid w:val="00DE00DF"/>
    <w:rsid w:val="00DE0178"/>
    <w:rsid w:val="00DE1F91"/>
    <w:rsid w:val="00DE2852"/>
    <w:rsid w:val="00DE2BB5"/>
    <w:rsid w:val="00DE3B4E"/>
    <w:rsid w:val="00DE44E7"/>
    <w:rsid w:val="00DE5530"/>
    <w:rsid w:val="00DE6D7C"/>
    <w:rsid w:val="00DE7333"/>
    <w:rsid w:val="00DF04F6"/>
    <w:rsid w:val="00DF06DB"/>
    <w:rsid w:val="00DF09DE"/>
    <w:rsid w:val="00DF4FD0"/>
    <w:rsid w:val="00DF50B0"/>
    <w:rsid w:val="00DF51C4"/>
    <w:rsid w:val="00DF6E02"/>
    <w:rsid w:val="00DF7EDC"/>
    <w:rsid w:val="00E00EBA"/>
    <w:rsid w:val="00E0281C"/>
    <w:rsid w:val="00E03E67"/>
    <w:rsid w:val="00E059E7"/>
    <w:rsid w:val="00E05D4C"/>
    <w:rsid w:val="00E07376"/>
    <w:rsid w:val="00E07EFE"/>
    <w:rsid w:val="00E1055B"/>
    <w:rsid w:val="00E10BD2"/>
    <w:rsid w:val="00E11987"/>
    <w:rsid w:val="00E11D16"/>
    <w:rsid w:val="00E11FD0"/>
    <w:rsid w:val="00E13A8B"/>
    <w:rsid w:val="00E1445A"/>
    <w:rsid w:val="00E14553"/>
    <w:rsid w:val="00E15E15"/>
    <w:rsid w:val="00E21FDE"/>
    <w:rsid w:val="00E2339A"/>
    <w:rsid w:val="00E23671"/>
    <w:rsid w:val="00E2621F"/>
    <w:rsid w:val="00E26610"/>
    <w:rsid w:val="00E26E7C"/>
    <w:rsid w:val="00E26EE1"/>
    <w:rsid w:val="00E2756E"/>
    <w:rsid w:val="00E27ABA"/>
    <w:rsid w:val="00E30D1B"/>
    <w:rsid w:val="00E3257F"/>
    <w:rsid w:val="00E34AB5"/>
    <w:rsid w:val="00E34C79"/>
    <w:rsid w:val="00E34F81"/>
    <w:rsid w:val="00E355E3"/>
    <w:rsid w:val="00E40226"/>
    <w:rsid w:val="00E439DE"/>
    <w:rsid w:val="00E44251"/>
    <w:rsid w:val="00E461D1"/>
    <w:rsid w:val="00E52F8D"/>
    <w:rsid w:val="00E53842"/>
    <w:rsid w:val="00E5793E"/>
    <w:rsid w:val="00E61F20"/>
    <w:rsid w:val="00E62064"/>
    <w:rsid w:val="00E625C8"/>
    <w:rsid w:val="00E65D7D"/>
    <w:rsid w:val="00E6678A"/>
    <w:rsid w:val="00E70EF5"/>
    <w:rsid w:val="00E715C5"/>
    <w:rsid w:val="00E71B30"/>
    <w:rsid w:val="00E71ECE"/>
    <w:rsid w:val="00E72B76"/>
    <w:rsid w:val="00E73442"/>
    <w:rsid w:val="00E7437B"/>
    <w:rsid w:val="00E751B7"/>
    <w:rsid w:val="00E7549D"/>
    <w:rsid w:val="00E761A3"/>
    <w:rsid w:val="00E77AA7"/>
    <w:rsid w:val="00E80075"/>
    <w:rsid w:val="00E834FA"/>
    <w:rsid w:val="00E8478E"/>
    <w:rsid w:val="00E85717"/>
    <w:rsid w:val="00E872B3"/>
    <w:rsid w:val="00E90090"/>
    <w:rsid w:val="00E90FAB"/>
    <w:rsid w:val="00E913A2"/>
    <w:rsid w:val="00E9277A"/>
    <w:rsid w:val="00E93484"/>
    <w:rsid w:val="00E95E08"/>
    <w:rsid w:val="00EA169B"/>
    <w:rsid w:val="00EA2515"/>
    <w:rsid w:val="00EA501B"/>
    <w:rsid w:val="00EB06FB"/>
    <w:rsid w:val="00EB24ED"/>
    <w:rsid w:val="00EB46AE"/>
    <w:rsid w:val="00EB5781"/>
    <w:rsid w:val="00EB58C9"/>
    <w:rsid w:val="00EC081D"/>
    <w:rsid w:val="00EC175E"/>
    <w:rsid w:val="00EC4A86"/>
    <w:rsid w:val="00EC5117"/>
    <w:rsid w:val="00EC5CFC"/>
    <w:rsid w:val="00EC7FF9"/>
    <w:rsid w:val="00ED0BC8"/>
    <w:rsid w:val="00ED0C2D"/>
    <w:rsid w:val="00ED0D67"/>
    <w:rsid w:val="00ED181D"/>
    <w:rsid w:val="00ED4145"/>
    <w:rsid w:val="00ED590B"/>
    <w:rsid w:val="00ED67B1"/>
    <w:rsid w:val="00ED769E"/>
    <w:rsid w:val="00ED7800"/>
    <w:rsid w:val="00ED79D1"/>
    <w:rsid w:val="00EE08AD"/>
    <w:rsid w:val="00EE09A4"/>
    <w:rsid w:val="00EE09C0"/>
    <w:rsid w:val="00EE0B85"/>
    <w:rsid w:val="00EE19F9"/>
    <w:rsid w:val="00EE253D"/>
    <w:rsid w:val="00EE2907"/>
    <w:rsid w:val="00EE3577"/>
    <w:rsid w:val="00EE3A4F"/>
    <w:rsid w:val="00EE4C42"/>
    <w:rsid w:val="00EE63F3"/>
    <w:rsid w:val="00EE65C1"/>
    <w:rsid w:val="00EF1BEA"/>
    <w:rsid w:val="00EF2B58"/>
    <w:rsid w:val="00EF2DD8"/>
    <w:rsid w:val="00EF2F5A"/>
    <w:rsid w:val="00EF3E2B"/>
    <w:rsid w:val="00EF4961"/>
    <w:rsid w:val="00EF4B8C"/>
    <w:rsid w:val="00EF68D1"/>
    <w:rsid w:val="00EF70F0"/>
    <w:rsid w:val="00EF7BE4"/>
    <w:rsid w:val="00F00A0E"/>
    <w:rsid w:val="00F01824"/>
    <w:rsid w:val="00F02469"/>
    <w:rsid w:val="00F02738"/>
    <w:rsid w:val="00F02BFC"/>
    <w:rsid w:val="00F0583A"/>
    <w:rsid w:val="00F10590"/>
    <w:rsid w:val="00F10990"/>
    <w:rsid w:val="00F10B72"/>
    <w:rsid w:val="00F113B9"/>
    <w:rsid w:val="00F132DA"/>
    <w:rsid w:val="00F13A1B"/>
    <w:rsid w:val="00F14776"/>
    <w:rsid w:val="00F14AFB"/>
    <w:rsid w:val="00F16384"/>
    <w:rsid w:val="00F17904"/>
    <w:rsid w:val="00F20492"/>
    <w:rsid w:val="00F207AF"/>
    <w:rsid w:val="00F20970"/>
    <w:rsid w:val="00F21FCE"/>
    <w:rsid w:val="00F22637"/>
    <w:rsid w:val="00F23869"/>
    <w:rsid w:val="00F249C9"/>
    <w:rsid w:val="00F2761A"/>
    <w:rsid w:val="00F30ACA"/>
    <w:rsid w:val="00F312B0"/>
    <w:rsid w:val="00F34E8E"/>
    <w:rsid w:val="00F3502A"/>
    <w:rsid w:val="00F3546F"/>
    <w:rsid w:val="00F35472"/>
    <w:rsid w:val="00F35751"/>
    <w:rsid w:val="00F37D8D"/>
    <w:rsid w:val="00F42FF1"/>
    <w:rsid w:val="00F45AE2"/>
    <w:rsid w:val="00F46116"/>
    <w:rsid w:val="00F46D62"/>
    <w:rsid w:val="00F478F8"/>
    <w:rsid w:val="00F516D1"/>
    <w:rsid w:val="00F52C85"/>
    <w:rsid w:val="00F535D7"/>
    <w:rsid w:val="00F5368E"/>
    <w:rsid w:val="00F55893"/>
    <w:rsid w:val="00F55C3D"/>
    <w:rsid w:val="00F55DE0"/>
    <w:rsid w:val="00F56C4F"/>
    <w:rsid w:val="00F574D8"/>
    <w:rsid w:val="00F61DF5"/>
    <w:rsid w:val="00F63A73"/>
    <w:rsid w:val="00F63CC2"/>
    <w:rsid w:val="00F701B3"/>
    <w:rsid w:val="00F706C4"/>
    <w:rsid w:val="00F711FE"/>
    <w:rsid w:val="00F72883"/>
    <w:rsid w:val="00F73AC8"/>
    <w:rsid w:val="00F74BA3"/>
    <w:rsid w:val="00F75239"/>
    <w:rsid w:val="00F80C38"/>
    <w:rsid w:val="00F811C1"/>
    <w:rsid w:val="00F825F3"/>
    <w:rsid w:val="00F83E54"/>
    <w:rsid w:val="00F83FE9"/>
    <w:rsid w:val="00F84188"/>
    <w:rsid w:val="00F86229"/>
    <w:rsid w:val="00F868C9"/>
    <w:rsid w:val="00F86DAE"/>
    <w:rsid w:val="00F87049"/>
    <w:rsid w:val="00F90540"/>
    <w:rsid w:val="00F91EFA"/>
    <w:rsid w:val="00F92428"/>
    <w:rsid w:val="00F9302A"/>
    <w:rsid w:val="00FA2365"/>
    <w:rsid w:val="00FA31A4"/>
    <w:rsid w:val="00FA5319"/>
    <w:rsid w:val="00FA53E3"/>
    <w:rsid w:val="00FA752F"/>
    <w:rsid w:val="00FB1BAC"/>
    <w:rsid w:val="00FB34FA"/>
    <w:rsid w:val="00FB3991"/>
    <w:rsid w:val="00FB3D5B"/>
    <w:rsid w:val="00FB68C2"/>
    <w:rsid w:val="00FB7858"/>
    <w:rsid w:val="00FC039B"/>
    <w:rsid w:val="00FC0ED2"/>
    <w:rsid w:val="00FC166C"/>
    <w:rsid w:val="00FC4858"/>
    <w:rsid w:val="00FC4993"/>
    <w:rsid w:val="00FC4B25"/>
    <w:rsid w:val="00FC4C94"/>
    <w:rsid w:val="00FC518D"/>
    <w:rsid w:val="00FC5197"/>
    <w:rsid w:val="00FC6773"/>
    <w:rsid w:val="00FD02A8"/>
    <w:rsid w:val="00FD04BD"/>
    <w:rsid w:val="00FD0A56"/>
    <w:rsid w:val="00FD1956"/>
    <w:rsid w:val="00FD2139"/>
    <w:rsid w:val="00FD3C76"/>
    <w:rsid w:val="00FD7380"/>
    <w:rsid w:val="00FD7FF4"/>
    <w:rsid w:val="00FE107B"/>
    <w:rsid w:val="00FE2C70"/>
    <w:rsid w:val="00FE480D"/>
    <w:rsid w:val="00FE5F3C"/>
    <w:rsid w:val="00FE7754"/>
    <w:rsid w:val="00FF0235"/>
    <w:rsid w:val="00FF3319"/>
    <w:rsid w:val="00FF45C8"/>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6" type="connector" idref="#_x0000_s1034"/>
        <o:r id="V:Rule7" type="connector" idref="#_x0000_s1036"/>
        <o:r id="V:Rule8" type="connector" idref="#_x0000_s1033"/>
        <o:r id="V:Rule9" type="connector" idref="#_x0000_s1035"/>
        <o:r id="V:Rule10"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E4"/>
    <w:pPr>
      <w:spacing w:after="0" w:line="48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916965"/>
    <w:pPr>
      <w:keepNext/>
      <w:keepLines/>
      <w:jc w:val="center"/>
      <w:outlineLvl w:val="0"/>
    </w:pPr>
    <w:rPr>
      <w:rFonts w:eastAsiaTheme="majorEastAsia" w:cs="Times New Roman"/>
      <w:b/>
      <w:bCs/>
      <w:szCs w:val="24"/>
    </w:rPr>
  </w:style>
  <w:style w:type="paragraph" w:styleId="Heading2">
    <w:name w:val="heading 2"/>
    <w:basedOn w:val="Normal"/>
    <w:next w:val="Normal"/>
    <w:link w:val="Heading2Char"/>
    <w:autoRedefine/>
    <w:uiPriority w:val="9"/>
    <w:unhideWhenUsed/>
    <w:qFormat/>
    <w:rsid w:val="00BD0AF7"/>
    <w:pPr>
      <w:keepNext/>
      <w:keepLines/>
      <w:outlineLvl w:val="1"/>
    </w:pPr>
    <w:rPr>
      <w:rFonts w:eastAsiaTheme="majorEastAsia" w:cs="Times New Roman"/>
      <w:b/>
      <w:bCs/>
      <w:szCs w:val="24"/>
    </w:rPr>
  </w:style>
  <w:style w:type="paragraph" w:styleId="Heading3">
    <w:name w:val="heading 3"/>
    <w:basedOn w:val="Normal"/>
    <w:next w:val="Normal"/>
    <w:link w:val="Heading3Char"/>
    <w:uiPriority w:val="9"/>
    <w:unhideWhenUsed/>
    <w:rsid w:val="00DB3C67"/>
    <w:pPr>
      <w:keepNext/>
      <w:keepLines/>
      <w:spacing w:before="20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unhideWhenUsed/>
    <w:qFormat/>
    <w:rsid w:val="00DB3C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65"/>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BD0AF7"/>
    <w:rPr>
      <w:rFonts w:ascii="Times New Roman" w:eastAsiaTheme="majorEastAsia" w:hAnsi="Times New Roman" w:cs="Times New Roman"/>
      <w:b/>
      <w:bCs/>
      <w:sz w:val="24"/>
      <w:szCs w:val="24"/>
    </w:rPr>
  </w:style>
  <w:style w:type="paragraph" w:styleId="TOC1">
    <w:name w:val="toc 1"/>
    <w:basedOn w:val="Normal"/>
    <w:next w:val="Normal"/>
    <w:autoRedefine/>
    <w:uiPriority w:val="39"/>
    <w:unhideWhenUsed/>
    <w:qFormat/>
    <w:rsid w:val="00DE5530"/>
    <w:pPr>
      <w:spacing w:line="360" w:lineRule="auto"/>
    </w:pPr>
    <w:rPr>
      <w:b/>
    </w:rPr>
  </w:style>
  <w:style w:type="paragraph" w:styleId="TOC2">
    <w:name w:val="toc 2"/>
    <w:basedOn w:val="Normal"/>
    <w:next w:val="Normal"/>
    <w:autoRedefine/>
    <w:uiPriority w:val="39"/>
    <w:unhideWhenUsed/>
    <w:qFormat/>
    <w:rsid w:val="00DC6318"/>
    <w:pPr>
      <w:tabs>
        <w:tab w:val="left" w:pos="1100"/>
        <w:tab w:val="right" w:leader="hyphen" w:pos="9017"/>
      </w:tabs>
      <w:spacing w:line="360" w:lineRule="auto"/>
      <w:ind w:left="216"/>
    </w:pPr>
  </w:style>
  <w:style w:type="character" w:customStyle="1" w:styleId="Heading3Char">
    <w:name w:val="Heading 3 Char"/>
    <w:basedOn w:val="DefaultParagraphFont"/>
    <w:link w:val="Heading3"/>
    <w:uiPriority w:val="9"/>
    <w:rsid w:val="00DB3C67"/>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DB3C67"/>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B3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3C6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B3C6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15er5z">
    <w:name w:val="e15er5z"/>
    <w:basedOn w:val="DefaultParagraphFont"/>
    <w:rsid w:val="00DB3C67"/>
  </w:style>
  <w:style w:type="paragraph" w:styleId="BalloonText">
    <w:name w:val="Balloon Text"/>
    <w:basedOn w:val="Normal"/>
    <w:link w:val="BalloonTextChar"/>
    <w:uiPriority w:val="99"/>
    <w:semiHidden/>
    <w:unhideWhenUsed/>
    <w:rsid w:val="00DB3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7"/>
    <w:rPr>
      <w:rFonts w:ascii="Tahoma" w:hAnsi="Tahoma" w:cs="Tahoma"/>
      <w:sz w:val="16"/>
      <w:szCs w:val="16"/>
    </w:rPr>
  </w:style>
  <w:style w:type="paragraph" w:styleId="NoSpacing">
    <w:name w:val="No Spacing"/>
    <w:uiPriority w:val="1"/>
    <w:rsid w:val="00DB3C67"/>
    <w:pPr>
      <w:spacing w:after="0" w:line="240" w:lineRule="auto"/>
    </w:pPr>
  </w:style>
  <w:style w:type="paragraph" w:styleId="ListParagraph">
    <w:name w:val="List Paragraph"/>
    <w:basedOn w:val="Normal"/>
    <w:uiPriority w:val="34"/>
    <w:qFormat/>
    <w:rsid w:val="00DB3C67"/>
    <w:pPr>
      <w:ind w:left="720"/>
      <w:contextualSpacing/>
    </w:pPr>
  </w:style>
  <w:style w:type="paragraph" w:styleId="Header">
    <w:name w:val="header"/>
    <w:basedOn w:val="Normal"/>
    <w:link w:val="HeaderChar"/>
    <w:uiPriority w:val="99"/>
    <w:semiHidden/>
    <w:unhideWhenUsed/>
    <w:rsid w:val="00DB3C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B3C67"/>
  </w:style>
  <w:style w:type="paragraph" w:styleId="Footer">
    <w:name w:val="footer"/>
    <w:basedOn w:val="Normal"/>
    <w:link w:val="FooterChar"/>
    <w:uiPriority w:val="99"/>
    <w:unhideWhenUsed/>
    <w:rsid w:val="00DB3C67"/>
    <w:pPr>
      <w:tabs>
        <w:tab w:val="center" w:pos="4680"/>
        <w:tab w:val="right" w:pos="9360"/>
      </w:tabs>
      <w:spacing w:line="240" w:lineRule="auto"/>
    </w:pPr>
  </w:style>
  <w:style w:type="character" w:customStyle="1" w:styleId="FooterChar">
    <w:name w:val="Footer Char"/>
    <w:basedOn w:val="DefaultParagraphFont"/>
    <w:link w:val="Footer"/>
    <w:uiPriority w:val="99"/>
    <w:rsid w:val="00DB3C67"/>
  </w:style>
  <w:style w:type="character" w:styleId="Hyperlink">
    <w:name w:val="Hyperlink"/>
    <w:uiPriority w:val="99"/>
    <w:unhideWhenUsed/>
    <w:rsid w:val="00DB3C67"/>
    <w:rPr>
      <w:color w:val="0000FF"/>
      <w:u w:val="single"/>
    </w:rPr>
  </w:style>
  <w:style w:type="paragraph" w:styleId="TOCHeading">
    <w:name w:val="TOC Heading"/>
    <w:basedOn w:val="Heading1"/>
    <w:next w:val="Normal"/>
    <w:uiPriority w:val="39"/>
    <w:unhideWhenUsed/>
    <w:qFormat/>
    <w:rsid w:val="00DB3C67"/>
    <w:pPr>
      <w:spacing w:before="480" w:line="240" w:lineRule="auto"/>
      <w:jc w:val="left"/>
      <w:outlineLvl w:val="9"/>
    </w:pPr>
    <w:rPr>
      <w:rFonts w:ascii="Cambria" w:eastAsia="MS Gothic" w:hAnsi="Cambria"/>
      <w:color w:val="365F91"/>
      <w:sz w:val="28"/>
      <w:lang w:eastAsia="ja-JP"/>
    </w:rPr>
  </w:style>
  <w:style w:type="paragraph" w:styleId="Caption">
    <w:name w:val="caption"/>
    <w:basedOn w:val="Normal"/>
    <w:next w:val="Normal"/>
    <w:uiPriority w:val="35"/>
    <w:unhideWhenUsed/>
    <w:qFormat/>
    <w:rsid w:val="00DB3C67"/>
    <w:pPr>
      <w:spacing w:line="240" w:lineRule="auto"/>
    </w:pPr>
    <w:rPr>
      <w:b/>
      <w:bCs/>
      <w:color w:val="4F81BD" w:themeColor="accent1"/>
      <w:sz w:val="18"/>
      <w:szCs w:val="18"/>
    </w:rPr>
  </w:style>
  <w:style w:type="paragraph" w:styleId="Bibliography">
    <w:name w:val="Bibliography"/>
    <w:basedOn w:val="Normal"/>
    <w:next w:val="Normal"/>
    <w:uiPriority w:val="37"/>
    <w:unhideWhenUsed/>
    <w:rsid w:val="00DB3C67"/>
  </w:style>
  <w:style w:type="character" w:styleId="PlaceholderText">
    <w:name w:val="Placeholder Text"/>
    <w:basedOn w:val="DefaultParagraphFont"/>
    <w:uiPriority w:val="99"/>
    <w:semiHidden/>
    <w:rsid w:val="005420C5"/>
    <w:rPr>
      <w:color w:val="808080"/>
    </w:rPr>
  </w:style>
  <w:style w:type="paragraph" w:styleId="TableofFigures">
    <w:name w:val="table of figures"/>
    <w:basedOn w:val="Normal"/>
    <w:next w:val="Normal"/>
    <w:uiPriority w:val="99"/>
    <w:unhideWhenUsed/>
    <w:rsid w:val="004D0C77"/>
    <w:p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E4"/>
    <w:pPr>
      <w:spacing w:after="0" w:line="48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916965"/>
    <w:pPr>
      <w:keepNext/>
      <w:keepLines/>
      <w:jc w:val="center"/>
      <w:outlineLvl w:val="0"/>
    </w:pPr>
    <w:rPr>
      <w:rFonts w:eastAsiaTheme="majorEastAsia" w:cs="Times New Roman"/>
      <w:b/>
      <w:bCs/>
      <w:szCs w:val="24"/>
    </w:rPr>
  </w:style>
  <w:style w:type="paragraph" w:styleId="Heading2">
    <w:name w:val="heading 2"/>
    <w:basedOn w:val="Normal"/>
    <w:next w:val="Normal"/>
    <w:link w:val="Heading2Char"/>
    <w:autoRedefine/>
    <w:uiPriority w:val="9"/>
    <w:unhideWhenUsed/>
    <w:qFormat/>
    <w:rsid w:val="00BD0AF7"/>
    <w:pPr>
      <w:keepNext/>
      <w:keepLines/>
      <w:outlineLvl w:val="1"/>
    </w:pPr>
    <w:rPr>
      <w:rFonts w:eastAsiaTheme="majorEastAsia" w:cs="Times New Roman"/>
      <w:b/>
      <w:bCs/>
      <w:szCs w:val="24"/>
    </w:rPr>
  </w:style>
  <w:style w:type="paragraph" w:styleId="Heading3">
    <w:name w:val="heading 3"/>
    <w:basedOn w:val="Normal"/>
    <w:next w:val="Normal"/>
    <w:link w:val="Heading3Char"/>
    <w:uiPriority w:val="9"/>
    <w:unhideWhenUsed/>
    <w:rsid w:val="00DB3C67"/>
    <w:pPr>
      <w:keepNext/>
      <w:keepLines/>
      <w:spacing w:before="20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unhideWhenUsed/>
    <w:qFormat/>
    <w:rsid w:val="00DB3C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65"/>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BD0AF7"/>
    <w:rPr>
      <w:rFonts w:ascii="Times New Roman" w:eastAsiaTheme="majorEastAsia" w:hAnsi="Times New Roman" w:cs="Times New Roman"/>
      <w:b/>
      <w:bCs/>
      <w:sz w:val="24"/>
      <w:szCs w:val="24"/>
    </w:rPr>
  </w:style>
  <w:style w:type="paragraph" w:styleId="TOC1">
    <w:name w:val="toc 1"/>
    <w:basedOn w:val="Normal"/>
    <w:next w:val="Normal"/>
    <w:autoRedefine/>
    <w:uiPriority w:val="39"/>
    <w:unhideWhenUsed/>
    <w:qFormat/>
    <w:rsid w:val="00DE5530"/>
    <w:pPr>
      <w:spacing w:line="360" w:lineRule="auto"/>
    </w:pPr>
    <w:rPr>
      <w:b/>
    </w:rPr>
  </w:style>
  <w:style w:type="paragraph" w:styleId="TOC2">
    <w:name w:val="toc 2"/>
    <w:basedOn w:val="Normal"/>
    <w:next w:val="Normal"/>
    <w:autoRedefine/>
    <w:uiPriority w:val="39"/>
    <w:unhideWhenUsed/>
    <w:qFormat/>
    <w:rsid w:val="00DC6318"/>
    <w:pPr>
      <w:tabs>
        <w:tab w:val="left" w:pos="1100"/>
        <w:tab w:val="right" w:leader="hyphen" w:pos="9017"/>
      </w:tabs>
      <w:spacing w:line="360" w:lineRule="auto"/>
      <w:ind w:left="216"/>
    </w:pPr>
  </w:style>
  <w:style w:type="character" w:customStyle="1" w:styleId="Heading3Char">
    <w:name w:val="Heading 3 Char"/>
    <w:basedOn w:val="DefaultParagraphFont"/>
    <w:link w:val="Heading3"/>
    <w:uiPriority w:val="9"/>
    <w:rsid w:val="00DB3C67"/>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DB3C67"/>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B3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3C6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B3C6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15er5z">
    <w:name w:val="e15er5z"/>
    <w:basedOn w:val="DefaultParagraphFont"/>
    <w:rsid w:val="00DB3C67"/>
  </w:style>
  <w:style w:type="paragraph" w:styleId="BalloonText">
    <w:name w:val="Balloon Text"/>
    <w:basedOn w:val="Normal"/>
    <w:link w:val="BalloonTextChar"/>
    <w:uiPriority w:val="99"/>
    <w:semiHidden/>
    <w:unhideWhenUsed/>
    <w:rsid w:val="00DB3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7"/>
    <w:rPr>
      <w:rFonts w:ascii="Tahoma" w:hAnsi="Tahoma" w:cs="Tahoma"/>
      <w:sz w:val="16"/>
      <w:szCs w:val="16"/>
    </w:rPr>
  </w:style>
  <w:style w:type="paragraph" w:styleId="NoSpacing">
    <w:name w:val="No Spacing"/>
    <w:uiPriority w:val="1"/>
    <w:rsid w:val="00DB3C67"/>
    <w:pPr>
      <w:spacing w:after="0" w:line="240" w:lineRule="auto"/>
    </w:pPr>
  </w:style>
  <w:style w:type="paragraph" w:styleId="ListParagraph">
    <w:name w:val="List Paragraph"/>
    <w:basedOn w:val="Normal"/>
    <w:uiPriority w:val="34"/>
    <w:qFormat/>
    <w:rsid w:val="00DB3C67"/>
    <w:pPr>
      <w:ind w:left="720"/>
      <w:contextualSpacing/>
    </w:pPr>
  </w:style>
  <w:style w:type="paragraph" w:styleId="Header">
    <w:name w:val="header"/>
    <w:basedOn w:val="Normal"/>
    <w:link w:val="HeaderChar"/>
    <w:uiPriority w:val="99"/>
    <w:semiHidden/>
    <w:unhideWhenUsed/>
    <w:rsid w:val="00DB3C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B3C67"/>
  </w:style>
  <w:style w:type="paragraph" w:styleId="Footer">
    <w:name w:val="footer"/>
    <w:basedOn w:val="Normal"/>
    <w:link w:val="FooterChar"/>
    <w:uiPriority w:val="99"/>
    <w:unhideWhenUsed/>
    <w:rsid w:val="00DB3C67"/>
    <w:pPr>
      <w:tabs>
        <w:tab w:val="center" w:pos="4680"/>
        <w:tab w:val="right" w:pos="9360"/>
      </w:tabs>
      <w:spacing w:line="240" w:lineRule="auto"/>
    </w:pPr>
  </w:style>
  <w:style w:type="character" w:customStyle="1" w:styleId="FooterChar">
    <w:name w:val="Footer Char"/>
    <w:basedOn w:val="DefaultParagraphFont"/>
    <w:link w:val="Footer"/>
    <w:uiPriority w:val="99"/>
    <w:rsid w:val="00DB3C67"/>
  </w:style>
  <w:style w:type="character" w:styleId="Hyperlink">
    <w:name w:val="Hyperlink"/>
    <w:uiPriority w:val="99"/>
    <w:unhideWhenUsed/>
    <w:rsid w:val="00DB3C67"/>
    <w:rPr>
      <w:color w:val="0000FF"/>
      <w:u w:val="single"/>
    </w:rPr>
  </w:style>
  <w:style w:type="paragraph" w:styleId="TOCHeading">
    <w:name w:val="TOC Heading"/>
    <w:basedOn w:val="Heading1"/>
    <w:next w:val="Normal"/>
    <w:uiPriority w:val="39"/>
    <w:unhideWhenUsed/>
    <w:qFormat/>
    <w:rsid w:val="00DB3C67"/>
    <w:pPr>
      <w:spacing w:before="480" w:line="240" w:lineRule="auto"/>
      <w:jc w:val="left"/>
      <w:outlineLvl w:val="9"/>
    </w:pPr>
    <w:rPr>
      <w:rFonts w:ascii="Cambria" w:eastAsia="MS Gothic" w:hAnsi="Cambria"/>
      <w:color w:val="365F91"/>
      <w:sz w:val="28"/>
      <w:lang w:eastAsia="ja-JP"/>
    </w:rPr>
  </w:style>
  <w:style w:type="paragraph" w:styleId="Caption">
    <w:name w:val="caption"/>
    <w:basedOn w:val="Normal"/>
    <w:next w:val="Normal"/>
    <w:uiPriority w:val="35"/>
    <w:unhideWhenUsed/>
    <w:qFormat/>
    <w:rsid w:val="00DB3C67"/>
    <w:pPr>
      <w:spacing w:line="240" w:lineRule="auto"/>
    </w:pPr>
    <w:rPr>
      <w:b/>
      <w:bCs/>
      <w:color w:val="4F81BD" w:themeColor="accent1"/>
      <w:sz w:val="18"/>
      <w:szCs w:val="18"/>
    </w:rPr>
  </w:style>
  <w:style w:type="paragraph" w:styleId="Bibliography">
    <w:name w:val="Bibliography"/>
    <w:basedOn w:val="Normal"/>
    <w:next w:val="Normal"/>
    <w:uiPriority w:val="37"/>
    <w:unhideWhenUsed/>
    <w:rsid w:val="00DB3C67"/>
  </w:style>
  <w:style w:type="character" w:styleId="PlaceholderText">
    <w:name w:val="Placeholder Text"/>
    <w:basedOn w:val="DefaultParagraphFont"/>
    <w:uiPriority w:val="99"/>
    <w:semiHidden/>
    <w:rsid w:val="005420C5"/>
    <w:rPr>
      <w:color w:val="808080"/>
    </w:rPr>
  </w:style>
  <w:style w:type="paragraph" w:styleId="TableofFigures">
    <w:name w:val="table of figures"/>
    <w:basedOn w:val="Normal"/>
    <w:next w:val="Normal"/>
    <w:uiPriority w:val="99"/>
    <w:unhideWhenUsed/>
    <w:rsid w:val="004D0C77"/>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pubs97/97535l.pdf" TargetMode="External"/><Relationship Id="rId5" Type="http://schemas.openxmlformats.org/officeDocument/2006/relationships/settings" Target="settings.xml"/><Relationship Id="rId10" Type="http://schemas.openxmlformats.org/officeDocument/2006/relationships/hyperlink" Target="http://www.referaty.atlas.sk"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8DA3-5EE6-4A64-99AF-F77FD089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33049</Words>
  <Characters>188383</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DN Okello Ocen</dc:creator>
  <cp:lastModifiedBy>SRC</cp:lastModifiedBy>
  <cp:revision>2</cp:revision>
  <cp:lastPrinted>2016-01-13T06:46:00Z</cp:lastPrinted>
  <dcterms:created xsi:type="dcterms:W3CDTF">2016-01-14T06:22:00Z</dcterms:created>
  <dcterms:modified xsi:type="dcterms:W3CDTF">2016-01-14T06:22:00Z</dcterms:modified>
</cp:coreProperties>
</file>